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5B" w:rsidRPr="00CB1F5B" w:rsidRDefault="00CB1F5B" w:rsidP="00CB1F5B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Приложение  </w:t>
      </w:r>
      <w:r w:rsidRPr="00CB1F5B">
        <w:rPr>
          <w:rFonts w:ascii="Times New Roman" w:hAnsi="Times New Roman"/>
          <w:sz w:val="24"/>
          <w:szCs w:val="24"/>
        </w:rPr>
        <w:t>7</w:t>
      </w:r>
    </w:p>
    <w:p w:rsidR="00CB1F5B" w:rsidRPr="00CB1F5B" w:rsidRDefault="00CB1F5B" w:rsidP="00CB1F5B">
      <w:pPr>
        <w:pStyle w:val="a7"/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к Порядку </w:t>
      </w:r>
      <w:r w:rsidRPr="00CB1F5B">
        <w:rPr>
          <w:rFonts w:ascii="Times New Roman" w:eastAsia="Times New Roman" w:hAnsi="Times New Roman"/>
          <w:sz w:val="24"/>
          <w:szCs w:val="24"/>
        </w:rPr>
        <w:t>разработки, реализации и</w:t>
      </w:r>
    </w:p>
    <w:p w:rsidR="00CB1F5B" w:rsidRPr="00CB1F5B" w:rsidRDefault="00CB1F5B" w:rsidP="00CB1F5B">
      <w:pPr>
        <w:pStyle w:val="a7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4"/>
          <w:szCs w:val="24"/>
        </w:rPr>
      </w:pPr>
      <w:r w:rsidRPr="00CB1F5B">
        <w:rPr>
          <w:rFonts w:ascii="Times New Roman" w:eastAsia="Times New Roman" w:hAnsi="Times New Roman"/>
          <w:sz w:val="24"/>
          <w:szCs w:val="24"/>
        </w:rPr>
        <w:t>оценки эффективности муниципальных программ Тумаковского сельсовета</w:t>
      </w:r>
    </w:p>
    <w:p w:rsidR="00CB1F5B" w:rsidRPr="00CB1F5B" w:rsidRDefault="00CB1F5B" w:rsidP="00CB1F5B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CB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B1F5B" w:rsidRPr="00CB1F5B" w:rsidRDefault="00446A3D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Макет подпрограммы, реализуемой в рамках </w:t>
      </w:r>
    </w:p>
    <w:p w:rsidR="00446A3D" w:rsidRPr="00CB1F5B" w:rsidRDefault="00446A3D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муниципальных программ сельсовета</w:t>
      </w:r>
    </w:p>
    <w:p w:rsidR="00446A3D" w:rsidRPr="00CB1F5B" w:rsidRDefault="00446A3D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5F55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1. Паспорт подпрограммы</w:t>
      </w:r>
    </w:p>
    <w:p w:rsidR="00446A3D" w:rsidRPr="00CB1F5B" w:rsidRDefault="00446A3D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Наименование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Наименование муниципальной программы, в рамках которой реализуется подпрограмма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Муниципальный заказчик - координатор подпрограммы (орган местного самоуправления района и (или) иные главные распорядители бюджетных средств, определенный(ые) в муниципальной программе соисполнителем(ями), реализующим(ими) настоящую подпрограмму)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Исполнители мероприятий подпрограммы, главные распорядители, бюджетных средств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Цель и задачи подпрограммы (цель подпрограммы направлена на достижение одной из задач муниципальной программы)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Целевые индикаторы (целевые индикаторы должны соответствовать поставленным целям подпрограммы);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Сроки реализации подпрограммы;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Система организации контроля за исполнением подпрограммы.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5C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2.1. Постановка общей сельской проблемы и обоснование необходимости разработки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При постановке общей сельской проблемы и обоснование необходимости разработки подпрограммы, отражаются: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объективные показатели, характеризующие положение дел;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тенденции развития ситуации и возможные последствия;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анализ ситуации в муниципальным образовании; 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анализ причин возникновения проблемы, включая правовое обоснование;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перечень и характеристика решаемых задач;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промежуточные и конечные социально-экономические результаты решения проблемы.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Раздел содержит: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обоснование выбора подпрограммных мероприятий;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компетенция муниципального заказчика - координатора подпрограммы в области реализации мероприятий;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достижимость и измеряемость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lastRenderedPageBreak/>
        <w:t>Перечень целевых индикаторов подпрограммы оформляется в соответствии с приложением № 1 к настоящему Макету подпрограммы, реализуемой в рамках муниципальных программ сельсовета.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Механизм реализации подпрограммы предусматривает: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описание организационных, экономических и правовых механизмов, необходимых для эффективной реализации подпрограммы;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последовательность выполнения подпрограммных мероприятий, их взаимоувязанность;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принцип и критерии выбора исполнителей;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принцип и критерии выбора получателей муниципальных услуг;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принцип и критерии отбора территорий для реализации подпрограммных мероприятий;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порядок осуществления контроля за эффективным и целевым использованием средств сельского бюджета.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2.4. Управление подпрограммой и контроль за ходом ее выполнения 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выполнения предусматривает: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порядок осуществления текущего контроля за ходом реализации подпрограммы, целевым и эффективным расходованием средств сельского бюджета;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определение сроков и ответственных за подготовку и представление отчетных данных.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увеличение доходов, экономический эффект в результате реализации мероприятий подпрограммы.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2.6. Мероприятия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Система подпрограммных мероприятий включает в себя: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годам. 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Перечень подпрограммных мероприятий оформляется в соответствии с приложением № 2 к настоящему Макету подпрограммы, реализуемой в рамках муниципальных программ сельсовета.</w:t>
      </w:r>
    </w:p>
    <w:p w:rsidR="00446A3D" w:rsidRPr="00CB1F5B" w:rsidRDefault="00446A3D" w:rsidP="00A0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DC5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DC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6A3D" w:rsidRPr="00CB1F5B" w:rsidSect="00B71AB7">
      <w:headerReference w:type="default" r:id="rId7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65" w:rsidRDefault="00785765" w:rsidP="00361018">
      <w:pPr>
        <w:spacing w:after="0" w:line="240" w:lineRule="auto"/>
      </w:pPr>
      <w:r>
        <w:separator/>
      </w:r>
    </w:p>
  </w:endnote>
  <w:endnote w:type="continuationSeparator" w:id="0">
    <w:p w:rsidR="00785765" w:rsidRDefault="00785765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65" w:rsidRDefault="00785765" w:rsidP="00361018">
      <w:pPr>
        <w:spacing w:after="0" w:line="240" w:lineRule="auto"/>
      </w:pPr>
      <w:r>
        <w:separator/>
      </w:r>
    </w:p>
  </w:footnote>
  <w:footnote w:type="continuationSeparator" w:id="0">
    <w:p w:rsidR="00785765" w:rsidRDefault="00785765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D" w:rsidRDefault="007857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F5B">
      <w:rPr>
        <w:noProof/>
      </w:rPr>
      <w:t>1</w:t>
    </w:r>
    <w:r>
      <w:rPr>
        <w:noProof/>
      </w:rPr>
      <w:fldChar w:fldCharType="end"/>
    </w:r>
  </w:p>
  <w:p w:rsidR="00446A3D" w:rsidRDefault="00446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EA"/>
    <w:rsid w:val="00001D09"/>
    <w:rsid w:val="000022F1"/>
    <w:rsid w:val="000115B9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3761C"/>
    <w:rsid w:val="00143DB9"/>
    <w:rsid w:val="00145986"/>
    <w:rsid w:val="0015320A"/>
    <w:rsid w:val="00157090"/>
    <w:rsid w:val="001A7BE8"/>
    <w:rsid w:val="001B2920"/>
    <w:rsid w:val="001C5764"/>
    <w:rsid w:val="001E0D4D"/>
    <w:rsid w:val="001E6254"/>
    <w:rsid w:val="001F12B8"/>
    <w:rsid w:val="00200397"/>
    <w:rsid w:val="002070DB"/>
    <w:rsid w:val="00207F0F"/>
    <w:rsid w:val="00244313"/>
    <w:rsid w:val="00251760"/>
    <w:rsid w:val="00264A41"/>
    <w:rsid w:val="0027124D"/>
    <w:rsid w:val="00287347"/>
    <w:rsid w:val="0029470C"/>
    <w:rsid w:val="002A4290"/>
    <w:rsid w:val="002B423B"/>
    <w:rsid w:val="002C16A1"/>
    <w:rsid w:val="002C6512"/>
    <w:rsid w:val="002D4BC0"/>
    <w:rsid w:val="002E31EC"/>
    <w:rsid w:val="00317FD7"/>
    <w:rsid w:val="00335CA7"/>
    <w:rsid w:val="00342CC5"/>
    <w:rsid w:val="00361018"/>
    <w:rsid w:val="00362C22"/>
    <w:rsid w:val="003917AB"/>
    <w:rsid w:val="003A7217"/>
    <w:rsid w:val="003D1E42"/>
    <w:rsid w:val="003D4F26"/>
    <w:rsid w:val="003D746D"/>
    <w:rsid w:val="003F49B3"/>
    <w:rsid w:val="00401BC8"/>
    <w:rsid w:val="004060F3"/>
    <w:rsid w:val="00411E92"/>
    <w:rsid w:val="00412EE9"/>
    <w:rsid w:val="00424823"/>
    <w:rsid w:val="00424FAF"/>
    <w:rsid w:val="00446208"/>
    <w:rsid w:val="00446A3D"/>
    <w:rsid w:val="00462BFD"/>
    <w:rsid w:val="004C3C6F"/>
    <w:rsid w:val="004E2767"/>
    <w:rsid w:val="004F0514"/>
    <w:rsid w:val="00521209"/>
    <w:rsid w:val="00527D63"/>
    <w:rsid w:val="00536ECD"/>
    <w:rsid w:val="00556C11"/>
    <w:rsid w:val="005621E7"/>
    <w:rsid w:val="00577DA6"/>
    <w:rsid w:val="005A42D8"/>
    <w:rsid w:val="005B5AAF"/>
    <w:rsid w:val="005C7D59"/>
    <w:rsid w:val="005D2293"/>
    <w:rsid w:val="005D3E40"/>
    <w:rsid w:val="005E2D02"/>
    <w:rsid w:val="005F55EA"/>
    <w:rsid w:val="00602F1F"/>
    <w:rsid w:val="0060664C"/>
    <w:rsid w:val="00610F83"/>
    <w:rsid w:val="00615CD3"/>
    <w:rsid w:val="00620A69"/>
    <w:rsid w:val="00624BB1"/>
    <w:rsid w:val="0062619F"/>
    <w:rsid w:val="0063085F"/>
    <w:rsid w:val="00636EA4"/>
    <w:rsid w:val="0064417C"/>
    <w:rsid w:val="006A7645"/>
    <w:rsid w:val="006B51A8"/>
    <w:rsid w:val="006C1A8A"/>
    <w:rsid w:val="006C6E09"/>
    <w:rsid w:val="006D0F23"/>
    <w:rsid w:val="006E1F9B"/>
    <w:rsid w:val="006E6155"/>
    <w:rsid w:val="006F17B3"/>
    <w:rsid w:val="00723DA1"/>
    <w:rsid w:val="00734A51"/>
    <w:rsid w:val="007526CE"/>
    <w:rsid w:val="0077640E"/>
    <w:rsid w:val="00785765"/>
    <w:rsid w:val="00793381"/>
    <w:rsid w:val="007969CB"/>
    <w:rsid w:val="0079788F"/>
    <w:rsid w:val="007A2168"/>
    <w:rsid w:val="007A332D"/>
    <w:rsid w:val="007C7177"/>
    <w:rsid w:val="007C737B"/>
    <w:rsid w:val="007D2711"/>
    <w:rsid w:val="007E35D6"/>
    <w:rsid w:val="008013FE"/>
    <w:rsid w:val="00821804"/>
    <w:rsid w:val="00822CC3"/>
    <w:rsid w:val="00834103"/>
    <w:rsid w:val="00843014"/>
    <w:rsid w:val="0085186C"/>
    <w:rsid w:val="00861ED4"/>
    <w:rsid w:val="00870FDB"/>
    <w:rsid w:val="008908A4"/>
    <w:rsid w:val="008A7609"/>
    <w:rsid w:val="008B42DA"/>
    <w:rsid w:val="008C6836"/>
    <w:rsid w:val="008D06E2"/>
    <w:rsid w:val="009066C8"/>
    <w:rsid w:val="00910000"/>
    <w:rsid w:val="0092580E"/>
    <w:rsid w:val="009274BD"/>
    <w:rsid w:val="009322A0"/>
    <w:rsid w:val="00937922"/>
    <w:rsid w:val="00940113"/>
    <w:rsid w:val="0095433D"/>
    <w:rsid w:val="0095673A"/>
    <w:rsid w:val="00960E27"/>
    <w:rsid w:val="0097655B"/>
    <w:rsid w:val="009853E8"/>
    <w:rsid w:val="009930A9"/>
    <w:rsid w:val="00995EDF"/>
    <w:rsid w:val="009B2EA7"/>
    <w:rsid w:val="009C6A1B"/>
    <w:rsid w:val="009D2D4D"/>
    <w:rsid w:val="009D6832"/>
    <w:rsid w:val="009D6869"/>
    <w:rsid w:val="009D7D19"/>
    <w:rsid w:val="009E34CD"/>
    <w:rsid w:val="009F0CBA"/>
    <w:rsid w:val="009F6E72"/>
    <w:rsid w:val="00A03C97"/>
    <w:rsid w:val="00A23CCF"/>
    <w:rsid w:val="00A634D2"/>
    <w:rsid w:val="00A71C3F"/>
    <w:rsid w:val="00A7435B"/>
    <w:rsid w:val="00A74FC6"/>
    <w:rsid w:val="00A972DD"/>
    <w:rsid w:val="00AA0899"/>
    <w:rsid w:val="00AA50E6"/>
    <w:rsid w:val="00AB20D9"/>
    <w:rsid w:val="00AB2C75"/>
    <w:rsid w:val="00AB3DE7"/>
    <w:rsid w:val="00AB6ACA"/>
    <w:rsid w:val="00B13B6F"/>
    <w:rsid w:val="00B23E50"/>
    <w:rsid w:val="00B307B2"/>
    <w:rsid w:val="00B47065"/>
    <w:rsid w:val="00B571F9"/>
    <w:rsid w:val="00B71AB7"/>
    <w:rsid w:val="00B77B00"/>
    <w:rsid w:val="00BA2EC2"/>
    <w:rsid w:val="00BA3244"/>
    <w:rsid w:val="00BA6796"/>
    <w:rsid w:val="00BB2EEE"/>
    <w:rsid w:val="00BD00EE"/>
    <w:rsid w:val="00BE5FF3"/>
    <w:rsid w:val="00BF0617"/>
    <w:rsid w:val="00BF7DD6"/>
    <w:rsid w:val="00C44102"/>
    <w:rsid w:val="00C871AF"/>
    <w:rsid w:val="00C94629"/>
    <w:rsid w:val="00CA5265"/>
    <w:rsid w:val="00CA7E21"/>
    <w:rsid w:val="00CB1F5B"/>
    <w:rsid w:val="00CB3298"/>
    <w:rsid w:val="00CB6212"/>
    <w:rsid w:val="00CF7D36"/>
    <w:rsid w:val="00D2113B"/>
    <w:rsid w:val="00D3552A"/>
    <w:rsid w:val="00D55F7C"/>
    <w:rsid w:val="00DB4312"/>
    <w:rsid w:val="00DC5AB4"/>
    <w:rsid w:val="00DC726E"/>
    <w:rsid w:val="00DF22B0"/>
    <w:rsid w:val="00E014A8"/>
    <w:rsid w:val="00E051B5"/>
    <w:rsid w:val="00E07456"/>
    <w:rsid w:val="00E3602C"/>
    <w:rsid w:val="00E60618"/>
    <w:rsid w:val="00E720F6"/>
    <w:rsid w:val="00E8057A"/>
    <w:rsid w:val="00E8770F"/>
    <w:rsid w:val="00EC0182"/>
    <w:rsid w:val="00ED0570"/>
    <w:rsid w:val="00EE781C"/>
    <w:rsid w:val="00F31525"/>
    <w:rsid w:val="00F44A33"/>
    <w:rsid w:val="00F6025E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List Paragraph"/>
    <w:basedOn w:val="a"/>
    <w:uiPriority w:val="99"/>
    <w:qFormat/>
    <w:rsid w:val="00CB1F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1F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26</cp:revision>
  <cp:lastPrinted>2013-08-15T02:34:00Z</cp:lastPrinted>
  <dcterms:created xsi:type="dcterms:W3CDTF">2013-06-21T07:51:00Z</dcterms:created>
  <dcterms:modified xsi:type="dcterms:W3CDTF">2013-08-15T02:35:00Z</dcterms:modified>
</cp:coreProperties>
</file>