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0FE" w:rsidRPr="00B101A6" w:rsidRDefault="00F240FE" w:rsidP="00F240FE">
      <w:pPr>
        <w:autoSpaceDE w:val="0"/>
        <w:autoSpaceDN w:val="0"/>
        <w:adjustRightInd w:val="0"/>
        <w:ind w:left="5103"/>
        <w:rPr>
          <w:bCs/>
        </w:rPr>
      </w:pPr>
      <w:r w:rsidRPr="00B101A6">
        <w:rPr>
          <w:bCs/>
        </w:rPr>
        <w:t>Приложение 4</w:t>
      </w:r>
    </w:p>
    <w:p w:rsidR="00F240FE" w:rsidRPr="00B101A6" w:rsidRDefault="00F240FE" w:rsidP="00F240FE">
      <w:pPr>
        <w:autoSpaceDE w:val="0"/>
        <w:autoSpaceDN w:val="0"/>
        <w:adjustRightInd w:val="0"/>
        <w:ind w:left="5103"/>
        <w:rPr>
          <w:bCs/>
        </w:rPr>
      </w:pPr>
      <w:r w:rsidRPr="00B101A6">
        <w:rPr>
          <w:bCs/>
        </w:rPr>
        <w:t xml:space="preserve">к муниципальной программе, </w:t>
      </w:r>
    </w:p>
    <w:p w:rsidR="00F240FE" w:rsidRPr="00B101A6" w:rsidRDefault="00F240FE" w:rsidP="00F240FE">
      <w:pPr>
        <w:autoSpaceDE w:val="0"/>
        <w:autoSpaceDN w:val="0"/>
        <w:adjustRightInd w:val="0"/>
        <w:ind w:left="5103"/>
        <w:rPr>
          <w:bCs/>
        </w:rPr>
      </w:pPr>
      <w:proofErr w:type="gramStart"/>
      <w:r w:rsidRPr="00B101A6">
        <w:rPr>
          <w:bCs/>
        </w:rPr>
        <w:t>утвержденной</w:t>
      </w:r>
      <w:proofErr w:type="gramEnd"/>
      <w:r w:rsidRPr="00B101A6">
        <w:rPr>
          <w:bCs/>
        </w:rPr>
        <w:t xml:space="preserve"> постановлением</w:t>
      </w:r>
    </w:p>
    <w:p w:rsidR="00F240FE" w:rsidRPr="00B101A6" w:rsidRDefault="00F240FE" w:rsidP="00F240FE">
      <w:pPr>
        <w:autoSpaceDE w:val="0"/>
        <w:autoSpaceDN w:val="0"/>
        <w:adjustRightInd w:val="0"/>
        <w:ind w:left="5103"/>
        <w:rPr>
          <w:bCs/>
        </w:rPr>
      </w:pPr>
      <w:r w:rsidRPr="00B101A6">
        <w:rPr>
          <w:bCs/>
        </w:rPr>
        <w:t xml:space="preserve">администрации </w:t>
      </w:r>
      <w:proofErr w:type="spellStart"/>
      <w:r w:rsidRPr="00B101A6">
        <w:rPr>
          <w:bCs/>
        </w:rPr>
        <w:t>Тумаковского</w:t>
      </w:r>
      <w:proofErr w:type="spellEnd"/>
      <w:r w:rsidRPr="00B101A6">
        <w:rPr>
          <w:bCs/>
        </w:rPr>
        <w:t xml:space="preserve"> сельсовета</w:t>
      </w:r>
    </w:p>
    <w:p w:rsidR="00F240FE" w:rsidRPr="00B101A6" w:rsidRDefault="00F240FE" w:rsidP="00F240FE">
      <w:pPr>
        <w:autoSpaceDE w:val="0"/>
        <w:autoSpaceDN w:val="0"/>
        <w:adjustRightInd w:val="0"/>
        <w:ind w:left="5103"/>
        <w:rPr>
          <w:bCs/>
        </w:rPr>
      </w:pPr>
      <w:r w:rsidRPr="00B101A6">
        <w:rPr>
          <w:bCs/>
        </w:rPr>
        <w:t>от 00.11.2013 № 02-пг</w:t>
      </w:r>
    </w:p>
    <w:p w:rsidR="00F240FE" w:rsidRPr="00B101A6" w:rsidRDefault="00F240FE" w:rsidP="00F240FE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F240FE" w:rsidRPr="00B101A6" w:rsidRDefault="00F240FE" w:rsidP="00F240FE">
      <w:pPr>
        <w:pStyle w:val="ConsPlusTitle"/>
        <w:widowControl/>
        <w:ind w:firstLine="567"/>
        <w:jc w:val="both"/>
      </w:pPr>
      <w:r w:rsidRPr="00B101A6">
        <w:t xml:space="preserve">                                              ПОДПРОГРАММА 4</w:t>
      </w:r>
    </w:p>
    <w:p w:rsidR="00F240FE" w:rsidRDefault="00F240FE" w:rsidP="00F240FE">
      <w:pPr>
        <w:pStyle w:val="ConsPlusTitle"/>
        <w:widowControl/>
        <w:ind w:firstLine="567"/>
        <w:jc w:val="center"/>
        <w:rPr>
          <w:color w:val="000000"/>
        </w:rPr>
      </w:pPr>
      <w:r w:rsidRPr="00B101A6">
        <w:rPr>
          <w:color w:val="000000"/>
        </w:rPr>
        <w:t>«</w:t>
      </w:r>
      <w:proofErr w:type="spellStart"/>
      <w:r w:rsidRPr="00B101A6">
        <w:rPr>
          <w:color w:val="000000"/>
        </w:rPr>
        <w:t>Стабилизирование</w:t>
      </w:r>
      <w:proofErr w:type="spellEnd"/>
      <w:r w:rsidRPr="00B101A6">
        <w:rPr>
          <w:color w:val="000000"/>
        </w:rPr>
        <w:t xml:space="preserve"> экологической обстановки,</w:t>
      </w:r>
    </w:p>
    <w:p w:rsidR="00F240FE" w:rsidRPr="00B101A6" w:rsidRDefault="00F240FE" w:rsidP="00F240FE">
      <w:pPr>
        <w:pStyle w:val="ConsPlusTitle"/>
        <w:widowControl/>
        <w:ind w:firstLine="567"/>
        <w:jc w:val="center"/>
      </w:pPr>
      <w:proofErr w:type="gramStart"/>
      <w:r w:rsidRPr="00B101A6">
        <w:rPr>
          <w:color w:val="000000"/>
        </w:rPr>
        <w:t>способствующей</w:t>
      </w:r>
      <w:proofErr w:type="gramEnd"/>
      <w:r w:rsidRPr="00B101A6">
        <w:rPr>
          <w:color w:val="000000"/>
        </w:rPr>
        <w:t xml:space="preserve"> укреплению здоровья населения»</w:t>
      </w:r>
    </w:p>
    <w:p w:rsidR="00F240FE" w:rsidRPr="00B101A6" w:rsidRDefault="00F240FE" w:rsidP="00F240FE">
      <w:pPr>
        <w:pStyle w:val="ConsPlusTitle"/>
        <w:widowControl/>
        <w:ind w:firstLine="567"/>
        <w:jc w:val="both"/>
      </w:pPr>
    </w:p>
    <w:p w:rsidR="00F240FE" w:rsidRPr="00B101A6" w:rsidRDefault="00F240FE" w:rsidP="00F240FE">
      <w:pPr>
        <w:pStyle w:val="ConsPlusTitle"/>
        <w:widowControl/>
        <w:numPr>
          <w:ilvl w:val="0"/>
          <w:numId w:val="2"/>
        </w:numPr>
        <w:ind w:left="0" w:firstLine="567"/>
        <w:jc w:val="both"/>
        <w:rPr>
          <w:i/>
        </w:rPr>
      </w:pPr>
      <w:r w:rsidRPr="00B101A6">
        <w:rPr>
          <w:i/>
        </w:rPr>
        <w:t xml:space="preserve">Паспорт подпрограммы </w:t>
      </w:r>
    </w:p>
    <w:p w:rsidR="00F240FE" w:rsidRPr="00B101A6" w:rsidRDefault="00F240FE" w:rsidP="00F240FE">
      <w:pPr>
        <w:pStyle w:val="ConsPlusTitle"/>
        <w:widowControl/>
        <w:jc w:val="both"/>
        <w:rPr>
          <w:i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8"/>
        <w:gridCol w:w="6946"/>
      </w:tblGrid>
      <w:tr w:rsidR="00F240FE" w:rsidRPr="00B101A6" w:rsidTr="00B54CA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FE" w:rsidRPr="00B101A6" w:rsidRDefault="00F240FE" w:rsidP="00B54CA0">
            <w:pPr>
              <w:autoSpaceDE w:val="0"/>
              <w:autoSpaceDN w:val="0"/>
              <w:adjustRightInd w:val="0"/>
              <w:ind w:firstLine="34"/>
            </w:pPr>
            <w:r w:rsidRPr="00B101A6">
              <w:t>Наименование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FE" w:rsidRPr="00B101A6" w:rsidRDefault="00F240FE" w:rsidP="00B54CA0">
            <w:pPr>
              <w:pStyle w:val="ConsPlusTitle"/>
              <w:ind w:firstLine="33"/>
              <w:rPr>
                <w:b w:val="0"/>
              </w:rPr>
            </w:pPr>
            <w:proofErr w:type="spellStart"/>
            <w:r w:rsidRPr="00B101A6">
              <w:rPr>
                <w:b w:val="0"/>
                <w:color w:val="000000"/>
              </w:rPr>
              <w:t>Стабилизирование</w:t>
            </w:r>
            <w:proofErr w:type="spellEnd"/>
            <w:r w:rsidRPr="00B101A6">
              <w:rPr>
                <w:b w:val="0"/>
                <w:color w:val="000000"/>
              </w:rPr>
              <w:t xml:space="preserve"> экологической обстановки</w:t>
            </w:r>
            <w:r>
              <w:rPr>
                <w:b w:val="0"/>
                <w:color w:val="000000"/>
              </w:rPr>
              <w:t xml:space="preserve">, </w:t>
            </w:r>
            <w:r w:rsidRPr="00B101A6">
              <w:rPr>
                <w:b w:val="0"/>
                <w:color w:val="000000"/>
              </w:rPr>
              <w:t xml:space="preserve">способствующей укреплению здоровья населения </w:t>
            </w:r>
            <w:r w:rsidRPr="00B101A6">
              <w:rPr>
                <w:b w:val="0"/>
              </w:rPr>
              <w:t xml:space="preserve"> (далее - Подпрограмма)</w:t>
            </w:r>
          </w:p>
        </w:tc>
      </w:tr>
      <w:tr w:rsidR="00F240FE" w:rsidRPr="00B101A6" w:rsidTr="00B54CA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FE" w:rsidRPr="00B101A6" w:rsidRDefault="00F240FE" w:rsidP="00B54CA0">
            <w:pPr>
              <w:autoSpaceDE w:val="0"/>
              <w:autoSpaceDN w:val="0"/>
              <w:adjustRightInd w:val="0"/>
              <w:ind w:firstLine="34"/>
            </w:pPr>
            <w:r w:rsidRPr="00B101A6"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FE" w:rsidRDefault="00F240FE" w:rsidP="00B54CA0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25340">
              <w:t xml:space="preserve">Обеспечение комплекса условий для благоприятной жизненной среды населения </w:t>
            </w:r>
            <w:proofErr w:type="spellStart"/>
            <w:r>
              <w:t>Тумаковского</w:t>
            </w:r>
            <w:proofErr w:type="spellEnd"/>
            <w:r>
              <w:t xml:space="preserve"> сельсовета</w:t>
            </w:r>
          </w:p>
        </w:tc>
      </w:tr>
      <w:tr w:rsidR="00F240FE" w:rsidRPr="00B101A6" w:rsidTr="00B54CA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FE" w:rsidRPr="00B101A6" w:rsidRDefault="00F240FE" w:rsidP="00B54CA0">
            <w:pPr>
              <w:autoSpaceDE w:val="0"/>
              <w:autoSpaceDN w:val="0"/>
              <w:adjustRightInd w:val="0"/>
              <w:ind w:firstLine="34"/>
            </w:pPr>
            <w:r w:rsidRPr="00B101A6">
              <w:t>Исполнитель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FE" w:rsidRPr="00C008B8" w:rsidRDefault="00F240FE" w:rsidP="00B54CA0">
            <w:pPr>
              <w:autoSpaceDE w:val="0"/>
              <w:autoSpaceDN w:val="0"/>
              <w:adjustRightInd w:val="0"/>
              <w:rPr>
                <w:i/>
              </w:rPr>
            </w:pPr>
            <w:r w:rsidRPr="00C008B8">
              <w:t xml:space="preserve">Администрация </w:t>
            </w:r>
            <w:proofErr w:type="spellStart"/>
            <w:r w:rsidRPr="00C008B8">
              <w:t>Тумаковского</w:t>
            </w:r>
            <w:proofErr w:type="spellEnd"/>
            <w:r w:rsidRPr="00C008B8">
              <w:t xml:space="preserve"> сельсовета</w:t>
            </w:r>
          </w:p>
        </w:tc>
      </w:tr>
      <w:tr w:rsidR="00F240FE" w:rsidRPr="00B101A6" w:rsidTr="00B54CA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FE" w:rsidRPr="00B101A6" w:rsidRDefault="00F240FE" w:rsidP="00B54CA0">
            <w:pPr>
              <w:autoSpaceDE w:val="0"/>
              <w:autoSpaceDN w:val="0"/>
              <w:adjustRightInd w:val="0"/>
              <w:ind w:firstLine="34"/>
            </w:pPr>
            <w:r w:rsidRPr="00B101A6">
              <w:t>Цель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FE" w:rsidRPr="00B101A6" w:rsidRDefault="00F240FE" w:rsidP="00B54CA0">
            <w:pPr>
              <w:ind w:firstLine="33"/>
              <w:jc w:val="both"/>
            </w:pPr>
            <w:r>
              <w:t xml:space="preserve">Оздоровление </w:t>
            </w:r>
            <w:r w:rsidRPr="00B101A6">
              <w:t>санитарной экологической обстановки, за счет  обеспечения населения сельсовета питьевой водой нормативного качества, улучшение на этой основе состояния здоровья населения</w:t>
            </w:r>
          </w:p>
        </w:tc>
      </w:tr>
      <w:tr w:rsidR="00F240FE" w:rsidRPr="00B101A6" w:rsidTr="00B54CA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FE" w:rsidRPr="00B101A6" w:rsidRDefault="00F240FE" w:rsidP="00B54CA0">
            <w:pPr>
              <w:ind w:firstLine="34"/>
            </w:pPr>
            <w:r w:rsidRPr="00B101A6">
              <w:t>Задачи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FE" w:rsidRPr="00B101A6" w:rsidRDefault="00F240FE" w:rsidP="00B54CA0">
            <w:pPr>
              <w:pStyle w:val="ConsNormal"/>
              <w:widowControl/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1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1A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и надежности функционирования систем </w:t>
            </w:r>
            <w:proofErr w:type="spellStart"/>
            <w:r w:rsidRPr="00B101A6">
              <w:rPr>
                <w:rFonts w:ascii="Times New Roman" w:hAnsi="Times New Roman" w:cs="Times New Roman"/>
                <w:sz w:val="24"/>
                <w:szCs w:val="24"/>
              </w:rPr>
              <w:t>водообеспечения</w:t>
            </w:r>
            <w:proofErr w:type="spellEnd"/>
            <w:r w:rsidRPr="00B101A6">
              <w:rPr>
                <w:rFonts w:ascii="Times New Roman" w:hAnsi="Times New Roman" w:cs="Times New Roman"/>
                <w:sz w:val="24"/>
                <w:szCs w:val="24"/>
              </w:rPr>
              <w:t xml:space="preserve"> за счет реконструкция и ремонта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10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01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101A6">
              <w:rPr>
                <w:rFonts w:ascii="Times New Roman" w:hAnsi="Times New Roman" w:cs="Times New Roman"/>
                <w:sz w:val="24"/>
                <w:szCs w:val="24"/>
              </w:rPr>
              <w:t>одозаборных скважин, емкостей и водопроводных сетей;</w:t>
            </w:r>
          </w:p>
          <w:p w:rsidR="00F240FE" w:rsidRPr="00B101A6" w:rsidRDefault="00F240FE" w:rsidP="00B54CA0">
            <w:pPr>
              <w:spacing w:line="270" w:lineRule="exact"/>
              <w:ind w:firstLine="33"/>
              <w:jc w:val="both"/>
            </w:pPr>
            <w:r w:rsidRPr="00B101A6">
              <w:t>2.</w:t>
            </w:r>
            <w:r>
              <w:t xml:space="preserve"> </w:t>
            </w:r>
            <w:r w:rsidRPr="00B101A6">
              <w:t>Проведение работ по предотвращению загрязнения источников питьевого водоснабжения, обеспечению их соответствия санитарно-гигиеническим требованиям и  улучшению состояния и обеспечению соблюдения режимов зон санитарной охраны</w:t>
            </w:r>
            <w:r>
              <w:t>.</w:t>
            </w:r>
          </w:p>
        </w:tc>
      </w:tr>
      <w:tr w:rsidR="00F240FE" w:rsidRPr="00B101A6" w:rsidTr="00B54CA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FE" w:rsidRPr="00B101A6" w:rsidRDefault="00F240FE" w:rsidP="00B54CA0">
            <w:pPr>
              <w:ind w:firstLine="34"/>
            </w:pPr>
            <w:r w:rsidRPr="00B101A6">
              <w:t>Целевые индикаторы 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FE" w:rsidRPr="00B101A6" w:rsidRDefault="00F240FE" w:rsidP="00B54CA0">
            <w:pPr>
              <w:numPr>
                <w:ilvl w:val="0"/>
                <w:numId w:val="1"/>
              </w:numPr>
              <w:ind w:left="0" w:firstLine="33"/>
            </w:pPr>
            <w:r w:rsidRPr="00B101A6">
              <w:t xml:space="preserve">Снижение доли числа аварий в системах водоснабжения; </w:t>
            </w:r>
          </w:p>
          <w:p w:rsidR="00F240FE" w:rsidRPr="00B101A6" w:rsidRDefault="00F240FE" w:rsidP="00B54CA0">
            <w:pPr>
              <w:numPr>
                <w:ilvl w:val="0"/>
                <w:numId w:val="1"/>
              </w:numPr>
              <w:ind w:left="0" w:firstLine="33"/>
            </w:pPr>
            <w:r w:rsidRPr="00B101A6">
              <w:t>Уменьшение доли муниципальных водозаборных сооружений, не соответствующих санитарным требованиям.</w:t>
            </w:r>
          </w:p>
        </w:tc>
      </w:tr>
      <w:tr w:rsidR="00F240FE" w:rsidRPr="00B101A6" w:rsidTr="00B54CA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FE" w:rsidRPr="00B101A6" w:rsidRDefault="00F240FE" w:rsidP="00B54CA0">
            <w:pPr>
              <w:ind w:firstLine="34"/>
            </w:pPr>
            <w:r w:rsidRPr="00B101A6">
              <w:t>Сроки реализации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FE" w:rsidRPr="00B101A6" w:rsidRDefault="00F240FE" w:rsidP="00B54CA0">
            <w:pPr>
              <w:pStyle w:val="ConsPlusNonformat"/>
              <w:widowControl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101A6">
              <w:rPr>
                <w:rFonts w:ascii="Times New Roman" w:hAnsi="Times New Roman" w:cs="Times New Roman"/>
                <w:sz w:val="24"/>
                <w:szCs w:val="24"/>
              </w:rPr>
              <w:t>2014-2016 годы</w:t>
            </w:r>
          </w:p>
        </w:tc>
      </w:tr>
      <w:tr w:rsidR="00F240FE" w:rsidRPr="00B101A6" w:rsidTr="00B54CA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FE" w:rsidRPr="00B101A6" w:rsidRDefault="00F240FE" w:rsidP="00B54CA0">
            <w:pPr>
              <w:ind w:firstLine="34"/>
            </w:pPr>
            <w:r w:rsidRPr="00B101A6">
              <w:t>Объемы и источники финансирования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FE" w:rsidRPr="00B101A6" w:rsidRDefault="00F240FE" w:rsidP="00B54CA0">
            <w:pPr>
              <w:autoSpaceDE w:val="0"/>
              <w:autoSpaceDN w:val="0"/>
              <w:adjustRightInd w:val="0"/>
              <w:jc w:val="both"/>
            </w:pPr>
            <w:r w:rsidRPr="00B101A6">
              <w:t>в 2014 году -_______ тыс</w:t>
            </w:r>
            <w:proofErr w:type="gramStart"/>
            <w:r w:rsidRPr="00B101A6">
              <w:t>.р</w:t>
            </w:r>
            <w:proofErr w:type="gramEnd"/>
            <w:r w:rsidRPr="00B101A6">
              <w:t>уб.;</w:t>
            </w:r>
          </w:p>
          <w:p w:rsidR="00F240FE" w:rsidRPr="00B101A6" w:rsidRDefault="00F240FE" w:rsidP="00B54CA0">
            <w:pPr>
              <w:autoSpaceDE w:val="0"/>
              <w:autoSpaceDN w:val="0"/>
              <w:adjustRightInd w:val="0"/>
              <w:jc w:val="both"/>
            </w:pPr>
            <w:r w:rsidRPr="00B101A6">
              <w:t>в 2015 году ________ тыс</w:t>
            </w:r>
            <w:proofErr w:type="gramStart"/>
            <w:r w:rsidRPr="00B101A6">
              <w:t>.р</w:t>
            </w:r>
            <w:proofErr w:type="gramEnd"/>
            <w:r w:rsidRPr="00B101A6">
              <w:t>уб.;</w:t>
            </w:r>
          </w:p>
          <w:p w:rsidR="00F240FE" w:rsidRPr="00B101A6" w:rsidRDefault="00F240FE" w:rsidP="00B54CA0">
            <w:pPr>
              <w:pStyle w:val="ConsPlusNonformat"/>
              <w:widowControl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101A6">
              <w:rPr>
                <w:rFonts w:ascii="Times New Roman" w:hAnsi="Times New Roman" w:cs="Times New Roman"/>
                <w:sz w:val="24"/>
                <w:szCs w:val="24"/>
              </w:rPr>
              <w:t>в 2016 году ________ тыс</w:t>
            </w:r>
            <w:proofErr w:type="gramStart"/>
            <w:r w:rsidRPr="00B101A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101A6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F240FE" w:rsidRPr="00B101A6" w:rsidTr="00B54CA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FE" w:rsidRPr="00B101A6" w:rsidRDefault="00F240FE" w:rsidP="00B54CA0">
            <w:pPr>
              <w:ind w:firstLine="34"/>
            </w:pPr>
            <w:r w:rsidRPr="00B101A6">
              <w:t xml:space="preserve">Система организации </w:t>
            </w:r>
            <w:proofErr w:type="gramStart"/>
            <w:r w:rsidRPr="00B101A6">
              <w:t>контроля за</w:t>
            </w:r>
            <w:proofErr w:type="gramEnd"/>
            <w:r w:rsidRPr="00B101A6">
              <w:t xml:space="preserve"> исполнением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FE" w:rsidRPr="00B101A6" w:rsidRDefault="00F240FE" w:rsidP="00B54CA0">
            <w:pPr>
              <w:pStyle w:val="ConsPlusNonformat"/>
              <w:widowControl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40FE" w:rsidRPr="00B101A6" w:rsidRDefault="00F240FE" w:rsidP="00F240FE">
      <w:pPr>
        <w:autoSpaceDE w:val="0"/>
        <w:autoSpaceDN w:val="0"/>
        <w:adjustRightInd w:val="0"/>
        <w:jc w:val="both"/>
        <w:rPr>
          <w:i/>
        </w:rPr>
      </w:pPr>
    </w:p>
    <w:p w:rsidR="00F240FE" w:rsidRPr="00B101A6" w:rsidRDefault="00F240FE" w:rsidP="00F240FE">
      <w:pPr>
        <w:autoSpaceDE w:val="0"/>
        <w:autoSpaceDN w:val="0"/>
        <w:adjustRightInd w:val="0"/>
        <w:jc w:val="both"/>
        <w:outlineLvl w:val="1"/>
      </w:pPr>
    </w:p>
    <w:p w:rsidR="00F240FE" w:rsidRPr="00B101A6" w:rsidRDefault="00F240FE" w:rsidP="00F240FE">
      <w:pPr>
        <w:autoSpaceDE w:val="0"/>
        <w:autoSpaceDN w:val="0"/>
        <w:adjustRightInd w:val="0"/>
        <w:ind w:left="720"/>
        <w:outlineLvl w:val="1"/>
        <w:rPr>
          <w:b/>
        </w:rPr>
      </w:pPr>
      <w:r>
        <w:rPr>
          <w:b/>
        </w:rPr>
        <w:t xml:space="preserve">                         2.</w:t>
      </w:r>
      <w:r w:rsidRPr="00B101A6">
        <w:rPr>
          <w:b/>
        </w:rPr>
        <w:t>Основные Разделы подпрограммы</w:t>
      </w:r>
    </w:p>
    <w:p w:rsidR="00F240FE" w:rsidRPr="00B101A6" w:rsidRDefault="00F240FE" w:rsidP="00F240FE">
      <w:pPr>
        <w:autoSpaceDE w:val="0"/>
        <w:autoSpaceDN w:val="0"/>
        <w:adjustRightInd w:val="0"/>
        <w:ind w:firstLine="567"/>
        <w:outlineLvl w:val="1"/>
        <w:rPr>
          <w:b/>
        </w:rPr>
      </w:pPr>
      <w:r w:rsidRPr="00B101A6">
        <w:rPr>
          <w:b/>
        </w:rPr>
        <w:t>2.1. ПОСТАНОВКА ПРОБЛЕМЫ И ОБОСНОВАНИЕ</w:t>
      </w:r>
    </w:p>
    <w:p w:rsidR="00F240FE" w:rsidRPr="00B101A6" w:rsidRDefault="00F240FE" w:rsidP="00F240FE">
      <w:pPr>
        <w:autoSpaceDE w:val="0"/>
        <w:autoSpaceDN w:val="0"/>
        <w:adjustRightInd w:val="0"/>
        <w:ind w:firstLine="567"/>
        <w:rPr>
          <w:b/>
        </w:rPr>
      </w:pPr>
      <w:r w:rsidRPr="00B101A6">
        <w:rPr>
          <w:b/>
        </w:rPr>
        <w:t>НЕОБХОДИМОСТИ РАЗРАБОТКИ ПОДПРОГРАММЫ</w:t>
      </w:r>
    </w:p>
    <w:p w:rsidR="00F240FE" w:rsidRPr="00B101A6" w:rsidRDefault="00F240FE" w:rsidP="00F240FE">
      <w:pPr>
        <w:autoSpaceDE w:val="0"/>
        <w:autoSpaceDN w:val="0"/>
        <w:adjustRightInd w:val="0"/>
        <w:ind w:firstLine="567"/>
        <w:rPr>
          <w:b/>
        </w:rPr>
      </w:pPr>
    </w:p>
    <w:p w:rsidR="00F240FE" w:rsidRPr="00B101A6" w:rsidRDefault="00F240FE" w:rsidP="00F240F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1A6">
        <w:rPr>
          <w:rFonts w:ascii="Times New Roman" w:hAnsi="Times New Roman" w:cs="Times New Roman"/>
          <w:sz w:val="24"/>
          <w:szCs w:val="24"/>
        </w:rPr>
        <w:t>Учитывая негативное</w:t>
      </w:r>
      <w:r>
        <w:rPr>
          <w:rFonts w:ascii="Times New Roman" w:hAnsi="Times New Roman" w:cs="Times New Roman"/>
          <w:sz w:val="24"/>
          <w:szCs w:val="24"/>
        </w:rPr>
        <w:t xml:space="preserve"> влияние на здоровье населения </w:t>
      </w:r>
      <w:r w:rsidRPr="00B101A6">
        <w:rPr>
          <w:rFonts w:ascii="Times New Roman" w:hAnsi="Times New Roman" w:cs="Times New Roman"/>
          <w:sz w:val="24"/>
          <w:szCs w:val="24"/>
        </w:rPr>
        <w:t xml:space="preserve">потребление недоброкачественной питьевой воды, необходимы значительные вложения финансовых </w:t>
      </w:r>
      <w:r w:rsidRPr="00B101A6">
        <w:rPr>
          <w:rFonts w:ascii="Times New Roman" w:hAnsi="Times New Roman" w:cs="Times New Roman"/>
          <w:sz w:val="24"/>
          <w:szCs w:val="24"/>
        </w:rPr>
        <w:lastRenderedPageBreak/>
        <w:t>средств на обеспечение населения сельсовета питьевой водой нормативного качества и в достаточном количестве. Решение указанной проблемы осуществимо только программным методом.</w:t>
      </w:r>
    </w:p>
    <w:p w:rsidR="00F240FE" w:rsidRPr="00342D84" w:rsidRDefault="00CF4B3A" w:rsidP="00F240F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D84">
        <w:rPr>
          <w:rFonts w:ascii="Times New Roman" w:hAnsi="Times New Roman" w:cs="Times New Roman"/>
          <w:sz w:val="24"/>
          <w:szCs w:val="24"/>
        </w:rPr>
        <w:t>На территории</w:t>
      </w:r>
      <w:r w:rsidR="00F240FE" w:rsidRPr="00342D84">
        <w:rPr>
          <w:rFonts w:ascii="Times New Roman" w:hAnsi="Times New Roman" w:cs="Times New Roman"/>
          <w:sz w:val="24"/>
          <w:szCs w:val="24"/>
        </w:rPr>
        <w:t xml:space="preserve"> сельсовета в </w:t>
      </w:r>
      <w:r w:rsidRPr="00342D84">
        <w:rPr>
          <w:rFonts w:ascii="Times New Roman" w:hAnsi="Times New Roman" w:cs="Times New Roman"/>
          <w:sz w:val="24"/>
          <w:szCs w:val="24"/>
        </w:rPr>
        <w:t>д. Хомутово</w:t>
      </w:r>
      <w:r w:rsidR="00F240FE" w:rsidRPr="00342D84">
        <w:rPr>
          <w:rFonts w:ascii="Times New Roman" w:hAnsi="Times New Roman" w:cs="Times New Roman"/>
          <w:sz w:val="24"/>
          <w:szCs w:val="24"/>
        </w:rPr>
        <w:t xml:space="preserve"> отсутствует система водоснабжения</w:t>
      </w:r>
      <w:r w:rsidRPr="00342D84">
        <w:rPr>
          <w:rFonts w:ascii="Times New Roman" w:hAnsi="Times New Roman" w:cs="Times New Roman"/>
          <w:sz w:val="24"/>
          <w:szCs w:val="24"/>
        </w:rPr>
        <w:t>, люди зимой берут воду в проруби р. Кан, а летом в близлежащих родниках. У половины населения пробиты скважины в домах и качество потребляемой воды никто никогда не исследовал</w:t>
      </w:r>
      <w:proofErr w:type="gramStart"/>
      <w:r w:rsidRPr="00342D84">
        <w:rPr>
          <w:rFonts w:ascii="Times New Roman" w:hAnsi="Times New Roman" w:cs="Times New Roman"/>
          <w:sz w:val="24"/>
          <w:szCs w:val="24"/>
        </w:rPr>
        <w:t>.</w:t>
      </w:r>
      <w:r w:rsidR="00F240FE" w:rsidRPr="00342D8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342D8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342D84">
        <w:rPr>
          <w:rFonts w:ascii="Times New Roman" w:hAnsi="Times New Roman" w:cs="Times New Roman"/>
          <w:sz w:val="24"/>
          <w:szCs w:val="24"/>
        </w:rPr>
        <w:t>Тумаково</w:t>
      </w:r>
      <w:proofErr w:type="spellEnd"/>
      <w:r w:rsidRPr="00342D84">
        <w:rPr>
          <w:rFonts w:ascii="Times New Roman" w:hAnsi="Times New Roman" w:cs="Times New Roman"/>
          <w:sz w:val="24"/>
          <w:szCs w:val="24"/>
        </w:rPr>
        <w:t xml:space="preserve"> действует одна водозаборная башня, которая, в основном, работает на котельную школы, на водоснабжение школы, детского садика и </w:t>
      </w:r>
      <w:proofErr w:type="spellStart"/>
      <w:r w:rsidRPr="00342D84">
        <w:rPr>
          <w:rFonts w:ascii="Times New Roman" w:hAnsi="Times New Roman" w:cs="Times New Roman"/>
          <w:sz w:val="24"/>
          <w:szCs w:val="24"/>
        </w:rPr>
        <w:t>ФАПа</w:t>
      </w:r>
      <w:proofErr w:type="spellEnd"/>
      <w:r w:rsidRPr="00342D84">
        <w:rPr>
          <w:rFonts w:ascii="Times New Roman" w:hAnsi="Times New Roman" w:cs="Times New Roman"/>
          <w:sz w:val="24"/>
          <w:szCs w:val="24"/>
        </w:rPr>
        <w:t xml:space="preserve">. Население также, как в </w:t>
      </w:r>
      <w:r w:rsidR="00342D84" w:rsidRPr="00342D84">
        <w:rPr>
          <w:rFonts w:ascii="Times New Roman" w:hAnsi="Times New Roman" w:cs="Times New Roman"/>
          <w:sz w:val="24"/>
          <w:szCs w:val="24"/>
        </w:rPr>
        <w:t>д. Хомутово, пробивают скважины, ставят насосы и пользуются этой водой</w:t>
      </w:r>
      <w:proofErr w:type="gramStart"/>
      <w:r w:rsidR="00342D84" w:rsidRPr="00342D84">
        <w:rPr>
          <w:rFonts w:ascii="Times New Roman" w:hAnsi="Times New Roman" w:cs="Times New Roman"/>
          <w:sz w:val="24"/>
          <w:szCs w:val="24"/>
        </w:rPr>
        <w:t>.</w:t>
      </w:r>
      <w:r w:rsidR="00F240FE" w:rsidRPr="00342D8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240FE" w:rsidRPr="00342D84" w:rsidRDefault="00413DB2" w:rsidP="00F240FE">
      <w:pPr>
        <w:ind w:firstLine="567"/>
        <w:jc w:val="both"/>
      </w:pPr>
      <w:r>
        <w:t>Действующее законодательство</w:t>
      </w:r>
      <w:r w:rsidR="00F240FE" w:rsidRPr="00342D84">
        <w:t xml:space="preserve"> </w:t>
      </w:r>
      <w:r w:rsidR="00F77DC4">
        <w:t>обязывает разработать предложения</w:t>
      </w:r>
      <w:r w:rsidR="00F240FE" w:rsidRPr="00342D84">
        <w:t xml:space="preserve"> по улучшению экологического состояния источников питьевого водоснабжения, расположенных на территории </w:t>
      </w:r>
      <w:proofErr w:type="spellStart"/>
      <w:r w:rsidR="00F240FE" w:rsidRPr="00342D84">
        <w:t>Тумаковского</w:t>
      </w:r>
      <w:proofErr w:type="spellEnd"/>
      <w:r w:rsidR="00F240FE" w:rsidRPr="00342D84">
        <w:t xml:space="preserve"> сельсовета. Сегодня уровень износа инженерных коммуникаций сельсовета составляет </w:t>
      </w:r>
      <w:r w:rsidR="00342D84" w:rsidRPr="00342D84">
        <w:t>более 80</w:t>
      </w:r>
      <w:r w:rsidR="00F240FE" w:rsidRPr="00342D84">
        <w:t xml:space="preserve"> процентов, что вызывает высокую аварийность сетей, низкий коэффициент полезного действия мощностей и большие потери энергоносителей. Более половины основных фондов жилищно-коммунального хозяйства отслужили свой срок полностью.</w:t>
      </w:r>
    </w:p>
    <w:p w:rsidR="00F240FE" w:rsidRPr="00342D84" w:rsidRDefault="00F240FE" w:rsidP="00F240F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D84">
        <w:rPr>
          <w:rFonts w:ascii="Times New Roman" w:hAnsi="Times New Roman" w:cs="Times New Roman"/>
          <w:sz w:val="24"/>
          <w:szCs w:val="24"/>
        </w:rPr>
        <w:t xml:space="preserve">Для исправления положения необходимо срочно принимать меры в противном случае, ситуация на территории поселения будет ухудшаться с каждым годом, что неминуемо приведет к замедлению темпов социально-экономического развития, потере инвестиционной привлекательности и ухудшению условий проживания населения сельсовета. </w:t>
      </w:r>
    </w:p>
    <w:p w:rsidR="00F240FE" w:rsidRPr="00B101A6" w:rsidRDefault="00F240FE" w:rsidP="00F240F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40FE" w:rsidRPr="007B449D" w:rsidRDefault="00F240FE" w:rsidP="00F240FE">
      <w:pPr>
        <w:autoSpaceDE w:val="0"/>
        <w:autoSpaceDN w:val="0"/>
        <w:adjustRightInd w:val="0"/>
        <w:ind w:firstLine="567"/>
        <w:jc w:val="both"/>
        <w:outlineLvl w:val="1"/>
        <w:rPr>
          <w:b/>
        </w:rPr>
      </w:pPr>
      <w:r w:rsidRPr="00B101A6">
        <w:t xml:space="preserve">         </w:t>
      </w:r>
      <w:r w:rsidRPr="007B449D">
        <w:rPr>
          <w:b/>
        </w:rPr>
        <w:t xml:space="preserve">2.2. ОСНОВНЫЕ ЦЕЛИ И ЗАДАЧИ,   СРОКИ И ЭТАПЫ РЕАЛИЗАЦИИ </w:t>
      </w:r>
    </w:p>
    <w:p w:rsidR="00F240FE" w:rsidRPr="007B449D" w:rsidRDefault="00F240FE" w:rsidP="00F240FE">
      <w:pPr>
        <w:autoSpaceDE w:val="0"/>
        <w:autoSpaceDN w:val="0"/>
        <w:adjustRightInd w:val="0"/>
        <w:ind w:firstLine="567"/>
        <w:jc w:val="both"/>
        <w:outlineLvl w:val="1"/>
        <w:rPr>
          <w:b/>
        </w:rPr>
      </w:pPr>
      <w:r w:rsidRPr="007B449D">
        <w:rPr>
          <w:b/>
        </w:rPr>
        <w:t xml:space="preserve">                         ПОДПРОГРАММЫ,  ЦЕЛЕВЫЕ   ИНДИКАТОРЫ </w:t>
      </w:r>
    </w:p>
    <w:p w:rsidR="00F240FE" w:rsidRPr="007B449D" w:rsidRDefault="00F240FE" w:rsidP="00F240FE">
      <w:pPr>
        <w:ind w:firstLine="567"/>
        <w:jc w:val="both"/>
        <w:rPr>
          <w:b/>
        </w:rPr>
      </w:pPr>
      <w:r w:rsidRPr="007B449D">
        <w:rPr>
          <w:b/>
        </w:rPr>
        <w:t xml:space="preserve">     </w:t>
      </w:r>
    </w:p>
    <w:p w:rsidR="00F240FE" w:rsidRPr="00B101A6" w:rsidRDefault="00F240FE" w:rsidP="00F240F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1A6">
        <w:rPr>
          <w:rFonts w:ascii="Times New Roman" w:hAnsi="Times New Roman" w:cs="Times New Roman"/>
          <w:b/>
          <w:sz w:val="24"/>
          <w:szCs w:val="24"/>
        </w:rPr>
        <w:t>Основной целью Подпрограммы является:</w:t>
      </w:r>
    </w:p>
    <w:p w:rsidR="00F240FE" w:rsidRDefault="00F240FE" w:rsidP="00F240FE">
      <w:pPr>
        <w:ind w:firstLine="567"/>
        <w:jc w:val="both"/>
      </w:pPr>
      <w:r>
        <w:t>о</w:t>
      </w:r>
      <w:r w:rsidRPr="00B101A6">
        <w:t>здоровление санитарной экологиче</w:t>
      </w:r>
      <w:r>
        <w:t>ской обстановки, за счет</w:t>
      </w:r>
      <w:r w:rsidRPr="00B101A6">
        <w:t xml:space="preserve"> обеспечения населения сельсовета питьевой водой нормативного качества, улучшение на этой основе состояния здоровья населения.</w:t>
      </w:r>
    </w:p>
    <w:p w:rsidR="00F240FE" w:rsidRPr="00B101A6" w:rsidRDefault="00F240FE" w:rsidP="00F240FE">
      <w:pPr>
        <w:ind w:firstLine="567"/>
        <w:jc w:val="both"/>
      </w:pPr>
      <w:r w:rsidRPr="00B101A6">
        <w:rPr>
          <w:b/>
        </w:rPr>
        <w:t>Задачи Подпрограммы:</w:t>
      </w:r>
      <w:r w:rsidRPr="00B101A6">
        <w:t xml:space="preserve"> </w:t>
      </w:r>
    </w:p>
    <w:p w:rsidR="00F240FE" w:rsidRPr="00B101A6" w:rsidRDefault="00F240FE" w:rsidP="00F240F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1A6">
        <w:rPr>
          <w:rFonts w:ascii="Times New Roman" w:hAnsi="Times New Roman" w:cs="Times New Roman"/>
          <w:sz w:val="24"/>
          <w:szCs w:val="24"/>
        </w:rPr>
        <w:t>Для достижения этих целей необходимо решение следующих задач:</w:t>
      </w:r>
    </w:p>
    <w:p w:rsidR="00F240FE" w:rsidRDefault="00F240FE" w:rsidP="00F240F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1A6">
        <w:rPr>
          <w:rFonts w:ascii="Times New Roman" w:hAnsi="Times New Roman" w:cs="Times New Roman"/>
          <w:sz w:val="24"/>
          <w:szCs w:val="24"/>
        </w:rPr>
        <w:t xml:space="preserve">повышению эффективности и надежности функционирования систем </w:t>
      </w:r>
      <w:proofErr w:type="spellStart"/>
      <w:r w:rsidRPr="00B101A6">
        <w:rPr>
          <w:rFonts w:ascii="Times New Roman" w:hAnsi="Times New Roman" w:cs="Times New Roman"/>
          <w:sz w:val="24"/>
          <w:szCs w:val="24"/>
        </w:rPr>
        <w:t>водообеспечения</w:t>
      </w:r>
      <w:proofErr w:type="spellEnd"/>
      <w:r w:rsidRPr="00B101A6">
        <w:rPr>
          <w:rFonts w:ascii="Times New Roman" w:hAnsi="Times New Roman" w:cs="Times New Roman"/>
          <w:sz w:val="24"/>
          <w:szCs w:val="24"/>
        </w:rPr>
        <w:t xml:space="preserve"> за счет реконструкция и ремонта водозаборных скважин, емкостей и водопроводных сетей;</w:t>
      </w:r>
    </w:p>
    <w:p w:rsidR="00F240FE" w:rsidRPr="00B101A6" w:rsidRDefault="00F240FE" w:rsidP="00F240F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1A6">
        <w:rPr>
          <w:rFonts w:ascii="Times New Roman" w:hAnsi="Times New Roman" w:cs="Times New Roman"/>
          <w:sz w:val="24"/>
          <w:szCs w:val="24"/>
        </w:rPr>
        <w:t>проведение работ по предотвращению загрязнения источников питьевого водоснабжения, обеспечению их соответствия санитарно-гигиеническим требованиям и  улучшению состояния и обеспечению соблюдения режимов зон санитарной охраны.</w:t>
      </w:r>
    </w:p>
    <w:p w:rsidR="00F240FE" w:rsidRPr="00B101A6" w:rsidRDefault="00F240FE" w:rsidP="00F240FE">
      <w:pPr>
        <w:ind w:firstLine="567"/>
        <w:jc w:val="both"/>
      </w:pPr>
      <w:r w:rsidRPr="00B101A6">
        <w:rPr>
          <w:b/>
        </w:rPr>
        <w:t>Сроки реализации Подпрограммы</w:t>
      </w:r>
      <w:r w:rsidRPr="00B101A6">
        <w:t>:</w:t>
      </w:r>
    </w:p>
    <w:p w:rsidR="00F240FE" w:rsidRPr="00B101A6" w:rsidRDefault="00F240FE" w:rsidP="00F240FE">
      <w:pPr>
        <w:ind w:firstLine="567"/>
        <w:jc w:val="both"/>
      </w:pPr>
      <w:r>
        <w:t>Начало: 2014 год.</w:t>
      </w:r>
    </w:p>
    <w:p w:rsidR="00F240FE" w:rsidRPr="00B101A6" w:rsidRDefault="00F240FE" w:rsidP="00F240FE">
      <w:pPr>
        <w:ind w:firstLine="567"/>
        <w:jc w:val="both"/>
        <w:rPr>
          <w:b/>
        </w:rPr>
      </w:pPr>
      <w:r>
        <w:t xml:space="preserve">Окончание: </w:t>
      </w:r>
      <w:r w:rsidRPr="00B101A6">
        <w:t>2016 год.</w:t>
      </w:r>
    </w:p>
    <w:p w:rsidR="00F240FE" w:rsidRPr="00B101A6" w:rsidRDefault="00F240FE" w:rsidP="00F240FE">
      <w:pPr>
        <w:ind w:firstLine="567"/>
        <w:jc w:val="both"/>
        <w:rPr>
          <w:b/>
        </w:rPr>
      </w:pPr>
      <w:r>
        <w:rPr>
          <w:b/>
        </w:rPr>
        <w:t>Целевые индикаторы.</w:t>
      </w:r>
    </w:p>
    <w:p w:rsidR="00F240FE" w:rsidRPr="00B101A6" w:rsidRDefault="00F240FE" w:rsidP="00F240FE">
      <w:pPr>
        <w:spacing w:line="270" w:lineRule="exact"/>
        <w:ind w:firstLine="567"/>
        <w:jc w:val="both"/>
      </w:pPr>
      <w:r w:rsidRPr="00B101A6">
        <w:t xml:space="preserve">Целевыми индикаторами, позволяющими измерить достижение цели Подпрограммы, являются:  </w:t>
      </w:r>
    </w:p>
    <w:p w:rsidR="00F240FE" w:rsidRPr="00B101A6" w:rsidRDefault="00F240FE" w:rsidP="00F240FE">
      <w:pPr>
        <w:ind w:firstLine="567"/>
        <w:jc w:val="both"/>
      </w:pPr>
      <w:r>
        <w:t>с</w:t>
      </w:r>
      <w:r w:rsidRPr="00B101A6">
        <w:t xml:space="preserve">нижение доли числа аварий в системах водоснабжения; </w:t>
      </w:r>
    </w:p>
    <w:p w:rsidR="00F240FE" w:rsidRPr="00B101A6" w:rsidRDefault="00F240FE" w:rsidP="00F240FE">
      <w:pPr>
        <w:ind w:firstLine="567"/>
        <w:jc w:val="both"/>
      </w:pPr>
      <w:r>
        <w:t>у</w:t>
      </w:r>
      <w:r w:rsidRPr="00B101A6">
        <w:t>меньшение доли муниципальных водозаборных сооружений, не соответствующих санитарным  требованиям.</w:t>
      </w:r>
    </w:p>
    <w:p w:rsidR="00F240FE" w:rsidRPr="00B101A6" w:rsidRDefault="00F240FE" w:rsidP="00F240FE">
      <w:pPr>
        <w:spacing w:line="270" w:lineRule="exact"/>
        <w:ind w:firstLine="567"/>
        <w:jc w:val="both"/>
        <w:rPr>
          <w:color w:val="000000"/>
        </w:rPr>
      </w:pPr>
      <w:r w:rsidRPr="00B101A6">
        <w:rPr>
          <w:color w:val="000000"/>
        </w:rPr>
        <w:t>Перечень целевых индикаторов Подпрограммы на весь период действия по годам ее ре</w:t>
      </w:r>
      <w:r>
        <w:rPr>
          <w:color w:val="000000"/>
        </w:rPr>
        <w:t>ализации приведен в приложении</w:t>
      </w:r>
      <w:r w:rsidRPr="00B101A6">
        <w:rPr>
          <w:color w:val="000000"/>
        </w:rPr>
        <w:t xml:space="preserve"> 1 к Подпрограмме.</w:t>
      </w:r>
    </w:p>
    <w:p w:rsidR="00F240FE" w:rsidRPr="00B101A6" w:rsidRDefault="00F240FE" w:rsidP="00F240FE">
      <w:pPr>
        <w:ind w:firstLine="567"/>
        <w:jc w:val="both"/>
      </w:pPr>
    </w:p>
    <w:p w:rsidR="00F240FE" w:rsidRPr="007B449D" w:rsidRDefault="00F240FE" w:rsidP="00F240FE">
      <w:pPr>
        <w:autoSpaceDE w:val="0"/>
        <w:autoSpaceDN w:val="0"/>
        <w:adjustRightInd w:val="0"/>
        <w:ind w:firstLine="567"/>
        <w:jc w:val="both"/>
        <w:outlineLvl w:val="1"/>
        <w:rPr>
          <w:b/>
        </w:rPr>
      </w:pPr>
      <w:r w:rsidRPr="007B449D">
        <w:rPr>
          <w:b/>
        </w:rPr>
        <w:t>2.3.- 2.4. МЕХАНИЗМ РЕАЛИЗАЦИИ, ОРГАНИЗАЦИЯ УПРАВЛЕНИЯ</w:t>
      </w:r>
    </w:p>
    <w:p w:rsidR="00F240FE" w:rsidRPr="007B449D" w:rsidRDefault="00F240FE" w:rsidP="00F240FE">
      <w:pPr>
        <w:autoSpaceDE w:val="0"/>
        <w:autoSpaceDN w:val="0"/>
        <w:adjustRightInd w:val="0"/>
        <w:ind w:firstLine="567"/>
        <w:jc w:val="both"/>
        <w:outlineLvl w:val="1"/>
        <w:rPr>
          <w:b/>
        </w:rPr>
      </w:pPr>
      <w:r w:rsidRPr="007B449D">
        <w:rPr>
          <w:b/>
        </w:rPr>
        <w:t xml:space="preserve">И КОНТРОЛЬ НАД ХОДОМ РЕАЛИЗАЦИИ ПРОГРАММЫ </w:t>
      </w:r>
    </w:p>
    <w:p w:rsidR="00F240FE" w:rsidRPr="00B101A6" w:rsidRDefault="00F240FE" w:rsidP="00F240FE">
      <w:pPr>
        <w:autoSpaceDE w:val="0"/>
        <w:autoSpaceDN w:val="0"/>
        <w:adjustRightInd w:val="0"/>
        <w:ind w:firstLine="567"/>
        <w:jc w:val="both"/>
        <w:outlineLvl w:val="1"/>
      </w:pPr>
    </w:p>
    <w:p w:rsidR="00F240FE" w:rsidRPr="007B449D" w:rsidRDefault="00F240FE" w:rsidP="00F240FE">
      <w:pPr>
        <w:autoSpaceDE w:val="0"/>
        <w:autoSpaceDN w:val="0"/>
        <w:adjustRightInd w:val="0"/>
        <w:ind w:firstLine="540"/>
        <w:jc w:val="both"/>
      </w:pPr>
      <w:r w:rsidRPr="007B449D">
        <w:t xml:space="preserve">Управление реализацией муниципальной Подпрограммой осуществляет исполнитель Подпрограммы – Администрация </w:t>
      </w:r>
      <w:proofErr w:type="spellStart"/>
      <w:r w:rsidRPr="007B449D">
        <w:t>Тумаковского</w:t>
      </w:r>
      <w:proofErr w:type="spellEnd"/>
      <w:r w:rsidRPr="007B449D">
        <w:t xml:space="preserve"> сельсовета </w:t>
      </w:r>
      <w:proofErr w:type="spellStart"/>
      <w:r w:rsidRPr="007B449D">
        <w:t>Ирбейского</w:t>
      </w:r>
      <w:proofErr w:type="spellEnd"/>
      <w:r w:rsidRPr="007B449D">
        <w:t xml:space="preserve"> района Красноярского края.</w:t>
      </w:r>
    </w:p>
    <w:p w:rsidR="00F240FE" w:rsidRPr="007B449D" w:rsidRDefault="00F240FE" w:rsidP="00F240FE">
      <w:pPr>
        <w:autoSpaceDE w:val="0"/>
        <w:autoSpaceDN w:val="0"/>
        <w:adjustRightInd w:val="0"/>
        <w:ind w:firstLine="540"/>
        <w:jc w:val="both"/>
      </w:pPr>
      <w:r w:rsidRPr="007B449D">
        <w:t>Исполнитель муниципальный  Подпрограммы несет ответственность за реализацию Подпрограммы, уточняет сроки реализации мероприятий Подпрограммы и объемы их финансирования.</w:t>
      </w:r>
    </w:p>
    <w:p w:rsidR="00F240FE" w:rsidRPr="007B449D" w:rsidRDefault="00F240FE" w:rsidP="00F240FE">
      <w:pPr>
        <w:autoSpaceDE w:val="0"/>
        <w:autoSpaceDN w:val="0"/>
        <w:adjustRightInd w:val="0"/>
        <w:ind w:firstLine="567"/>
        <w:jc w:val="both"/>
      </w:pPr>
      <w:r w:rsidRPr="007B449D">
        <w:t xml:space="preserve">Исполнителем муниципальной Подпрограммы выполняются отчеты о ходе работы по реализации Программы по результатам за год и весь период действия Программы.   Отчеты готовит администрация </w:t>
      </w:r>
      <w:proofErr w:type="spellStart"/>
      <w:r w:rsidRPr="007B449D">
        <w:t>Тумаковского</w:t>
      </w:r>
      <w:proofErr w:type="spellEnd"/>
      <w:r w:rsidRPr="007B449D">
        <w:t xml:space="preserve"> сельсовета с периодичностью, по форме и в сроки, установленные в соответствии с порядком, утвержденным постановлением Администрации </w:t>
      </w:r>
      <w:proofErr w:type="spellStart"/>
      <w:r w:rsidRPr="007B449D">
        <w:t>Тумаковского</w:t>
      </w:r>
      <w:proofErr w:type="spellEnd"/>
      <w:r w:rsidRPr="007B449D">
        <w:t xml:space="preserve"> сельсовета от 19.08.2013г. № 31-пг «Об утверждении Порядка разработки, реализации и оценки эффективности муниципальных программ </w:t>
      </w:r>
      <w:proofErr w:type="spellStart"/>
      <w:r w:rsidRPr="007B449D">
        <w:t>Тумаковского</w:t>
      </w:r>
      <w:proofErr w:type="spellEnd"/>
      <w:r w:rsidRPr="007B449D">
        <w:t xml:space="preserve"> сельсовета».</w:t>
      </w:r>
    </w:p>
    <w:p w:rsidR="00F240FE" w:rsidRPr="007B449D" w:rsidRDefault="00F240FE" w:rsidP="00F240FE">
      <w:pPr>
        <w:autoSpaceDE w:val="0"/>
        <w:autoSpaceDN w:val="0"/>
        <w:adjustRightInd w:val="0"/>
        <w:ind w:firstLine="567"/>
        <w:jc w:val="both"/>
      </w:pPr>
      <w:r w:rsidRPr="007B449D">
        <w:t xml:space="preserve">В связи с отчетностью, исполнителем муниципальной Подпрограммы предоставляется следующая информация: </w:t>
      </w:r>
    </w:p>
    <w:p w:rsidR="00F240FE" w:rsidRPr="007B449D" w:rsidRDefault="00F240FE" w:rsidP="00F240FE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7B449D">
        <w:t xml:space="preserve">об использовании бюджетных ассигнований местного бюджета и иных средств на реализацию отдельных мероприятий программы и подпрограмм с указанием плановых и фактических </w:t>
      </w:r>
      <w:r w:rsidRPr="007B449D">
        <w:rPr>
          <w:color w:val="000000"/>
        </w:rPr>
        <w:t xml:space="preserve">значений </w:t>
      </w:r>
      <w:r w:rsidRPr="007B449D">
        <w:t>(с расшифровкой по главным распорядителям средств районного бюджета, подпрограммам, отдельным мероприятиям программы, а также по годам реализации программы)</w:t>
      </w:r>
      <w:r w:rsidRPr="007B449D">
        <w:rPr>
          <w:color w:val="000000"/>
        </w:rPr>
        <w:t>;</w:t>
      </w:r>
    </w:p>
    <w:p w:rsidR="00F240FE" w:rsidRPr="007B449D" w:rsidRDefault="00F240FE" w:rsidP="00F240FE">
      <w:pPr>
        <w:autoSpaceDE w:val="0"/>
        <w:autoSpaceDN w:val="0"/>
        <w:adjustRightInd w:val="0"/>
        <w:ind w:firstLine="567"/>
        <w:jc w:val="both"/>
        <w:outlineLvl w:val="1"/>
      </w:pPr>
      <w:r w:rsidRPr="007B449D">
        <w:t xml:space="preserve">об использовании бюджетных ассигнований местного бюджета и иных средств на реализацию программы с указанием плановых и фактических </w:t>
      </w:r>
      <w:r w:rsidRPr="007B449D">
        <w:rPr>
          <w:color w:val="000000"/>
        </w:rPr>
        <w:t>значений;</w:t>
      </w:r>
      <w:r w:rsidRPr="007B449D">
        <w:t xml:space="preserve"> </w:t>
      </w:r>
    </w:p>
    <w:p w:rsidR="00F240FE" w:rsidRPr="007B449D" w:rsidRDefault="00F240FE" w:rsidP="00F240FE">
      <w:pPr>
        <w:autoSpaceDE w:val="0"/>
        <w:autoSpaceDN w:val="0"/>
        <w:adjustRightInd w:val="0"/>
        <w:ind w:firstLine="567"/>
        <w:jc w:val="both"/>
        <w:outlineLvl w:val="1"/>
      </w:pPr>
      <w:r w:rsidRPr="007B449D">
        <w:t>информацию о планируемых значениях и фактически достигнутых значениях сводных показателей муниципальных заданий;</w:t>
      </w:r>
    </w:p>
    <w:p w:rsidR="00F240FE" w:rsidRPr="007B449D" w:rsidRDefault="00F240FE" w:rsidP="00F240FE">
      <w:pPr>
        <w:autoSpaceDE w:val="0"/>
        <w:autoSpaceDN w:val="0"/>
        <w:adjustRightInd w:val="0"/>
        <w:ind w:firstLine="567"/>
        <w:jc w:val="both"/>
        <w:outlineLvl w:val="1"/>
      </w:pPr>
      <w:r w:rsidRPr="007B449D">
        <w:t>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расходов и обоснование мер по ее повышению;</w:t>
      </w:r>
    </w:p>
    <w:p w:rsidR="00F240FE" w:rsidRPr="007B449D" w:rsidRDefault="00F240FE" w:rsidP="00F240FE">
      <w:pPr>
        <w:autoSpaceDE w:val="0"/>
        <w:autoSpaceDN w:val="0"/>
        <w:adjustRightInd w:val="0"/>
        <w:ind w:firstLine="567"/>
        <w:jc w:val="both"/>
        <w:outlineLvl w:val="1"/>
      </w:pPr>
      <w:r w:rsidRPr="007B449D">
        <w:t>результаты оценки эффективности реализации Программы.</w:t>
      </w:r>
    </w:p>
    <w:p w:rsidR="00F240FE" w:rsidRPr="007B449D" w:rsidRDefault="00F240FE" w:rsidP="00F240FE">
      <w:pPr>
        <w:ind w:firstLine="567"/>
        <w:jc w:val="both"/>
      </w:pPr>
      <w:proofErr w:type="gramStart"/>
      <w:r w:rsidRPr="007B449D">
        <w:t>Контроль за</w:t>
      </w:r>
      <w:proofErr w:type="gramEnd"/>
      <w:r w:rsidRPr="007B449D">
        <w:t xml:space="preserve"> реализацией Подпрограммы осуществляется Администрацией </w:t>
      </w:r>
      <w:proofErr w:type="spellStart"/>
      <w:r w:rsidRPr="007B449D">
        <w:t>Тумаковского</w:t>
      </w:r>
      <w:proofErr w:type="spellEnd"/>
      <w:r w:rsidRPr="007B449D">
        <w:t xml:space="preserve"> сельсовета. </w:t>
      </w:r>
      <w:proofErr w:type="gramStart"/>
      <w:r w:rsidRPr="007B449D">
        <w:t>Контроль за</w:t>
      </w:r>
      <w:proofErr w:type="gramEnd"/>
      <w:r w:rsidRPr="007B449D">
        <w:t xml:space="preserve"> ходом Подпрограммы осуществляется в соответствии с решением </w:t>
      </w:r>
      <w:proofErr w:type="spellStart"/>
      <w:r w:rsidRPr="007B449D">
        <w:t>Тумаковского</w:t>
      </w:r>
      <w:proofErr w:type="spellEnd"/>
      <w:r w:rsidRPr="007B449D">
        <w:t xml:space="preserve"> сельского Совета депутатов </w:t>
      </w:r>
      <w:r w:rsidRPr="007B449D">
        <w:rPr>
          <w:rFonts w:eastAsia="Calibri"/>
          <w:lang w:eastAsia="en-US"/>
        </w:rPr>
        <w:t>от 13.11.2013 № 151 «</w:t>
      </w:r>
      <w:r w:rsidRPr="007B449D">
        <w:t xml:space="preserve">Об утверждении Положения о бюджетном процессе в Администрации </w:t>
      </w:r>
      <w:proofErr w:type="spellStart"/>
      <w:r w:rsidRPr="007B449D">
        <w:t>Тумаковского</w:t>
      </w:r>
      <w:proofErr w:type="spellEnd"/>
      <w:r w:rsidRPr="007B449D">
        <w:t xml:space="preserve"> сельсовета»,</w:t>
      </w:r>
    </w:p>
    <w:p w:rsidR="00F240FE" w:rsidRPr="007B449D" w:rsidRDefault="00F240FE" w:rsidP="00F240FE">
      <w:pPr>
        <w:autoSpaceDE w:val="0"/>
        <w:autoSpaceDN w:val="0"/>
        <w:adjustRightInd w:val="0"/>
        <w:ind w:firstLine="567"/>
        <w:jc w:val="both"/>
      </w:pPr>
      <w:r w:rsidRPr="007B449D">
        <w:t xml:space="preserve">постановлением Администрации </w:t>
      </w:r>
      <w:proofErr w:type="spellStart"/>
      <w:r w:rsidRPr="007B449D">
        <w:t>Тумаковского</w:t>
      </w:r>
      <w:proofErr w:type="spellEnd"/>
      <w:r w:rsidRPr="007B449D">
        <w:t xml:space="preserve"> сельсовета от 19.08.2013г. № 31-пг «Об утверждении Порядка разработки, реализации и оценки эффективности муниципальных программ </w:t>
      </w:r>
      <w:proofErr w:type="spellStart"/>
      <w:r w:rsidRPr="007B449D">
        <w:t>Тумаковского</w:t>
      </w:r>
      <w:proofErr w:type="spellEnd"/>
      <w:r w:rsidRPr="007B449D">
        <w:t xml:space="preserve"> сельсовета».</w:t>
      </w:r>
    </w:p>
    <w:p w:rsidR="00F240FE" w:rsidRPr="00B101A6" w:rsidRDefault="00F240FE" w:rsidP="00F240FE">
      <w:pPr>
        <w:ind w:firstLine="567"/>
        <w:jc w:val="both"/>
      </w:pPr>
    </w:p>
    <w:p w:rsidR="00F240FE" w:rsidRPr="007B449D" w:rsidRDefault="00F240FE" w:rsidP="00F240FE">
      <w:pPr>
        <w:autoSpaceDE w:val="0"/>
        <w:autoSpaceDN w:val="0"/>
        <w:adjustRightInd w:val="0"/>
        <w:ind w:firstLine="567"/>
        <w:jc w:val="both"/>
        <w:outlineLvl w:val="1"/>
        <w:rPr>
          <w:b/>
        </w:rPr>
      </w:pPr>
      <w:r w:rsidRPr="00B101A6">
        <w:t xml:space="preserve">         </w:t>
      </w:r>
      <w:r w:rsidRPr="007B449D">
        <w:rPr>
          <w:b/>
        </w:rPr>
        <w:t>2.5. ОЦЕНКА  СОЦИАЛЬНО-ЭКОНОМИЧЕСКОЙ ЭФФЕКТИВНОСТИ</w:t>
      </w:r>
    </w:p>
    <w:p w:rsidR="00F240FE" w:rsidRPr="007B449D" w:rsidRDefault="00F240FE" w:rsidP="00F240FE">
      <w:pPr>
        <w:autoSpaceDE w:val="0"/>
        <w:autoSpaceDN w:val="0"/>
        <w:adjustRightInd w:val="0"/>
        <w:ind w:firstLine="567"/>
        <w:jc w:val="both"/>
        <w:outlineLvl w:val="1"/>
        <w:rPr>
          <w:b/>
        </w:rPr>
      </w:pPr>
    </w:p>
    <w:p w:rsidR="00F240FE" w:rsidRPr="00B101A6" w:rsidRDefault="00F240FE" w:rsidP="00F240FE">
      <w:pPr>
        <w:ind w:firstLine="567"/>
        <w:jc w:val="both"/>
      </w:pPr>
      <w:r w:rsidRPr="00B101A6">
        <w:t xml:space="preserve">Ожидается, что в результате реализации Подпрограммы </w:t>
      </w:r>
      <w:proofErr w:type="gramStart"/>
      <w:r w:rsidRPr="00B101A6">
        <w:t>будет</w:t>
      </w:r>
      <w:proofErr w:type="gramEnd"/>
      <w:r w:rsidRPr="00B101A6">
        <w:t xml:space="preserve"> достигнут рост обеспеченности населения питьевой водой, соответствующей установленным нор</w:t>
      </w:r>
      <w:r>
        <w:t xml:space="preserve">мативным требованиям, </w:t>
      </w:r>
      <w:r w:rsidRPr="00B101A6">
        <w:t>что приведет к повышению качества жизни граждан, снижению заболеваемости, связанной с распространением кишечных инфекций и антропогенным воздействием биологических и химических загрязнений.</w:t>
      </w:r>
    </w:p>
    <w:p w:rsidR="00F240FE" w:rsidRPr="00B101A6" w:rsidRDefault="00F240FE" w:rsidP="00F240F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1A6">
        <w:rPr>
          <w:rFonts w:ascii="Times New Roman" w:hAnsi="Times New Roman" w:cs="Times New Roman"/>
          <w:sz w:val="24"/>
          <w:szCs w:val="24"/>
        </w:rPr>
        <w:t>Важнейшими инструментами стимулирования частных инвестиций в коммунальную инфраструктуру являются переход к установлению долгосрочных тарифов и стимулирование заключения концессионных соглашений.</w:t>
      </w:r>
    </w:p>
    <w:p w:rsidR="00F240FE" w:rsidRPr="00B101A6" w:rsidRDefault="00F240FE" w:rsidP="00F240F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1A6">
        <w:rPr>
          <w:rFonts w:ascii="Times New Roman" w:hAnsi="Times New Roman" w:cs="Times New Roman"/>
          <w:sz w:val="24"/>
          <w:szCs w:val="24"/>
        </w:rPr>
        <w:t>Реализация мероприятий Программы позволит коренным образом улучшить состояние водных объектов – источников питьевого водоснабжения, довести водопотребление до необходимого объема и качества.</w:t>
      </w:r>
    </w:p>
    <w:p w:rsidR="00F240FE" w:rsidRPr="00B101A6" w:rsidRDefault="00F240FE" w:rsidP="00F240F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1A6">
        <w:rPr>
          <w:rFonts w:ascii="Times New Roman" w:hAnsi="Times New Roman" w:cs="Times New Roman"/>
          <w:sz w:val="24"/>
          <w:szCs w:val="24"/>
        </w:rPr>
        <w:lastRenderedPageBreak/>
        <w:t>Результатами выполнения программных мероприятий являются:</w:t>
      </w:r>
    </w:p>
    <w:p w:rsidR="00F240FE" w:rsidRDefault="00F240FE" w:rsidP="00F240F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1A6">
        <w:rPr>
          <w:rFonts w:ascii="Times New Roman" w:hAnsi="Times New Roman" w:cs="Times New Roman"/>
          <w:sz w:val="24"/>
          <w:szCs w:val="24"/>
        </w:rPr>
        <w:t xml:space="preserve">создание </w:t>
      </w:r>
      <w:proofErr w:type="spellStart"/>
      <w:r w:rsidRPr="00B101A6">
        <w:rPr>
          <w:rFonts w:ascii="Times New Roman" w:hAnsi="Times New Roman" w:cs="Times New Roman"/>
          <w:sz w:val="24"/>
          <w:szCs w:val="24"/>
        </w:rPr>
        <w:t>МУПа</w:t>
      </w:r>
      <w:proofErr w:type="spellEnd"/>
      <w:r w:rsidRPr="00B101A6">
        <w:rPr>
          <w:rFonts w:ascii="Times New Roman" w:hAnsi="Times New Roman" w:cs="Times New Roman"/>
          <w:sz w:val="24"/>
          <w:szCs w:val="24"/>
        </w:rPr>
        <w:t xml:space="preserve"> на территории сельсовета;</w:t>
      </w:r>
    </w:p>
    <w:p w:rsidR="00F240FE" w:rsidRPr="00B101A6" w:rsidRDefault="00F240FE" w:rsidP="00F240F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1A6">
        <w:rPr>
          <w:rFonts w:ascii="Times New Roman" w:hAnsi="Times New Roman" w:cs="Times New Roman"/>
          <w:sz w:val="24"/>
          <w:szCs w:val="24"/>
        </w:rPr>
        <w:t>удовлетворение объема водопотребления населения;</w:t>
      </w:r>
    </w:p>
    <w:p w:rsidR="00F240FE" w:rsidRPr="00B101A6" w:rsidRDefault="00F240FE" w:rsidP="00F240F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1A6">
        <w:rPr>
          <w:rFonts w:ascii="Times New Roman" w:hAnsi="Times New Roman" w:cs="Times New Roman"/>
          <w:sz w:val="24"/>
          <w:szCs w:val="24"/>
        </w:rPr>
        <w:t>соответствие качества воды санитарным нормам в исто</w:t>
      </w:r>
      <w:r>
        <w:rPr>
          <w:rFonts w:ascii="Times New Roman" w:hAnsi="Times New Roman" w:cs="Times New Roman"/>
          <w:sz w:val="24"/>
          <w:szCs w:val="24"/>
        </w:rPr>
        <w:t xml:space="preserve">чниках питьевого водоснабжения </w:t>
      </w:r>
      <w:r w:rsidRPr="00B101A6">
        <w:rPr>
          <w:rFonts w:ascii="Times New Roman" w:hAnsi="Times New Roman" w:cs="Times New Roman"/>
          <w:sz w:val="24"/>
          <w:szCs w:val="24"/>
        </w:rPr>
        <w:t xml:space="preserve">и потребляемой питьевой воды </w:t>
      </w:r>
    </w:p>
    <w:p w:rsidR="00F240FE" w:rsidRPr="00B101A6" w:rsidRDefault="00F240FE" w:rsidP="00F240F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1A6">
        <w:rPr>
          <w:rFonts w:ascii="Times New Roman" w:hAnsi="Times New Roman" w:cs="Times New Roman"/>
          <w:sz w:val="24"/>
          <w:szCs w:val="24"/>
        </w:rPr>
        <w:t xml:space="preserve">Конечным результатом реализации Подпрограммы является обеспечение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Тумаков</w:t>
      </w:r>
      <w:r w:rsidRPr="00B101A6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B101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Pr="00B101A6">
        <w:rPr>
          <w:rFonts w:ascii="Times New Roman" w:hAnsi="Times New Roman" w:cs="Times New Roman"/>
          <w:sz w:val="24"/>
          <w:szCs w:val="24"/>
        </w:rPr>
        <w:t xml:space="preserve">питьевой водой нормативного качества и в достаточном количестве, а следовательно, улучшение условий жизни, состояния здоровья населения, оздоровление социально-экологической обстановки в границах сельсовета.  </w:t>
      </w:r>
    </w:p>
    <w:p w:rsidR="00F240FE" w:rsidRPr="007B449D" w:rsidRDefault="00F240FE" w:rsidP="00F240FE">
      <w:pPr>
        <w:pStyle w:val="printj"/>
        <w:ind w:firstLine="567"/>
        <w:jc w:val="both"/>
        <w:rPr>
          <w:b/>
        </w:rPr>
      </w:pPr>
      <w:r w:rsidRPr="007B449D">
        <w:rPr>
          <w:b/>
        </w:rPr>
        <w:t xml:space="preserve">                      2.6.  МЕРОПРИЯТИЯ ПОДПРОГРАММЫ   </w:t>
      </w:r>
    </w:p>
    <w:p w:rsidR="00F240FE" w:rsidRPr="00B101A6" w:rsidRDefault="00F240FE" w:rsidP="00F240F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1A6">
        <w:rPr>
          <w:rFonts w:ascii="Times New Roman" w:hAnsi="Times New Roman" w:cs="Times New Roman"/>
          <w:sz w:val="24"/>
          <w:szCs w:val="24"/>
        </w:rPr>
        <w:t>Приоритет мероприятий  определен исходя из фактического состояния системы водоснабжения  и с</w:t>
      </w:r>
      <w:r>
        <w:rPr>
          <w:rFonts w:ascii="Times New Roman" w:hAnsi="Times New Roman" w:cs="Times New Roman"/>
          <w:sz w:val="24"/>
          <w:szCs w:val="24"/>
        </w:rPr>
        <w:t xml:space="preserve">тепени негативного воздействия </w:t>
      </w:r>
      <w:r w:rsidRPr="00B101A6">
        <w:rPr>
          <w:rFonts w:ascii="Times New Roman" w:hAnsi="Times New Roman" w:cs="Times New Roman"/>
          <w:sz w:val="24"/>
          <w:szCs w:val="24"/>
        </w:rPr>
        <w:t>сточных вод на водные о</w:t>
      </w:r>
      <w:r>
        <w:rPr>
          <w:rFonts w:ascii="Times New Roman" w:hAnsi="Times New Roman" w:cs="Times New Roman"/>
          <w:sz w:val="24"/>
          <w:szCs w:val="24"/>
        </w:rPr>
        <w:t xml:space="preserve">бъекты, а также необходимостью </w:t>
      </w:r>
      <w:proofErr w:type="gramStart"/>
      <w:r w:rsidRPr="00B101A6">
        <w:rPr>
          <w:rFonts w:ascii="Times New Roman" w:hAnsi="Times New Roman" w:cs="Times New Roman"/>
          <w:sz w:val="24"/>
          <w:szCs w:val="24"/>
        </w:rPr>
        <w:t>разработки Проекта зон санитарной охраны водозаборных сооружений</w:t>
      </w:r>
      <w:proofErr w:type="gramEnd"/>
      <w:r w:rsidRPr="00B101A6">
        <w:rPr>
          <w:rFonts w:ascii="Times New Roman" w:hAnsi="Times New Roman" w:cs="Times New Roman"/>
          <w:sz w:val="24"/>
          <w:szCs w:val="24"/>
        </w:rPr>
        <w:t>.</w:t>
      </w:r>
      <w:r w:rsidRPr="00B101A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240FE" w:rsidRPr="00B101A6" w:rsidRDefault="00F240FE" w:rsidP="00F240F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1A6">
        <w:rPr>
          <w:rFonts w:ascii="Times New Roman" w:hAnsi="Times New Roman" w:cs="Times New Roman"/>
          <w:sz w:val="24"/>
          <w:szCs w:val="24"/>
        </w:rPr>
        <w:t>Мероприятия по</w:t>
      </w:r>
      <w:r>
        <w:rPr>
          <w:rFonts w:ascii="Times New Roman" w:hAnsi="Times New Roman" w:cs="Times New Roman"/>
          <w:sz w:val="24"/>
          <w:szCs w:val="24"/>
        </w:rPr>
        <w:t xml:space="preserve"> развитию систем водоснабжения </w:t>
      </w:r>
      <w:r w:rsidRPr="00B101A6">
        <w:rPr>
          <w:rFonts w:ascii="Times New Roman" w:hAnsi="Times New Roman" w:cs="Times New Roman"/>
          <w:sz w:val="24"/>
          <w:szCs w:val="24"/>
        </w:rPr>
        <w:t>населенных пунктов сельсовета  предусматривают:</w:t>
      </w:r>
    </w:p>
    <w:p w:rsidR="00F240FE" w:rsidRPr="00B101A6" w:rsidRDefault="00F240FE" w:rsidP="00F240F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1A6">
        <w:rPr>
          <w:rFonts w:ascii="Times New Roman" w:hAnsi="Times New Roman" w:cs="Times New Roman"/>
          <w:b/>
          <w:sz w:val="24"/>
          <w:szCs w:val="24"/>
        </w:rPr>
        <w:t>2.6.1. Мероприятия по содержанию и ремонту систем водоснабжения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240FE" w:rsidRPr="00B101A6" w:rsidRDefault="00F240FE" w:rsidP="00F240F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1A6">
        <w:rPr>
          <w:rFonts w:ascii="Times New Roman" w:hAnsi="Times New Roman" w:cs="Times New Roman"/>
          <w:b/>
          <w:sz w:val="24"/>
          <w:szCs w:val="24"/>
        </w:rPr>
        <w:t>2.6.2. Мероприятия по осуществлению экологических платежей за негативное воздействие.</w:t>
      </w:r>
    </w:p>
    <w:p w:rsidR="00F240FE" w:rsidRDefault="00F240FE" w:rsidP="00F240FE">
      <w:pPr>
        <w:ind w:firstLine="567"/>
        <w:jc w:val="both"/>
        <w:rPr>
          <w:b/>
        </w:rPr>
      </w:pPr>
      <w:r w:rsidRPr="00B101A6">
        <w:rPr>
          <w:b/>
        </w:rPr>
        <w:t>2.6.1. Мероприятия по содержанию и ремонту систем водоснабжения.</w:t>
      </w:r>
    </w:p>
    <w:p w:rsidR="00F240FE" w:rsidRDefault="00F240FE" w:rsidP="00F240FE">
      <w:pPr>
        <w:ind w:firstLine="567"/>
        <w:jc w:val="both"/>
      </w:pPr>
      <w:r w:rsidRPr="00B101A6">
        <w:t>Сущест</w:t>
      </w:r>
      <w:r>
        <w:t xml:space="preserve">вующие водонапорные сооружения на территории сельсовета </w:t>
      </w:r>
      <w:r w:rsidRPr="00B101A6">
        <w:t>в большинстве своем находятся в неудовлетворительном состоянии, морально устарели и физически изношены. Изношенност</w:t>
      </w:r>
      <w:r>
        <w:t xml:space="preserve">ь водопроводных сетей </w:t>
      </w:r>
      <w:r w:rsidRPr="00B101A6">
        <w:t xml:space="preserve">является причиной сохраняющегося высокого уровня аварийности, соответственно необходимо принимать меры по устранению существующих проблем. </w:t>
      </w:r>
    </w:p>
    <w:p w:rsidR="00F240FE" w:rsidRPr="00B101A6" w:rsidRDefault="00F240FE" w:rsidP="00F240FE">
      <w:pPr>
        <w:ind w:firstLine="567"/>
        <w:jc w:val="both"/>
      </w:pPr>
      <w:r w:rsidRPr="00B101A6">
        <w:rPr>
          <w:b/>
        </w:rPr>
        <w:t>2.6.2. Мероприятия по осуществлению платежей за негативное воздействие и штрафов.</w:t>
      </w:r>
      <w:r w:rsidRPr="00B101A6">
        <w:t xml:space="preserve"> </w:t>
      </w:r>
    </w:p>
    <w:p w:rsidR="00F240FE" w:rsidRPr="00B101A6" w:rsidRDefault="00F240FE" w:rsidP="00F240FE">
      <w:pPr>
        <w:ind w:firstLine="567"/>
        <w:jc w:val="both"/>
      </w:pPr>
      <w:r w:rsidRPr="00B101A6">
        <w:t xml:space="preserve">Состояние </w:t>
      </w:r>
      <w:r>
        <w:t xml:space="preserve">и уровень систем водоснабжения </w:t>
      </w:r>
      <w:r w:rsidRPr="00B101A6">
        <w:t>муниципального обра</w:t>
      </w:r>
      <w:r>
        <w:t xml:space="preserve">зования непосредственно влияют на повышение </w:t>
      </w:r>
      <w:r w:rsidRPr="00B101A6">
        <w:t xml:space="preserve">качества жизни граждан.  </w:t>
      </w:r>
    </w:p>
    <w:p w:rsidR="00F240FE" w:rsidRPr="00B101A6" w:rsidRDefault="00F240FE" w:rsidP="00F240FE">
      <w:pPr>
        <w:shd w:val="clear" w:color="auto" w:fill="FFFFFF"/>
        <w:ind w:firstLine="567"/>
        <w:jc w:val="both"/>
      </w:pPr>
      <w:r w:rsidRPr="00B101A6">
        <w:t>К основным проблемам водоснабжения и водоотведения насе</w:t>
      </w:r>
      <w:r>
        <w:t>ления сельсовета относятся:</w:t>
      </w:r>
    </w:p>
    <w:p w:rsidR="00F240FE" w:rsidRPr="00B101A6" w:rsidRDefault="00F240FE" w:rsidP="00F240FE">
      <w:pPr>
        <w:shd w:val="clear" w:color="auto" w:fill="FFFFFF"/>
        <w:ind w:firstLine="567"/>
        <w:jc w:val="both"/>
      </w:pPr>
      <w:r w:rsidRPr="00B101A6">
        <w:t>дефицит доброкачественной воды, обусловленный недостаточной мощностью отдельных водопроводов, нерациональным ее использованием в летний период года на полив приусадебных участков, значительными потерями воды в изношенных системах транспортировки;</w:t>
      </w:r>
    </w:p>
    <w:p w:rsidR="00F240FE" w:rsidRPr="00B101A6" w:rsidRDefault="00F240FE" w:rsidP="00F240FE">
      <w:pPr>
        <w:shd w:val="clear" w:color="auto" w:fill="FFFFFF"/>
        <w:ind w:firstLine="567"/>
        <w:jc w:val="both"/>
      </w:pPr>
      <w:r w:rsidRPr="00B101A6">
        <w:t xml:space="preserve">использование </w:t>
      </w:r>
      <w:proofErr w:type="spellStart"/>
      <w:r w:rsidRPr="00B101A6">
        <w:t>водоисточников</w:t>
      </w:r>
      <w:proofErr w:type="spellEnd"/>
      <w:r w:rsidRPr="00B101A6">
        <w:t xml:space="preserve">, в том числе без очистки и обеззараживания, и питьевой воды, не </w:t>
      </w:r>
      <w:proofErr w:type="gramStart"/>
      <w:r w:rsidRPr="00B101A6">
        <w:t>отвечаю</w:t>
      </w:r>
      <w:r>
        <w:t>щих</w:t>
      </w:r>
      <w:proofErr w:type="gramEnd"/>
      <w:r>
        <w:t xml:space="preserve"> гигиеническим требованиям;</w:t>
      </w:r>
    </w:p>
    <w:p w:rsidR="00F240FE" w:rsidRPr="00B101A6" w:rsidRDefault="00F240FE" w:rsidP="00F240FE">
      <w:pPr>
        <w:shd w:val="clear" w:color="auto" w:fill="FFFFFF"/>
        <w:ind w:firstLine="567"/>
        <w:jc w:val="both"/>
      </w:pPr>
      <w:r w:rsidRPr="00B101A6">
        <w:t xml:space="preserve">отсутствие </w:t>
      </w:r>
      <w:proofErr w:type="gramStart"/>
      <w:r w:rsidRPr="00B101A6">
        <w:t>ограждений зон санитарной охраны под</w:t>
      </w:r>
      <w:r>
        <w:t>земных источников водоснабжения</w:t>
      </w:r>
      <w:proofErr w:type="gramEnd"/>
      <w:r>
        <w:t>.</w:t>
      </w:r>
    </w:p>
    <w:p w:rsidR="00F240FE" w:rsidRPr="00B101A6" w:rsidRDefault="00F240FE" w:rsidP="00F240FE">
      <w:pPr>
        <w:shd w:val="clear" w:color="auto" w:fill="FFFFFF"/>
        <w:ind w:firstLine="567"/>
        <w:jc w:val="both"/>
        <w:rPr>
          <w:b/>
        </w:rPr>
      </w:pPr>
      <w:r w:rsidRPr="00B101A6">
        <w:t>Обеспеченность населения до</w:t>
      </w:r>
      <w:r>
        <w:t xml:space="preserve">брокачественной питьевой водой </w:t>
      </w:r>
      <w:r w:rsidRPr="00B101A6">
        <w:t>ве</w:t>
      </w:r>
      <w:r>
        <w:t xml:space="preserve">дет к снижению кишечных </w:t>
      </w:r>
      <w:r w:rsidRPr="00B101A6">
        <w:t xml:space="preserve">заболеваемостей и к оздоровлению санитарной экологической обстановки. </w:t>
      </w:r>
    </w:p>
    <w:p w:rsidR="00F240FE" w:rsidRPr="00B101A6" w:rsidRDefault="00F240FE" w:rsidP="00F240F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101A6">
        <w:rPr>
          <w:rFonts w:ascii="Times New Roman" w:hAnsi="Times New Roman"/>
          <w:sz w:val="24"/>
          <w:szCs w:val="24"/>
        </w:rPr>
        <w:t>Комплекс вышеперечисленных мероприятий ориентирован на оздоровление санитарной экологической обстановки систем водоснабжения.</w:t>
      </w:r>
    </w:p>
    <w:p w:rsidR="00F240FE" w:rsidRPr="00B101A6" w:rsidRDefault="00F240FE" w:rsidP="00F240FE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101A6">
        <w:t>Вышеперечисленные мероприятия</w:t>
      </w:r>
      <w:r w:rsidRPr="00B101A6">
        <w:rPr>
          <w:color w:val="000000"/>
        </w:rPr>
        <w:t xml:space="preserve"> </w:t>
      </w:r>
      <w:r>
        <w:rPr>
          <w:color w:val="000000"/>
        </w:rPr>
        <w:t xml:space="preserve">настоящей </w:t>
      </w:r>
      <w:r w:rsidRPr="00B101A6">
        <w:rPr>
          <w:color w:val="000000"/>
        </w:rPr>
        <w:t xml:space="preserve">Подпрограммы </w:t>
      </w:r>
      <w:r>
        <w:rPr>
          <w:color w:val="000000"/>
        </w:rPr>
        <w:t xml:space="preserve">приведены в приложении </w:t>
      </w:r>
      <w:r w:rsidRPr="00B101A6">
        <w:rPr>
          <w:color w:val="000000"/>
        </w:rPr>
        <w:t>2.</w:t>
      </w:r>
    </w:p>
    <w:p w:rsidR="00F240FE" w:rsidRPr="00B101A6" w:rsidRDefault="00F240FE" w:rsidP="00F240FE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F240FE" w:rsidRPr="002C2ED2" w:rsidRDefault="00F240FE" w:rsidP="00F240FE">
      <w:pPr>
        <w:ind w:firstLine="567"/>
        <w:jc w:val="both"/>
        <w:rPr>
          <w:b/>
        </w:rPr>
      </w:pPr>
      <w:r w:rsidRPr="002C2ED2">
        <w:rPr>
          <w:b/>
        </w:rPr>
        <w:t xml:space="preserve">2.7.  ОБОСНОВАНИЕ </w:t>
      </w:r>
      <w:proofErr w:type="gramStart"/>
      <w:r w:rsidRPr="002C2ED2">
        <w:rPr>
          <w:b/>
        </w:rPr>
        <w:t>ФИНАНСОВЫХ</w:t>
      </w:r>
      <w:proofErr w:type="gramEnd"/>
      <w:r w:rsidRPr="002C2ED2">
        <w:rPr>
          <w:b/>
        </w:rPr>
        <w:t xml:space="preserve">, МАТЕРИАЛЬНЫХ И ТРУДОВЫХ                           </w:t>
      </w:r>
    </w:p>
    <w:p w:rsidR="00F240FE" w:rsidRPr="002C2ED2" w:rsidRDefault="00F240FE" w:rsidP="00F240FE">
      <w:pPr>
        <w:ind w:firstLine="567"/>
        <w:jc w:val="both"/>
        <w:rPr>
          <w:b/>
        </w:rPr>
      </w:pPr>
      <w:r w:rsidRPr="002C2ED2">
        <w:rPr>
          <w:b/>
        </w:rPr>
        <w:t xml:space="preserve">                 ЗАТРАТ  (РЕСУРСНОЕ ОБЕСПЕЧЕНИЕ ПОДПРОГРАММЫ)</w:t>
      </w:r>
    </w:p>
    <w:p w:rsidR="00F240FE" w:rsidRPr="00B101A6" w:rsidRDefault="00F240FE" w:rsidP="00F240FE">
      <w:pPr>
        <w:ind w:firstLine="567"/>
        <w:jc w:val="both"/>
      </w:pPr>
    </w:p>
    <w:p w:rsidR="00F240FE" w:rsidRPr="002C2ED2" w:rsidRDefault="00F240FE" w:rsidP="00F240FE">
      <w:pPr>
        <w:ind w:firstLine="567"/>
        <w:jc w:val="both"/>
        <w:rPr>
          <w:color w:val="FF0000"/>
        </w:rPr>
      </w:pPr>
      <w:r w:rsidRPr="002C2ED2">
        <w:rPr>
          <w:color w:val="FF0000"/>
        </w:rPr>
        <w:lastRenderedPageBreak/>
        <w:t xml:space="preserve">Ресурсное обеспечение Подпрограммы и Финансирование мероприятий, предусмотренных разделом 2.6, планируется за счет средств местного, районного и краевого бюджета. Предполагаем, что будут привлечены дополнительные краевые средства, в случае успешного участия в </w:t>
      </w:r>
      <w:proofErr w:type="spellStart"/>
      <w:r w:rsidRPr="002C2ED2">
        <w:rPr>
          <w:color w:val="FF0000"/>
        </w:rPr>
        <w:t>грантовой</w:t>
      </w:r>
      <w:proofErr w:type="spellEnd"/>
      <w:r w:rsidRPr="002C2ED2">
        <w:rPr>
          <w:color w:val="FF0000"/>
        </w:rPr>
        <w:t xml:space="preserve"> программе. </w:t>
      </w:r>
    </w:p>
    <w:p w:rsidR="00F240FE" w:rsidRPr="00540EA8" w:rsidRDefault="00F240FE" w:rsidP="00F240FE">
      <w:pPr>
        <w:ind w:firstLine="567"/>
        <w:jc w:val="both"/>
        <w:rPr>
          <w:color w:val="FF0000"/>
        </w:rPr>
      </w:pPr>
      <w:r w:rsidRPr="002C2ED2">
        <w:rPr>
          <w:color w:val="FF0000"/>
        </w:rPr>
        <w:t>Всего на реализацию Подпрограммы за счет сре</w:t>
      </w:r>
      <w:proofErr w:type="gramStart"/>
      <w:r w:rsidRPr="002C2ED2">
        <w:rPr>
          <w:color w:val="FF0000"/>
        </w:rPr>
        <w:t>дств кр</w:t>
      </w:r>
      <w:proofErr w:type="gramEnd"/>
      <w:r w:rsidRPr="002C2ED2">
        <w:rPr>
          <w:color w:val="FF0000"/>
        </w:rPr>
        <w:t xml:space="preserve">аевого бюджета потребуется 450 000,0 тыс. рублей, в том числе: 150 000,0 тыс. рублей – </w:t>
      </w:r>
      <w:r w:rsidRPr="002C2ED2">
        <w:rPr>
          <w:color w:val="FF0000"/>
        </w:rPr>
        <w:br/>
        <w:t xml:space="preserve">в 2014 году, 150 000,0 тыс. рублей – в 2015 году, 150 000,0 тыс. рублей – </w:t>
      </w:r>
      <w:r w:rsidRPr="002C2ED2">
        <w:rPr>
          <w:color w:val="FF0000"/>
        </w:rPr>
        <w:br/>
        <w:t>в 2016 году.</w:t>
      </w:r>
      <w:bookmarkStart w:id="0" w:name="_GoBack"/>
      <w:bookmarkEnd w:id="0"/>
    </w:p>
    <w:p w:rsidR="00303728" w:rsidRDefault="00303728"/>
    <w:sectPr w:rsidR="00303728" w:rsidSect="00FE2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53962"/>
    <w:multiLevelType w:val="hybridMultilevel"/>
    <w:tmpl w:val="ECAAD922"/>
    <w:lvl w:ilvl="0" w:tplc="549EA8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A598E"/>
    <w:multiLevelType w:val="hybridMultilevel"/>
    <w:tmpl w:val="393C2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40FE"/>
    <w:rsid w:val="00303728"/>
    <w:rsid w:val="00342D84"/>
    <w:rsid w:val="00413DB2"/>
    <w:rsid w:val="004E4363"/>
    <w:rsid w:val="004E5555"/>
    <w:rsid w:val="009325D6"/>
    <w:rsid w:val="00CF4B3A"/>
    <w:rsid w:val="00F240FE"/>
    <w:rsid w:val="00F7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240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F240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uiPriority w:val="99"/>
    <w:rsid w:val="00F240FE"/>
    <w:pPr>
      <w:spacing w:before="100" w:beforeAutospacing="1" w:after="100" w:afterAutospacing="1"/>
    </w:pPr>
  </w:style>
  <w:style w:type="paragraph" w:customStyle="1" w:styleId="ConsNormal">
    <w:name w:val="ConsNormal"/>
    <w:rsid w:val="00F240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F240F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1689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2013-11-21T01:34:00Z</dcterms:created>
  <dcterms:modified xsi:type="dcterms:W3CDTF">2013-11-26T01:08:00Z</dcterms:modified>
</cp:coreProperties>
</file>