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86" w:rsidRDefault="00DF0B86" w:rsidP="00DF0B86">
      <w:pPr>
        <w:ind w:left="9357"/>
      </w:pPr>
      <w:r>
        <w:t xml:space="preserve">Приложение 1 к подпрограмме 4 </w:t>
      </w:r>
    </w:p>
    <w:p w:rsidR="00DF0B86" w:rsidRDefault="00DF0B86" w:rsidP="00DF0B86">
      <w:pPr>
        <w:ind w:left="9357"/>
        <w:rPr>
          <w:bCs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Стабилизирование</w:t>
      </w:r>
      <w:proofErr w:type="spellEnd"/>
      <w:r>
        <w:rPr>
          <w:color w:val="000000"/>
        </w:rPr>
        <w:t xml:space="preserve"> экологической обстановки, способствующей укреплению здоровья населения»</w:t>
      </w:r>
      <w:r>
        <w:t xml:space="preserve"> </w:t>
      </w:r>
    </w:p>
    <w:p w:rsidR="00DF0B86" w:rsidRDefault="00DF0B86" w:rsidP="00DF0B86">
      <w:pPr>
        <w:pStyle w:val="ConsPlusNormal"/>
        <w:widowControl/>
        <w:ind w:firstLine="0"/>
        <w:jc w:val="right"/>
        <w:rPr>
          <w:sz w:val="18"/>
          <w:szCs w:val="18"/>
        </w:rPr>
      </w:pPr>
    </w:p>
    <w:p w:rsidR="00DF0B86" w:rsidRDefault="00DF0B86" w:rsidP="00DF0B86">
      <w:pPr>
        <w:pStyle w:val="ConsPlusNormal"/>
        <w:widowControl/>
        <w:ind w:firstLine="0"/>
        <w:rPr>
          <w:sz w:val="24"/>
          <w:szCs w:val="24"/>
        </w:rPr>
      </w:pPr>
    </w:p>
    <w:p w:rsidR="00DF0B86" w:rsidRDefault="00DF0B86" w:rsidP="00DF0B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целевых индикаторов подпрограммы 4 </w:t>
      </w:r>
    </w:p>
    <w:p w:rsidR="00DF0B86" w:rsidRDefault="00DF0B86" w:rsidP="00DF0B86">
      <w:pPr>
        <w:pStyle w:val="ConsPlusTitle"/>
        <w:rPr>
          <w:b w:val="0"/>
          <w:bCs w:val="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«</w:t>
      </w:r>
      <w:proofErr w:type="spellStart"/>
      <w:r>
        <w:rPr>
          <w:color w:val="000000"/>
          <w:sz w:val="22"/>
          <w:szCs w:val="22"/>
        </w:rPr>
        <w:t>Стабилизирование</w:t>
      </w:r>
      <w:proofErr w:type="spellEnd"/>
      <w:r>
        <w:rPr>
          <w:color w:val="000000"/>
          <w:sz w:val="22"/>
          <w:szCs w:val="22"/>
        </w:rPr>
        <w:t xml:space="preserve"> экологической обстановки, способствующей укреплению здоровья населения»</w:t>
      </w:r>
      <w:r>
        <w:t xml:space="preserve"> </w:t>
      </w:r>
      <w:r>
        <w:rPr>
          <w:sz w:val="28"/>
          <w:szCs w:val="28"/>
        </w:rPr>
        <w:t xml:space="preserve"> </w:t>
      </w:r>
    </w:p>
    <w:p w:rsidR="00DF0B86" w:rsidRDefault="00DF0B86" w:rsidP="00DF0B86">
      <w:pPr>
        <w:autoSpaceDE w:val="0"/>
        <w:autoSpaceDN w:val="0"/>
        <w:adjustRightInd w:val="0"/>
        <w:jc w:val="center"/>
        <w:rPr>
          <w:color w:val="000000"/>
          <w:sz w:val="8"/>
          <w:szCs w:val="8"/>
          <w:lang w:eastAsia="en-US"/>
        </w:rPr>
      </w:pPr>
    </w:p>
    <w:tbl>
      <w:tblPr>
        <w:tblW w:w="15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4821"/>
        <w:gridCol w:w="1559"/>
        <w:gridCol w:w="4530"/>
        <w:gridCol w:w="1134"/>
        <w:gridCol w:w="1134"/>
        <w:gridCol w:w="1219"/>
      </w:tblGrid>
      <w:tr w:rsidR="00DF0B86" w:rsidTr="00DF0B8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Цель, целевые индикаторы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DF0B86" w:rsidTr="00DF0B8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3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0B86" w:rsidRDefault="00DF0B86">
            <w:pPr>
              <w:spacing w:line="270" w:lineRule="exac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Цель.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Оздоровление  санитарной экологической обстановки, за счет  обеспечения населения сельсовета питьевой водой нормативного качества, улучшение на этой основе состояния здоровья населения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DF0B86" w:rsidTr="00DF0B8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B86" w:rsidRDefault="00DF0B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lang w:eastAsia="en-US"/>
              </w:rPr>
              <w:t>нижение доли числа аварий в системах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F0B86" w:rsidRDefault="00DF0B8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Тумаковского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0B86" w:rsidTr="00DF0B8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B86" w:rsidRDefault="00DF0B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меньшение доли муниципальных водозаборных сооружений, не соответствующих санитарным 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86" w:rsidRDefault="00DF0B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Тумаковского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6" w:rsidRDefault="00DF0B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F0B86" w:rsidRDefault="00DF0B86" w:rsidP="00DF0B8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F0B86" w:rsidRDefault="00DF0B86" w:rsidP="00DF0B86">
      <w:pPr>
        <w:rPr>
          <w:sz w:val="28"/>
          <w:szCs w:val="28"/>
        </w:rPr>
      </w:pPr>
    </w:p>
    <w:p w:rsidR="00DF0B86" w:rsidRDefault="00DF0B86" w:rsidP="00DF0B86">
      <w:pPr>
        <w:rPr>
          <w:sz w:val="28"/>
          <w:szCs w:val="28"/>
        </w:rPr>
      </w:pPr>
    </w:p>
    <w:p w:rsidR="00DF0B86" w:rsidRDefault="00DF0B86" w:rsidP="00DF0B86">
      <w:pPr>
        <w:rPr>
          <w:sz w:val="28"/>
          <w:szCs w:val="28"/>
        </w:rPr>
        <w:sectPr w:rsidR="00DF0B86">
          <w:pgSz w:w="16838" w:h="11905" w:orient="landscape"/>
          <w:pgMar w:top="1135" w:right="851" w:bottom="426" w:left="992" w:header="425" w:footer="720" w:gutter="0"/>
          <w:pgNumType w:start="1"/>
          <w:cols w:space="720"/>
        </w:sectPr>
      </w:pPr>
    </w:p>
    <w:p w:rsidR="00DF0B86" w:rsidRDefault="00DF0B86" w:rsidP="00DF0B86">
      <w:pPr>
        <w:ind w:left="9357"/>
        <w:rPr>
          <w:b/>
          <w:bCs/>
          <w:sz w:val="28"/>
          <w:szCs w:val="28"/>
        </w:rPr>
      </w:pPr>
      <w:r>
        <w:lastRenderedPageBreak/>
        <w:t>Приложение  2 к подпрограмме 4</w:t>
      </w:r>
      <w:r>
        <w:rPr>
          <w:b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  <w:sz w:val="22"/>
          <w:szCs w:val="22"/>
        </w:rPr>
        <w:t>Стабилизирование</w:t>
      </w:r>
      <w:proofErr w:type="spellEnd"/>
      <w:r>
        <w:rPr>
          <w:color w:val="000000"/>
          <w:sz w:val="22"/>
          <w:szCs w:val="22"/>
        </w:rPr>
        <w:t xml:space="preserve"> экологической обстановки, способствующей укреплению здоровья населения»</w:t>
      </w:r>
      <w:r>
        <w:t xml:space="preserve"> </w:t>
      </w:r>
    </w:p>
    <w:p w:rsidR="00DF0B86" w:rsidRDefault="00DF0B86" w:rsidP="00DF0B86">
      <w:pPr>
        <w:pStyle w:val="ConsPlusTitle"/>
        <w:ind w:left="10065"/>
        <w:rPr>
          <w:sz w:val="28"/>
          <w:szCs w:val="28"/>
        </w:rPr>
      </w:pPr>
    </w:p>
    <w:p w:rsidR="00DF0B86" w:rsidRDefault="00DF0B86" w:rsidP="00DF0B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 4</w:t>
      </w:r>
    </w:p>
    <w:p w:rsidR="00DF0B86" w:rsidRDefault="00DF0B86" w:rsidP="00DF0B86">
      <w:pPr>
        <w:pStyle w:val="ConsPlusTitle"/>
        <w:ind w:left="993"/>
        <w:jc w:val="center"/>
        <w:rPr>
          <w:b w:val="0"/>
          <w:bCs w:val="0"/>
          <w:sz w:val="28"/>
          <w:szCs w:val="28"/>
        </w:rPr>
      </w:pPr>
      <w:r>
        <w:rPr>
          <w:color w:val="000000"/>
          <w:sz w:val="22"/>
          <w:szCs w:val="22"/>
        </w:rPr>
        <w:t>«</w:t>
      </w:r>
      <w:proofErr w:type="spellStart"/>
      <w:r>
        <w:rPr>
          <w:color w:val="000000"/>
          <w:sz w:val="22"/>
          <w:szCs w:val="22"/>
        </w:rPr>
        <w:t>Стабилизирование</w:t>
      </w:r>
      <w:proofErr w:type="spellEnd"/>
      <w:r>
        <w:rPr>
          <w:color w:val="000000"/>
          <w:sz w:val="22"/>
          <w:szCs w:val="22"/>
        </w:rPr>
        <w:t xml:space="preserve"> экологической обстановки, способствующей укреплению здоровья населения»</w:t>
      </w:r>
      <w:r>
        <w:t xml:space="preserve"> </w:t>
      </w:r>
      <w:r>
        <w:rPr>
          <w:sz w:val="28"/>
          <w:szCs w:val="28"/>
        </w:rPr>
        <w:t xml:space="preserve"> </w:t>
      </w:r>
    </w:p>
    <w:p w:rsidR="00DF0B86" w:rsidRDefault="00DF0B86" w:rsidP="00DF0B86">
      <w:pPr>
        <w:jc w:val="center"/>
        <w:outlineLvl w:val="0"/>
        <w:rPr>
          <w:sz w:val="12"/>
          <w:szCs w:val="28"/>
          <w:lang w:eastAsia="en-US"/>
        </w:rPr>
      </w:pPr>
    </w:p>
    <w:tbl>
      <w:tblPr>
        <w:tblW w:w="153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"/>
        <w:gridCol w:w="2409"/>
        <w:gridCol w:w="1843"/>
        <w:gridCol w:w="141"/>
        <w:gridCol w:w="718"/>
        <w:gridCol w:w="851"/>
        <w:gridCol w:w="841"/>
        <w:gridCol w:w="1002"/>
        <w:gridCol w:w="1113"/>
        <w:gridCol w:w="1155"/>
        <w:gridCol w:w="1134"/>
        <w:gridCol w:w="1231"/>
        <w:gridCol w:w="2878"/>
      </w:tblGrid>
      <w:tr w:rsidR="00DF0B86" w:rsidTr="00DF0B86">
        <w:trPr>
          <w:trHeight w:val="377"/>
          <w:tblHeader/>
        </w:trPr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ГРБС 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 (тыс. руб.), годы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F0B86" w:rsidTr="00DF0B86">
        <w:trPr>
          <w:trHeight w:val="1034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rPr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на 2014-2016 годы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6" w:rsidRDefault="00DF0B86">
            <w:pPr>
              <w:rPr>
                <w:lang w:eastAsia="en-US"/>
              </w:rPr>
            </w:pPr>
          </w:p>
        </w:tc>
      </w:tr>
      <w:tr w:rsidR="00DF0B86" w:rsidTr="00DF0B86">
        <w:trPr>
          <w:gridBefore w:val="1"/>
          <w:wBefore w:w="14" w:type="dxa"/>
          <w:cantSplit/>
          <w:trHeight w:val="240"/>
        </w:trPr>
        <w:tc>
          <w:tcPr>
            <w:tcW w:w="1531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B86" w:rsidRDefault="00DF0B86">
            <w:pPr>
              <w:spacing w:line="270" w:lineRule="exact"/>
              <w:rPr>
                <w:lang w:eastAsia="en-US"/>
              </w:rPr>
            </w:pPr>
            <w:r>
              <w:rPr>
                <w:b/>
                <w:lang w:eastAsia="en-US"/>
              </w:rPr>
              <w:t>Цель. Оздоровление  санитарной экологической обстановки, за счет  обеспечения населения сельсовета питьевой водой нормативного качества, улучшение на этой основе состояния здоровья населения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DF0B86" w:rsidTr="00DF0B86">
        <w:trPr>
          <w:trHeight w:val="199"/>
        </w:trPr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6" w:rsidRDefault="00DF0B86">
            <w:pPr>
              <w:pStyle w:val="ConsNormal"/>
              <w:widowControl/>
              <w:spacing w:line="276" w:lineRule="auto"/>
              <w:ind w:left="708" w:righ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DF0B86" w:rsidRDefault="00DF0B86">
            <w:pPr>
              <w:pStyle w:val="ConsNormal"/>
              <w:widowControl/>
              <w:spacing w:line="276" w:lineRule="auto"/>
              <w:ind w:left="708" w:righ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Задача 1.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Повышению эффективности и надежности функционирования систем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водообеспечения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 за счет реконструкция и ремонта водозаборных скважин, емкостей и водопроводных сетей</w:t>
            </w:r>
          </w:p>
        </w:tc>
      </w:tr>
      <w:tr w:rsidR="00DF0B86" w:rsidTr="00DF0B86">
        <w:trPr>
          <w:trHeight w:val="199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86" w:rsidRDefault="00DF0B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Мероприятия:</w:t>
            </w:r>
          </w:p>
        </w:tc>
        <w:tc>
          <w:tcPr>
            <w:tcW w:w="12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6" w:rsidRDefault="00DF0B86">
            <w:pPr>
              <w:spacing w:line="276" w:lineRule="auto"/>
              <w:rPr>
                <w:lang w:eastAsia="en-US"/>
              </w:rPr>
            </w:pPr>
          </w:p>
        </w:tc>
      </w:tr>
      <w:tr w:rsidR="00DF0B86" w:rsidTr="00DF0B86">
        <w:trPr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86" w:rsidRDefault="00DF0B86" w:rsidP="00FE730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Мероприятия по содержанию и ремонту систем водоснабжения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86" w:rsidRDefault="00DF0B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Тумаковского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86" w:rsidRDefault="00DF0B8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Снижение доли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аварий-ности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водопроводных сетей Разработка Проекта зон санитарной охраны водозаборных сооружений</w:t>
            </w:r>
          </w:p>
        </w:tc>
      </w:tr>
      <w:tr w:rsidR="00DF0B86" w:rsidTr="00DF0B86">
        <w:trPr>
          <w:trHeight w:val="300"/>
        </w:trPr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86" w:rsidRDefault="00DF0B86">
            <w:pPr>
              <w:pStyle w:val="ConsNormal"/>
              <w:widowControl/>
              <w:spacing w:line="276" w:lineRule="auto"/>
              <w:ind w:left="708" w:right="0" w:firstLine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Задача 2. </w:t>
            </w: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Проведение работ по предотвращению загрязнения источников питьевого водоснабжения, обеспечению их соответствия санитарно-гигиеническим требованиям и улучшению состояния и обеспечению соблюдения режимов зон санитарной охраны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DF0B86" w:rsidRDefault="00DF0B86">
            <w:pPr>
              <w:pStyle w:val="ConsNormal"/>
              <w:widowControl/>
              <w:spacing w:line="276" w:lineRule="auto"/>
              <w:ind w:left="708" w:right="0" w:firstLine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</w:tr>
      <w:tr w:rsidR="00DF0B86" w:rsidTr="00DF0B86">
        <w:trPr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86" w:rsidRDefault="00DF0B86" w:rsidP="00FE730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Мероприятия по осуществлению платежей за </w:t>
            </w:r>
            <w:proofErr w:type="gramStart"/>
            <w:r>
              <w:rPr>
                <w:rFonts w:ascii="Times New Roman" w:hAnsi="Times New Roman"/>
              </w:rPr>
              <w:t>негативное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воздейс-твие</w:t>
            </w:r>
            <w:proofErr w:type="spellEnd"/>
            <w:r>
              <w:rPr>
                <w:rFonts w:ascii="Times New Roman" w:hAnsi="Times New Roman"/>
              </w:rPr>
              <w:t xml:space="preserve"> и штрафов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86" w:rsidRDefault="00DF0B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Тумаковского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6" w:rsidRDefault="00DF0B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86" w:rsidRDefault="00DF0B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Снижение степени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нега-тивного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воздействия   на водные объекты.</w:t>
            </w:r>
          </w:p>
          <w:p w:rsidR="00DF0B86" w:rsidRDefault="00DF0B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F0B86" w:rsidRDefault="00DF0B86" w:rsidP="00DF0B86"/>
    <w:p w:rsidR="00DF0B86" w:rsidRDefault="00DF0B86" w:rsidP="00DF0B86"/>
    <w:p w:rsidR="00DF0B86" w:rsidRDefault="00DF0B86" w:rsidP="00DF0B86"/>
    <w:p w:rsidR="008A50A3" w:rsidRDefault="008A50A3"/>
    <w:sectPr w:rsidR="008A50A3" w:rsidSect="00DF0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34E"/>
    <w:multiLevelType w:val="hybridMultilevel"/>
    <w:tmpl w:val="275C5B4A"/>
    <w:lvl w:ilvl="0" w:tplc="FDD21208">
      <w:start w:val="1"/>
      <w:numFmt w:val="decimal"/>
      <w:lvlText w:val="%1."/>
      <w:lvlJc w:val="left"/>
      <w:pPr>
        <w:ind w:left="4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B86"/>
    <w:rsid w:val="008A50A3"/>
    <w:rsid w:val="00D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B8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DF0B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0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F0B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0B8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2013-11-21T01:36:00Z</dcterms:created>
  <dcterms:modified xsi:type="dcterms:W3CDTF">2013-11-21T01:37:00Z</dcterms:modified>
</cp:coreProperties>
</file>