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1061"/>
        <w:gridCol w:w="1061"/>
        <w:gridCol w:w="1061"/>
        <w:gridCol w:w="699"/>
        <w:gridCol w:w="1061"/>
        <w:gridCol w:w="1061"/>
        <w:gridCol w:w="1061"/>
        <w:gridCol w:w="873"/>
        <w:gridCol w:w="750"/>
        <w:gridCol w:w="951"/>
      </w:tblGrid>
      <w:tr w:rsidR="00F6358F" w:rsidTr="003B05C8">
        <w:trPr>
          <w:trHeight w:val="1050"/>
        </w:trPr>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699"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rFonts w:ascii="Arial" w:hAnsi="Arial"/>
                <w:sz w:val="20"/>
                <w:szCs w:val="20"/>
              </w:rPr>
            </w:pPr>
            <w:r>
              <w:rPr>
                <w:noProof/>
              </w:rPr>
              <w:drawing>
                <wp:anchor distT="0" distB="0" distL="114300" distR="114300" simplePos="0" relativeHeight="251660288" behindDoc="0" locked="0" layoutInCell="1" allowOverlap="1" wp14:anchorId="6D43B6EB" wp14:editId="59CD48FC">
                  <wp:simplePos x="0" y="0"/>
                  <wp:positionH relativeFrom="column">
                    <wp:posOffset>320040</wp:posOffset>
                  </wp:positionH>
                  <wp:positionV relativeFrom="paragraph">
                    <wp:posOffset>-86360</wp:posOffset>
                  </wp:positionV>
                  <wp:extent cx="584835" cy="71437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84835" cy="714375"/>
                          </a:xfrm>
                          <a:prstGeom prst="rect">
                            <a:avLst/>
                          </a:prstGeom>
                          <a:noFill/>
                          <a:ln w="9525">
                            <a:noFill/>
                            <a:miter lim="800000"/>
                            <a:headEnd/>
                            <a:tailEnd/>
                          </a:ln>
                        </pic:spPr>
                      </pic:pic>
                    </a:graphicData>
                  </a:graphic>
                </wp:anchor>
              </w:drawing>
            </w:r>
          </w:p>
          <w:p w:rsidR="00F6358F" w:rsidRDefault="00F6358F" w:rsidP="00F6358F">
            <w:pPr>
              <w:rPr>
                <w:rFonts w:ascii="Arial" w:hAnsi="Arial"/>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873" w:type="dxa"/>
            <w:tcBorders>
              <w:top w:val="nil"/>
              <w:left w:val="nil"/>
              <w:bottom w:val="nil"/>
              <w:right w:val="nil"/>
            </w:tcBorders>
            <w:noWrap/>
            <w:vAlign w:val="bottom"/>
          </w:tcPr>
          <w:p w:rsidR="00F6358F" w:rsidRDefault="00F6358F" w:rsidP="00F6358F">
            <w:pPr>
              <w:rPr>
                <w:sz w:val="20"/>
                <w:szCs w:val="20"/>
              </w:rPr>
            </w:pPr>
          </w:p>
        </w:tc>
        <w:tc>
          <w:tcPr>
            <w:tcW w:w="750" w:type="dxa"/>
            <w:tcBorders>
              <w:top w:val="nil"/>
              <w:left w:val="nil"/>
              <w:bottom w:val="nil"/>
              <w:right w:val="nil"/>
            </w:tcBorders>
            <w:noWrap/>
            <w:vAlign w:val="bottom"/>
          </w:tcPr>
          <w:p w:rsidR="00F6358F" w:rsidRDefault="00F6358F" w:rsidP="00F6358F">
            <w:pPr>
              <w:rPr>
                <w:sz w:val="20"/>
                <w:szCs w:val="20"/>
              </w:rPr>
            </w:pPr>
          </w:p>
        </w:tc>
        <w:tc>
          <w:tcPr>
            <w:tcW w:w="951" w:type="dxa"/>
            <w:tcBorders>
              <w:top w:val="nil"/>
              <w:left w:val="nil"/>
              <w:bottom w:val="nil"/>
              <w:right w:val="nil"/>
            </w:tcBorders>
            <w:noWrap/>
            <w:vAlign w:val="bottom"/>
          </w:tcPr>
          <w:p w:rsidR="00F6358F" w:rsidRDefault="00F6358F" w:rsidP="00F6358F">
            <w:pPr>
              <w:rPr>
                <w:sz w:val="20"/>
                <w:szCs w:val="20"/>
              </w:rPr>
            </w:pPr>
          </w:p>
        </w:tc>
      </w:tr>
      <w:tr w:rsidR="00965279" w:rsidRPr="004669CE" w:rsidTr="003B05C8">
        <w:trPr>
          <w:trHeight w:val="361"/>
        </w:trPr>
        <w:tc>
          <w:tcPr>
            <w:tcW w:w="9639" w:type="dxa"/>
            <w:gridSpan w:val="10"/>
            <w:tcBorders>
              <w:top w:val="nil"/>
              <w:left w:val="nil"/>
              <w:bottom w:val="nil"/>
              <w:right w:val="nil"/>
            </w:tcBorders>
            <w:noWrap/>
            <w:vAlign w:val="bottom"/>
          </w:tcPr>
          <w:p w:rsidR="00965279" w:rsidRDefault="00965279" w:rsidP="00E27D84">
            <w:pPr>
              <w:jc w:val="center"/>
              <w:rPr>
                <w:b/>
                <w:sz w:val="32"/>
                <w:szCs w:val="32"/>
              </w:rPr>
            </w:pPr>
            <w:r>
              <w:rPr>
                <w:b/>
                <w:sz w:val="32"/>
                <w:szCs w:val="32"/>
              </w:rPr>
              <w:t>АДМИНИСТРАЦИЯ  ТУМАКОВСКОГО  СЕЛЬСОВЕТА</w:t>
            </w:r>
          </w:p>
          <w:p w:rsidR="00965279" w:rsidRDefault="00965279" w:rsidP="00E27D84">
            <w:pPr>
              <w:jc w:val="center"/>
              <w:rPr>
                <w:b/>
                <w:sz w:val="28"/>
                <w:szCs w:val="28"/>
              </w:rPr>
            </w:pPr>
            <w:r>
              <w:rPr>
                <w:b/>
                <w:sz w:val="32"/>
                <w:szCs w:val="32"/>
              </w:rPr>
              <w:t>ИРБЕЙСКОГО  РАЙОНА  КРАСНОЯРСКОГО  КРАЯ</w:t>
            </w:r>
          </w:p>
        </w:tc>
      </w:tr>
      <w:tr w:rsidR="00965279" w:rsidRPr="00FA722B" w:rsidTr="003B05C8">
        <w:trPr>
          <w:trHeight w:val="944"/>
        </w:trPr>
        <w:tc>
          <w:tcPr>
            <w:tcW w:w="9639" w:type="dxa"/>
            <w:gridSpan w:val="10"/>
            <w:tcBorders>
              <w:top w:val="nil"/>
              <w:left w:val="nil"/>
              <w:bottom w:val="nil"/>
              <w:right w:val="nil"/>
            </w:tcBorders>
            <w:noWrap/>
            <w:vAlign w:val="bottom"/>
          </w:tcPr>
          <w:p w:rsidR="00965279" w:rsidRPr="003E7C2F" w:rsidRDefault="00965279" w:rsidP="00ED3F87">
            <w:pPr>
              <w:jc w:val="center"/>
              <w:rPr>
                <w:sz w:val="52"/>
                <w:szCs w:val="52"/>
              </w:rPr>
            </w:pPr>
            <w:r w:rsidRPr="003E7C2F">
              <w:rPr>
                <w:sz w:val="52"/>
                <w:szCs w:val="52"/>
              </w:rPr>
              <w:t>ПОСТАНОВЛЕНИЕ</w:t>
            </w:r>
            <w:r>
              <w:rPr>
                <w:sz w:val="52"/>
                <w:szCs w:val="52"/>
              </w:rPr>
              <w:t xml:space="preserve"> </w:t>
            </w:r>
          </w:p>
        </w:tc>
      </w:tr>
      <w:tr w:rsidR="003B05C8" w:rsidRPr="003B05C8" w:rsidTr="003B05C8">
        <w:trPr>
          <w:trHeight w:val="334"/>
        </w:trPr>
        <w:tc>
          <w:tcPr>
            <w:tcW w:w="3882" w:type="dxa"/>
            <w:gridSpan w:val="4"/>
            <w:tcBorders>
              <w:top w:val="nil"/>
              <w:left w:val="nil"/>
              <w:bottom w:val="nil"/>
              <w:right w:val="nil"/>
            </w:tcBorders>
            <w:noWrap/>
            <w:vAlign w:val="center"/>
          </w:tcPr>
          <w:p w:rsidR="00F6358F" w:rsidRPr="003B05C8" w:rsidRDefault="00ED3F87" w:rsidP="003B05C8">
            <w:pPr>
              <w:ind w:firstLine="0"/>
              <w:rPr>
                <w:sz w:val="28"/>
                <w:szCs w:val="28"/>
              </w:rPr>
            </w:pPr>
            <w:r>
              <w:rPr>
                <w:sz w:val="28"/>
                <w:szCs w:val="28"/>
              </w:rPr>
              <w:t>20</w:t>
            </w:r>
            <w:r w:rsidR="00F6358F" w:rsidRPr="003B05C8">
              <w:rPr>
                <w:sz w:val="28"/>
                <w:szCs w:val="28"/>
              </w:rPr>
              <w:t>.1</w:t>
            </w:r>
            <w:r w:rsidR="003B05C8">
              <w:rPr>
                <w:sz w:val="28"/>
                <w:szCs w:val="28"/>
              </w:rPr>
              <w:t>2</w:t>
            </w:r>
            <w:r w:rsidR="00F6358F" w:rsidRPr="003B05C8">
              <w:rPr>
                <w:sz w:val="28"/>
                <w:szCs w:val="28"/>
              </w:rPr>
              <w:t xml:space="preserve">.2022 </w:t>
            </w:r>
          </w:p>
        </w:tc>
        <w:tc>
          <w:tcPr>
            <w:tcW w:w="2122" w:type="dxa"/>
            <w:gridSpan w:val="2"/>
            <w:tcBorders>
              <w:top w:val="nil"/>
              <w:left w:val="nil"/>
              <w:bottom w:val="nil"/>
              <w:right w:val="nil"/>
            </w:tcBorders>
            <w:noWrap/>
            <w:vAlign w:val="center"/>
          </w:tcPr>
          <w:p w:rsidR="00F6358F" w:rsidRPr="003B05C8" w:rsidRDefault="00F6358F" w:rsidP="00F6358F">
            <w:pPr>
              <w:rPr>
                <w:sz w:val="28"/>
                <w:szCs w:val="28"/>
              </w:rPr>
            </w:pPr>
            <w:r w:rsidRPr="003B05C8">
              <w:rPr>
                <w:sz w:val="28"/>
                <w:szCs w:val="28"/>
              </w:rPr>
              <w:t xml:space="preserve">с. </w:t>
            </w:r>
            <w:proofErr w:type="spellStart"/>
            <w:r w:rsidRPr="003B05C8">
              <w:rPr>
                <w:sz w:val="28"/>
                <w:szCs w:val="28"/>
              </w:rPr>
              <w:t>Тумаково</w:t>
            </w:r>
            <w:proofErr w:type="spellEnd"/>
          </w:p>
        </w:tc>
        <w:tc>
          <w:tcPr>
            <w:tcW w:w="1061" w:type="dxa"/>
            <w:tcBorders>
              <w:top w:val="nil"/>
              <w:left w:val="nil"/>
              <w:bottom w:val="nil"/>
              <w:right w:val="nil"/>
            </w:tcBorders>
            <w:noWrap/>
            <w:vAlign w:val="center"/>
          </w:tcPr>
          <w:p w:rsidR="00F6358F" w:rsidRPr="003B05C8" w:rsidRDefault="00F6358F" w:rsidP="00F6358F">
            <w:pPr>
              <w:rPr>
                <w:sz w:val="28"/>
                <w:szCs w:val="28"/>
              </w:rPr>
            </w:pPr>
          </w:p>
        </w:tc>
        <w:tc>
          <w:tcPr>
            <w:tcW w:w="873" w:type="dxa"/>
            <w:tcBorders>
              <w:top w:val="nil"/>
              <w:left w:val="nil"/>
              <w:bottom w:val="nil"/>
              <w:right w:val="nil"/>
            </w:tcBorders>
            <w:noWrap/>
            <w:vAlign w:val="center"/>
          </w:tcPr>
          <w:p w:rsidR="00F6358F" w:rsidRPr="003B05C8" w:rsidRDefault="00F6358F" w:rsidP="00F6358F">
            <w:pPr>
              <w:rPr>
                <w:sz w:val="28"/>
                <w:szCs w:val="28"/>
              </w:rPr>
            </w:pPr>
          </w:p>
        </w:tc>
        <w:tc>
          <w:tcPr>
            <w:tcW w:w="1701" w:type="dxa"/>
            <w:gridSpan w:val="2"/>
            <w:tcBorders>
              <w:top w:val="nil"/>
              <w:left w:val="nil"/>
              <w:bottom w:val="nil"/>
              <w:right w:val="nil"/>
            </w:tcBorders>
            <w:noWrap/>
            <w:vAlign w:val="center"/>
          </w:tcPr>
          <w:p w:rsidR="00F6358F" w:rsidRPr="003B05C8" w:rsidRDefault="003B05C8" w:rsidP="00ED3F87">
            <w:pPr>
              <w:ind w:firstLine="0"/>
              <w:rPr>
                <w:sz w:val="28"/>
                <w:szCs w:val="28"/>
              </w:rPr>
            </w:pPr>
            <w:r>
              <w:rPr>
                <w:sz w:val="28"/>
                <w:szCs w:val="28"/>
              </w:rPr>
              <w:t xml:space="preserve">  </w:t>
            </w:r>
            <w:r w:rsidR="002A384A">
              <w:rPr>
                <w:sz w:val="28"/>
                <w:szCs w:val="28"/>
              </w:rPr>
              <w:t xml:space="preserve">  </w:t>
            </w:r>
            <w:r>
              <w:rPr>
                <w:sz w:val="28"/>
                <w:szCs w:val="28"/>
              </w:rPr>
              <w:t xml:space="preserve"> </w:t>
            </w:r>
            <w:r w:rsidR="002C5AB4">
              <w:rPr>
                <w:sz w:val="28"/>
                <w:szCs w:val="28"/>
              </w:rPr>
              <w:t xml:space="preserve">  </w:t>
            </w:r>
            <w:r w:rsidR="00F6358F" w:rsidRPr="003B05C8">
              <w:rPr>
                <w:sz w:val="28"/>
                <w:szCs w:val="28"/>
              </w:rPr>
              <w:t xml:space="preserve">№  </w:t>
            </w:r>
            <w:r w:rsidR="00ED3F87">
              <w:rPr>
                <w:sz w:val="28"/>
                <w:szCs w:val="28"/>
              </w:rPr>
              <w:t>54</w:t>
            </w:r>
            <w:r w:rsidR="00F6358F" w:rsidRPr="003B05C8">
              <w:rPr>
                <w:sz w:val="28"/>
                <w:szCs w:val="28"/>
              </w:rPr>
              <w:t>-пг</w:t>
            </w:r>
          </w:p>
        </w:tc>
      </w:tr>
    </w:tbl>
    <w:p w:rsidR="00F6358F" w:rsidRPr="006114C1" w:rsidRDefault="00F6358F" w:rsidP="003B05C8">
      <w:pPr>
        <w:pStyle w:val="a4"/>
        <w:spacing w:before="0" w:after="0"/>
        <w:jc w:val="both"/>
        <w:rPr>
          <w:b w:val="0"/>
        </w:rPr>
      </w:pPr>
      <w:r w:rsidRPr="006114C1">
        <w:rPr>
          <w:b w:val="0"/>
          <w:szCs w:val="28"/>
        </w:rPr>
        <w:t xml:space="preserve">Об утверждении </w:t>
      </w:r>
      <w:r w:rsidR="00ED3F87">
        <w:rPr>
          <w:b w:val="0"/>
        </w:rPr>
        <w:t xml:space="preserve">Учетной политики для целей </w:t>
      </w:r>
      <w:r w:rsidRPr="006114C1">
        <w:rPr>
          <w:b w:val="0"/>
        </w:rPr>
        <w:t xml:space="preserve">бюджетного учета администрации </w:t>
      </w:r>
      <w:proofErr w:type="spellStart"/>
      <w:r w:rsidRPr="006114C1">
        <w:rPr>
          <w:b w:val="0"/>
        </w:rPr>
        <w:t>Тумаковского</w:t>
      </w:r>
      <w:proofErr w:type="spellEnd"/>
      <w:r w:rsidRPr="006114C1">
        <w:rPr>
          <w:b w:val="0"/>
        </w:rPr>
        <w:t xml:space="preserve"> сельсовета </w:t>
      </w:r>
      <w:proofErr w:type="spellStart"/>
      <w:r w:rsidRPr="006114C1">
        <w:rPr>
          <w:b w:val="0"/>
        </w:rPr>
        <w:t>Ирбейского</w:t>
      </w:r>
      <w:proofErr w:type="spellEnd"/>
      <w:r w:rsidRPr="006114C1">
        <w:rPr>
          <w:b w:val="0"/>
        </w:rPr>
        <w:t xml:space="preserve"> района</w:t>
      </w:r>
    </w:p>
    <w:p w:rsidR="00F6358F" w:rsidRPr="005C1BC4" w:rsidRDefault="00F6358F" w:rsidP="00F6358F">
      <w:pPr>
        <w:rPr>
          <w:sz w:val="28"/>
          <w:szCs w:val="28"/>
        </w:rPr>
      </w:pPr>
    </w:p>
    <w:p w:rsidR="00F6358F" w:rsidRPr="003B05C8" w:rsidRDefault="00F6358F" w:rsidP="003B05C8">
      <w:pPr>
        <w:spacing w:before="0" w:after="0" w:line="240" w:lineRule="auto"/>
        <w:ind w:firstLine="708"/>
        <w:rPr>
          <w:sz w:val="28"/>
          <w:szCs w:val="28"/>
        </w:rPr>
      </w:pPr>
      <w:r w:rsidRPr="003B05C8">
        <w:rPr>
          <w:sz w:val="28"/>
          <w:szCs w:val="28"/>
        </w:rPr>
        <w:t xml:space="preserve">В соответствии с </w:t>
      </w:r>
      <w:hyperlink r:id="rId10" w:history="1">
        <w:r w:rsidRPr="003B05C8">
          <w:rPr>
            <w:rStyle w:val="afc"/>
            <w:color w:val="auto"/>
            <w:sz w:val="28"/>
            <w:szCs w:val="28"/>
            <w:u w:val="none"/>
          </w:rPr>
          <w:t>Федеральным законом</w:t>
        </w:r>
      </w:hyperlink>
      <w:r w:rsidRPr="003B05C8">
        <w:rPr>
          <w:sz w:val="28"/>
          <w:szCs w:val="28"/>
        </w:rPr>
        <w:t xml:space="preserve"> от 06.12.2011 № 402-ФЗ, </w:t>
      </w:r>
      <w:hyperlink r:id="rId11" w:history="1">
        <w:r w:rsidRPr="003B05C8">
          <w:rPr>
            <w:rStyle w:val="afc"/>
            <w:color w:val="auto"/>
            <w:sz w:val="28"/>
            <w:szCs w:val="28"/>
            <w:u w:val="none"/>
          </w:rPr>
          <w:t>Приказом</w:t>
        </w:r>
      </w:hyperlink>
      <w:r w:rsidRPr="003B05C8">
        <w:rPr>
          <w:sz w:val="28"/>
          <w:szCs w:val="28"/>
        </w:rPr>
        <w:t xml:space="preserve"> Минфина России от 01.12.2010 № 157н, </w:t>
      </w:r>
      <w:hyperlink r:id="rId12" w:history="1">
        <w:r w:rsidRPr="003B05C8">
          <w:rPr>
            <w:rStyle w:val="afc"/>
            <w:color w:val="auto"/>
            <w:sz w:val="28"/>
            <w:szCs w:val="28"/>
            <w:u w:val="none"/>
          </w:rPr>
          <w:t>Приказом</w:t>
        </w:r>
      </w:hyperlink>
      <w:r w:rsidRPr="003B05C8">
        <w:rPr>
          <w:sz w:val="28"/>
          <w:szCs w:val="28"/>
        </w:rPr>
        <w:t xml:space="preserve"> Минфина России от 06.12.2010 № 162н, </w:t>
      </w:r>
      <w:hyperlink r:id="rId13" w:history="1">
        <w:r w:rsidRPr="003B05C8">
          <w:rPr>
            <w:rStyle w:val="afc"/>
            <w:color w:val="auto"/>
            <w:sz w:val="28"/>
            <w:szCs w:val="28"/>
            <w:u w:val="none"/>
          </w:rPr>
          <w:t>Приказом</w:t>
        </w:r>
      </w:hyperlink>
      <w:r w:rsidRPr="003B05C8">
        <w:rPr>
          <w:sz w:val="28"/>
          <w:szCs w:val="28"/>
        </w:rPr>
        <w:t xml:space="preserve"> Минфина России от 28.12.2010 № 191н, федеральными стандартами бухгалтерского учета государственных финансов</w:t>
      </w:r>
      <w:r w:rsidR="003B05C8">
        <w:rPr>
          <w:sz w:val="28"/>
          <w:szCs w:val="28"/>
        </w:rPr>
        <w:t>,</w:t>
      </w:r>
      <w:r w:rsidRPr="003B05C8">
        <w:rPr>
          <w:sz w:val="28"/>
          <w:szCs w:val="28"/>
        </w:rPr>
        <w:t xml:space="preserve"> ПОСТАНОВЛЯЮ:</w:t>
      </w:r>
    </w:p>
    <w:p w:rsidR="00F6358F" w:rsidRPr="003B05C8" w:rsidRDefault="00F6358F" w:rsidP="003B05C8">
      <w:pPr>
        <w:spacing w:before="0" w:after="0" w:line="240" w:lineRule="auto"/>
        <w:rPr>
          <w:sz w:val="28"/>
          <w:szCs w:val="28"/>
        </w:rPr>
      </w:pPr>
      <w:r w:rsidRPr="003B05C8">
        <w:rPr>
          <w:sz w:val="28"/>
          <w:szCs w:val="28"/>
        </w:rPr>
        <w:t>1. Утвердить Учетн</w:t>
      </w:r>
      <w:r w:rsidR="00165884">
        <w:rPr>
          <w:sz w:val="28"/>
          <w:szCs w:val="28"/>
        </w:rPr>
        <w:t>ую</w:t>
      </w:r>
      <w:r w:rsidRPr="003B05C8">
        <w:rPr>
          <w:sz w:val="28"/>
          <w:szCs w:val="28"/>
        </w:rPr>
        <w:t xml:space="preserve"> политик</w:t>
      </w:r>
      <w:r w:rsidR="00165884">
        <w:rPr>
          <w:sz w:val="28"/>
          <w:szCs w:val="28"/>
        </w:rPr>
        <w:t xml:space="preserve">у для целей </w:t>
      </w:r>
      <w:r w:rsidRPr="003B05C8">
        <w:rPr>
          <w:sz w:val="28"/>
          <w:szCs w:val="28"/>
        </w:rPr>
        <w:t>бюджетного учета</w:t>
      </w:r>
      <w:r w:rsidR="00165884">
        <w:rPr>
          <w:sz w:val="28"/>
          <w:szCs w:val="28"/>
        </w:rPr>
        <w:t xml:space="preserve"> в новой редакции</w:t>
      </w:r>
      <w:r w:rsidRPr="003B05C8">
        <w:rPr>
          <w:sz w:val="28"/>
          <w:szCs w:val="28"/>
        </w:rPr>
        <w:t xml:space="preserve"> </w:t>
      </w:r>
      <w:r w:rsidR="003B05C8">
        <w:rPr>
          <w:sz w:val="28"/>
          <w:szCs w:val="28"/>
        </w:rPr>
        <w:t>(прилагается)</w:t>
      </w:r>
      <w:r w:rsidRPr="003B05C8">
        <w:rPr>
          <w:sz w:val="28"/>
          <w:szCs w:val="28"/>
        </w:rPr>
        <w:t>.</w:t>
      </w:r>
    </w:p>
    <w:p w:rsidR="00965279" w:rsidRPr="003B05C8" w:rsidRDefault="00F6358F" w:rsidP="003B05C8">
      <w:pPr>
        <w:spacing w:before="0" w:after="0" w:line="240" w:lineRule="auto"/>
        <w:rPr>
          <w:sz w:val="28"/>
          <w:szCs w:val="28"/>
        </w:rPr>
      </w:pPr>
      <w:r w:rsidRPr="003B05C8">
        <w:rPr>
          <w:sz w:val="28"/>
          <w:szCs w:val="28"/>
        </w:rPr>
        <w:t>2. Установить, что данная редакция Учетной политики применяется с 1 января 202</w:t>
      </w:r>
      <w:r w:rsidR="006114C1" w:rsidRPr="003B05C8">
        <w:rPr>
          <w:sz w:val="28"/>
          <w:szCs w:val="28"/>
        </w:rPr>
        <w:t>3</w:t>
      </w:r>
      <w:r w:rsidRPr="003B05C8">
        <w:rPr>
          <w:sz w:val="28"/>
          <w:szCs w:val="28"/>
        </w:rPr>
        <w:t xml:space="preserve"> г</w:t>
      </w:r>
      <w:r w:rsidR="003B05C8">
        <w:rPr>
          <w:sz w:val="28"/>
          <w:szCs w:val="28"/>
        </w:rPr>
        <w:t>ода</w:t>
      </w:r>
      <w:r w:rsidRPr="003B05C8">
        <w:rPr>
          <w:sz w:val="28"/>
          <w:szCs w:val="28"/>
        </w:rPr>
        <w:t xml:space="preserve"> во все последующие отчетные периоды с внесением в нее необходимых изменений и дополнений.</w:t>
      </w:r>
    </w:p>
    <w:p w:rsidR="003B05C8" w:rsidRPr="003B05C8" w:rsidRDefault="003B05C8" w:rsidP="003B05C8">
      <w:pPr>
        <w:spacing w:before="0" w:after="0" w:line="240" w:lineRule="auto"/>
        <w:ind w:firstLine="567"/>
        <w:rPr>
          <w:sz w:val="28"/>
          <w:szCs w:val="28"/>
        </w:rPr>
      </w:pPr>
      <w:r w:rsidRPr="003B05C8">
        <w:rPr>
          <w:sz w:val="28"/>
          <w:szCs w:val="28"/>
        </w:rPr>
        <w:t xml:space="preserve">3. </w:t>
      </w:r>
      <w:proofErr w:type="gramStart"/>
      <w:r w:rsidRPr="003B05C8">
        <w:rPr>
          <w:sz w:val="28"/>
          <w:szCs w:val="28"/>
        </w:rPr>
        <w:t>Контроль за</w:t>
      </w:r>
      <w:proofErr w:type="gramEnd"/>
      <w:r w:rsidRPr="003B05C8">
        <w:rPr>
          <w:sz w:val="28"/>
          <w:szCs w:val="28"/>
        </w:rPr>
        <w:t xml:space="preserve"> соблюдением учетной политики возложить </w:t>
      </w:r>
      <w:r>
        <w:rPr>
          <w:sz w:val="28"/>
          <w:szCs w:val="28"/>
        </w:rPr>
        <w:t xml:space="preserve">на </w:t>
      </w:r>
      <w:r w:rsidRPr="003B05C8">
        <w:rPr>
          <w:sz w:val="28"/>
          <w:szCs w:val="28"/>
        </w:rPr>
        <w:t>главного бухгалтера</w:t>
      </w:r>
      <w:r>
        <w:rPr>
          <w:i/>
          <w:sz w:val="28"/>
          <w:szCs w:val="28"/>
        </w:rPr>
        <w:t xml:space="preserve"> </w:t>
      </w:r>
      <w:r>
        <w:rPr>
          <w:sz w:val="28"/>
          <w:szCs w:val="28"/>
        </w:rPr>
        <w:t xml:space="preserve">администрации </w:t>
      </w:r>
      <w:proofErr w:type="spellStart"/>
      <w:r>
        <w:rPr>
          <w:sz w:val="28"/>
          <w:szCs w:val="28"/>
        </w:rPr>
        <w:t>Тумаковского</w:t>
      </w:r>
      <w:proofErr w:type="spellEnd"/>
      <w:r>
        <w:rPr>
          <w:sz w:val="28"/>
          <w:szCs w:val="28"/>
        </w:rPr>
        <w:t xml:space="preserve"> сельсовета</w:t>
      </w:r>
      <w:r w:rsidRPr="003B05C8">
        <w:rPr>
          <w:sz w:val="28"/>
          <w:szCs w:val="28"/>
        </w:rPr>
        <w:t>.</w:t>
      </w:r>
    </w:p>
    <w:p w:rsidR="003B05C8" w:rsidRPr="003B05C8" w:rsidRDefault="003B05C8" w:rsidP="003B05C8">
      <w:pPr>
        <w:spacing w:before="0" w:after="0" w:line="240" w:lineRule="auto"/>
        <w:ind w:firstLine="567"/>
        <w:rPr>
          <w:sz w:val="28"/>
          <w:szCs w:val="28"/>
        </w:rPr>
      </w:pPr>
      <w:r>
        <w:rPr>
          <w:sz w:val="28"/>
          <w:szCs w:val="28"/>
        </w:rPr>
        <w:t xml:space="preserve">4. </w:t>
      </w:r>
      <w:r w:rsidRPr="003B05C8">
        <w:rPr>
          <w:sz w:val="28"/>
          <w:szCs w:val="28"/>
        </w:rPr>
        <w:t>Опубликовать постановление в информационном бюллетене «</w:t>
      </w:r>
      <w:proofErr w:type="spellStart"/>
      <w:r w:rsidRPr="003B05C8">
        <w:rPr>
          <w:sz w:val="28"/>
          <w:szCs w:val="28"/>
        </w:rPr>
        <w:t>Тумаковский</w:t>
      </w:r>
      <w:proofErr w:type="spellEnd"/>
      <w:r w:rsidRPr="003B05C8">
        <w:rPr>
          <w:sz w:val="28"/>
          <w:szCs w:val="28"/>
        </w:rPr>
        <w:t xml:space="preserve"> вестник» и на официальном сайте администрации </w:t>
      </w:r>
      <w:proofErr w:type="spellStart"/>
      <w:r w:rsidRPr="003B05C8">
        <w:rPr>
          <w:sz w:val="28"/>
          <w:szCs w:val="28"/>
        </w:rPr>
        <w:t>Тумаковского</w:t>
      </w:r>
      <w:proofErr w:type="spellEnd"/>
      <w:r w:rsidRPr="003B05C8">
        <w:rPr>
          <w:sz w:val="28"/>
          <w:szCs w:val="28"/>
        </w:rPr>
        <w:t xml:space="preserve"> сельсовета (</w:t>
      </w:r>
      <w:r w:rsidRPr="003B05C8">
        <w:rPr>
          <w:sz w:val="28"/>
          <w:szCs w:val="28"/>
          <w:lang w:val="en-US"/>
        </w:rPr>
        <w:t>http</w:t>
      </w:r>
      <w:r w:rsidRPr="003B05C8">
        <w:rPr>
          <w:sz w:val="28"/>
          <w:szCs w:val="28"/>
        </w:rPr>
        <w:t>://</w:t>
      </w:r>
      <w:proofErr w:type="spellStart"/>
      <w:r w:rsidRPr="003B05C8">
        <w:rPr>
          <w:sz w:val="28"/>
          <w:szCs w:val="28"/>
          <w:lang w:val="en-US"/>
        </w:rPr>
        <w:t>tumakovo</w:t>
      </w:r>
      <w:proofErr w:type="spellEnd"/>
      <w:r w:rsidRPr="003B05C8">
        <w:rPr>
          <w:sz w:val="28"/>
          <w:szCs w:val="28"/>
        </w:rPr>
        <w:t>.</w:t>
      </w:r>
      <w:proofErr w:type="spellStart"/>
      <w:r w:rsidRPr="003B05C8">
        <w:rPr>
          <w:sz w:val="28"/>
          <w:szCs w:val="28"/>
          <w:lang w:val="en-US"/>
        </w:rPr>
        <w:t>bdu</w:t>
      </w:r>
      <w:proofErr w:type="spellEnd"/>
      <w:r w:rsidRPr="003B05C8">
        <w:rPr>
          <w:sz w:val="28"/>
          <w:szCs w:val="28"/>
        </w:rPr>
        <w:t>.</w:t>
      </w:r>
      <w:proofErr w:type="spellStart"/>
      <w:r w:rsidRPr="003B05C8">
        <w:rPr>
          <w:sz w:val="28"/>
          <w:szCs w:val="28"/>
          <w:lang w:val="en-US"/>
        </w:rPr>
        <w:t>su</w:t>
      </w:r>
      <w:proofErr w:type="spellEnd"/>
      <w:r w:rsidRPr="003B05C8">
        <w:rPr>
          <w:sz w:val="28"/>
          <w:szCs w:val="28"/>
        </w:rPr>
        <w:t>).</w:t>
      </w:r>
    </w:p>
    <w:p w:rsidR="003B05C8" w:rsidRPr="003B05C8" w:rsidRDefault="003B05C8" w:rsidP="003B05C8">
      <w:pPr>
        <w:spacing w:before="0" w:after="0" w:line="240" w:lineRule="auto"/>
        <w:ind w:firstLine="567"/>
        <w:rPr>
          <w:sz w:val="28"/>
          <w:szCs w:val="28"/>
        </w:rPr>
      </w:pPr>
      <w:r>
        <w:rPr>
          <w:sz w:val="28"/>
          <w:szCs w:val="28"/>
        </w:rPr>
        <w:t>5</w:t>
      </w:r>
      <w:r w:rsidRPr="003B05C8">
        <w:rPr>
          <w:sz w:val="28"/>
          <w:szCs w:val="28"/>
        </w:rPr>
        <w:t xml:space="preserve">. </w:t>
      </w:r>
      <w:proofErr w:type="gramStart"/>
      <w:r w:rsidRPr="003B05C8">
        <w:rPr>
          <w:sz w:val="28"/>
          <w:szCs w:val="28"/>
        </w:rPr>
        <w:t>Контроль за</w:t>
      </w:r>
      <w:proofErr w:type="gramEnd"/>
      <w:r w:rsidRPr="003B05C8">
        <w:rPr>
          <w:sz w:val="28"/>
          <w:szCs w:val="28"/>
        </w:rPr>
        <w:t xml:space="preserve"> выполнением постановления оставляю за собой</w:t>
      </w:r>
      <w:r>
        <w:rPr>
          <w:sz w:val="28"/>
          <w:szCs w:val="28"/>
        </w:rPr>
        <w:t>.</w:t>
      </w:r>
    </w:p>
    <w:p w:rsidR="003B05C8" w:rsidRPr="003B05C8" w:rsidRDefault="003B05C8" w:rsidP="00936CF4">
      <w:pPr>
        <w:ind w:firstLine="540"/>
        <w:outlineLvl w:val="0"/>
        <w:rPr>
          <w:sz w:val="28"/>
          <w:szCs w:val="28"/>
        </w:rPr>
      </w:pPr>
      <w:r>
        <w:rPr>
          <w:sz w:val="28"/>
          <w:szCs w:val="28"/>
        </w:rPr>
        <w:t>6</w:t>
      </w:r>
      <w:r w:rsidRPr="003B05C8">
        <w:rPr>
          <w:sz w:val="28"/>
          <w:szCs w:val="28"/>
        </w:rPr>
        <w:t>. Постановление вступает в силу в день, следующий за днем его официального опубликования в информационном бюллетене «</w:t>
      </w:r>
      <w:proofErr w:type="spellStart"/>
      <w:r w:rsidRPr="003B05C8">
        <w:rPr>
          <w:sz w:val="28"/>
          <w:szCs w:val="28"/>
        </w:rPr>
        <w:t>Тумаковский</w:t>
      </w:r>
      <w:proofErr w:type="spellEnd"/>
      <w:r w:rsidRPr="003B05C8">
        <w:rPr>
          <w:sz w:val="28"/>
          <w:szCs w:val="28"/>
        </w:rPr>
        <w:t xml:space="preserve"> вестник»</w:t>
      </w:r>
      <w:r w:rsidR="00936CF4">
        <w:rPr>
          <w:sz w:val="28"/>
          <w:szCs w:val="28"/>
        </w:rPr>
        <w:t xml:space="preserve"> </w:t>
      </w:r>
      <w:r w:rsidR="00936CF4" w:rsidRPr="00936CF4">
        <w:rPr>
          <w:sz w:val="28"/>
          <w:szCs w:val="28"/>
        </w:rPr>
        <w:t>и применяется к правоотношениям, возникшим с 1 января 202</w:t>
      </w:r>
      <w:r w:rsidR="00936CF4">
        <w:rPr>
          <w:sz w:val="28"/>
          <w:szCs w:val="28"/>
        </w:rPr>
        <w:t>3</w:t>
      </w:r>
      <w:r w:rsidR="00936CF4" w:rsidRPr="00936CF4">
        <w:rPr>
          <w:sz w:val="28"/>
          <w:szCs w:val="28"/>
        </w:rPr>
        <w:t xml:space="preserve"> года.</w:t>
      </w:r>
    </w:p>
    <w:p w:rsidR="003B05C8" w:rsidRPr="003B05C8" w:rsidRDefault="003B05C8" w:rsidP="003B05C8">
      <w:pPr>
        <w:shd w:val="clear" w:color="auto" w:fill="FFFFFF"/>
        <w:spacing w:before="0" w:after="0" w:line="240" w:lineRule="auto"/>
        <w:ind w:firstLine="567"/>
        <w:jc w:val="left"/>
        <w:rPr>
          <w:sz w:val="28"/>
          <w:szCs w:val="28"/>
        </w:rPr>
      </w:pPr>
    </w:p>
    <w:p w:rsidR="00965279" w:rsidRPr="003B05C8" w:rsidRDefault="00965279" w:rsidP="003B05C8">
      <w:pPr>
        <w:spacing w:before="0" w:after="0" w:line="240" w:lineRule="auto"/>
        <w:ind w:firstLine="540"/>
        <w:outlineLvl w:val="0"/>
        <w:rPr>
          <w:sz w:val="28"/>
          <w:szCs w:val="28"/>
        </w:rPr>
      </w:pPr>
    </w:p>
    <w:p w:rsidR="00965279" w:rsidRPr="003B05C8" w:rsidRDefault="00965279" w:rsidP="003B05C8">
      <w:pPr>
        <w:spacing w:before="0" w:after="0" w:line="240" w:lineRule="auto"/>
        <w:ind w:firstLine="540"/>
        <w:outlineLvl w:val="0"/>
        <w:rPr>
          <w:sz w:val="28"/>
          <w:szCs w:val="28"/>
          <w:lang w:eastAsia="en-US"/>
        </w:rPr>
      </w:pPr>
    </w:p>
    <w:p w:rsidR="00F6358F" w:rsidRDefault="00F6358F" w:rsidP="003B05C8">
      <w:pPr>
        <w:spacing w:before="0" w:after="0" w:line="240" w:lineRule="auto"/>
        <w:ind w:firstLine="0"/>
        <w:outlineLvl w:val="0"/>
        <w:rPr>
          <w:sz w:val="28"/>
          <w:szCs w:val="28"/>
        </w:rPr>
      </w:pPr>
      <w:r w:rsidRPr="003B05C8">
        <w:rPr>
          <w:sz w:val="28"/>
          <w:szCs w:val="28"/>
        </w:rPr>
        <w:t xml:space="preserve">Глава сельсовета                                                                                </w:t>
      </w:r>
      <w:r w:rsidR="006114C1" w:rsidRPr="003B05C8">
        <w:rPr>
          <w:sz w:val="28"/>
          <w:szCs w:val="28"/>
        </w:rPr>
        <w:t xml:space="preserve">С.А. </w:t>
      </w:r>
      <w:proofErr w:type="spellStart"/>
      <w:r w:rsidR="006114C1" w:rsidRPr="003B05C8">
        <w:rPr>
          <w:sz w:val="28"/>
          <w:szCs w:val="28"/>
        </w:rPr>
        <w:t>Криштоп</w:t>
      </w:r>
      <w:proofErr w:type="spellEnd"/>
    </w:p>
    <w:p w:rsidR="003B05C8" w:rsidRPr="003B05C8" w:rsidRDefault="003B05C8" w:rsidP="003B05C8">
      <w:pPr>
        <w:spacing w:before="0" w:after="0" w:line="240" w:lineRule="auto"/>
        <w:ind w:firstLine="0"/>
        <w:outlineLvl w:val="0"/>
        <w:rPr>
          <w:sz w:val="28"/>
          <w:szCs w:val="28"/>
        </w:rPr>
      </w:pPr>
    </w:p>
    <w:p w:rsidR="003B05C8" w:rsidRDefault="003B05C8" w:rsidP="003B05C8">
      <w:pPr>
        <w:widowControl w:val="0"/>
        <w:autoSpaceDE w:val="0"/>
        <w:autoSpaceDN w:val="0"/>
        <w:adjustRightInd w:val="0"/>
        <w:spacing w:before="0" w:after="0" w:line="240" w:lineRule="auto"/>
        <w:ind w:left="5103" w:firstLine="0"/>
        <w:rPr>
          <w:iCs/>
          <w:sz w:val="28"/>
          <w:szCs w:val="28"/>
        </w:rPr>
      </w:pPr>
      <w:bookmarkStart w:id="0" w:name="_docStart_2"/>
      <w:bookmarkStart w:id="1" w:name="_title_2"/>
      <w:bookmarkStart w:id="2" w:name="_ref_1-7e103fc1367240"/>
      <w:bookmarkEnd w:id="0"/>
    </w:p>
    <w:p w:rsidR="003B05C8" w:rsidRDefault="003B05C8" w:rsidP="003B05C8">
      <w:pPr>
        <w:widowControl w:val="0"/>
        <w:autoSpaceDE w:val="0"/>
        <w:autoSpaceDN w:val="0"/>
        <w:adjustRightInd w:val="0"/>
        <w:spacing w:before="0" w:after="0" w:line="240" w:lineRule="auto"/>
        <w:ind w:left="5103" w:firstLine="0"/>
        <w:rPr>
          <w:iCs/>
          <w:sz w:val="28"/>
          <w:szCs w:val="28"/>
        </w:rPr>
      </w:pPr>
    </w:p>
    <w:p w:rsidR="003B05C8" w:rsidRDefault="003B05C8" w:rsidP="003B05C8">
      <w:pPr>
        <w:widowControl w:val="0"/>
        <w:autoSpaceDE w:val="0"/>
        <w:autoSpaceDN w:val="0"/>
        <w:adjustRightInd w:val="0"/>
        <w:spacing w:before="0" w:after="0" w:line="240" w:lineRule="auto"/>
        <w:ind w:left="5103" w:firstLine="0"/>
        <w:rPr>
          <w:iCs/>
          <w:sz w:val="28"/>
          <w:szCs w:val="28"/>
        </w:rPr>
      </w:pPr>
    </w:p>
    <w:p w:rsidR="008C1CF2" w:rsidRDefault="008C1CF2" w:rsidP="00936CF4">
      <w:pPr>
        <w:widowControl w:val="0"/>
        <w:autoSpaceDE w:val="0"/>
        <w:autoSpaceDN w:val="0"/>
        <w:adjustRightInd w:val="0"/>
        <w:spacing w:before="0" w:after="0" w:line="240" w:lineRule="auto"/>
        <w:ind w:firstLine="0"/>
        <w:rPr>
          <w:iCs/>
          <w:sz w:val="28"/>
          <w:szCs w:val="28"/>
        </w:rPr>
      </w:pPr>
    </w:p>
    <w:p w:rsidR="003B05C8" w:rsidRPr="00B01A40" w:rsidRDefault="003B05C8" w:rsidP="003B05C8">
      <w:pPr>
        <w:widowControl w:val="0"/>
        <w:autoSpaceDE w:val="0"/>
        <w:autoSpaceDN w:val="0"/>
        <w:adjustRightInd w:val="0"/>
        <w:spacing w:before="0" w:after="0" w:line="240" w:lineRule="auto"/>
        <w:ind w:left="5103" w:firstLine="0"/>
        <w:rPr>
          <w:iCs/>
          <w:sz w:val="24"/>
          <w:szCs w:val="24"/>
        </w:rPr>
      </w:pPr>
      <w:r w:rsidRPr="00B01A40">
        <w:rPr>
          <w:iCs/>
          <w:sz w:val="24"/>
          <w:szCs w:val="24"/>
        </w:rPr>
        <w:lastRenderedPageBreak/>
        <w:t xml:space="preserve">УТВЕРЖДЕНА </w:t>
      </w:r>
    </w:p>
    <w:p w:rsidR="003B05C8" w:rsidRPr="00B01A40" w:rsidRDefault="003B05C8" w:rsidP="003B05C8">
      <w:pPr>
        <w:widowControl w:val="0"/>
        <w:autoSpaceDE w:val="0"/>
        <w:autoSpaceDN w:val="0"/>
        <w:adjustRightInd w:val="0"/>
        <w:spacing w:before="0" w:after="0" w:line="240" w:lineRule="auto"/>
        <w:ind w:left="5103" w:firstLine="0"/>
        <w:jc w:val="left"/>
        <w:rPr>
          <w:iCs/>
          <w:sz w:val="24"/>
          <w:szCs w:val="24"/>
        </w:rPr>
      </w:pPr>
      <w:r w:rsidRPr="00B01A40">
        <w:rPr>
          <w:iCs/>
          <w:sz w:val="24"/>
          <w:szCs w:val="24"/>
        </w:rPr>
        <w:t>постановлени</w:t>
      </w:r>
      <w:r w:rsidR="00936CF4" w:rsidRPr="00B01A40">
        <w:rPr>
          <w:iCs/>
          <w:sz w:val="24"/>
          <w:szCs w:val="24"/>
        </w:rPr>
        <w:t>ем</w:t>
      </w:r>
      <w:r w:rsidRPr="00B01A40">
        <w:rPr>
          <w:iCs/>
          <w:sz w:val="24"/>
          <w:szCs w:val="24"/>
        </w:rPr>
        <w:t xml:space="preserve"> администрации </w:t>
      </w:r>
      <w:proofErr w:type="spellStart"/>
      <w:r w:rsidRPr="00B01A40">
        <w:rPr>
          <w:iCs/>
          <w:sz w:val="24"/>
          <w:szCs w:val="24"/>
        </w:rPr>
        <w:t>Тумаковского</w:t>
      </w:r>
      <w:proofErr w:type="spellEnd"/>
      <w:r w:rsidRPr="00B01A40">
        <w:rPr>
          <w:iCs/>
          <w:sz w:val="24"/>
          <w:szCs w:val="24"/>
        </w:rPr>
        <w:t xml:space="preserve"> сельсовета</w:t>
      </w:r>
    </w:p>
    <w:p w:rsidR="003B05C8" w:rsidRPr="00B01A40" w:rsidRDefault="003B05C8" w:rsidP="003B05C8">
      <w:pPr>
        <w:tabs>
          <w:tab w:val="left" w:pos="4820"/>
        </w:tabs>
        <w:autoSpaceDE w:val="0"/>
        <w:autoSpaceDN w:val="0"/>
        <w:adjustRightInd w:val="0"/>
        <w:spacing w:before="0" w:after="0" w:line="240" w:lineRule="auto"/>
        <w:ind w:left="5103" w:firstLine="0"/>
        <w:outlineLvl w:val="0"/>
        <w:rPr>
          <w:sz w:val="24"/>
          <w:szCs w:val="24"/>
        </w:rPr>
      </w:pPr>
      <w:r w:rsidRPr="00B01A40">
        <w:rPr>
          <w:iCs/>
          <w:sz w:val="24"/>
          <w:szCs w:val="24"/>
        </w:rPr>
        <w:t xml:space="preserve">от </w:t>
      </w:r>
      <w:r w:rsidR="00936CF4" w:rsidRPr="00B01A40">
        <w:rPr>
          <w:iCs/>
          <w:sz w:val="24"/>
          <w:szCs w:val="24"/>
        </w:rPr>
        <w:t>20</w:t>
      </w:r>
      <w:r w:rsidRPr="00B01A40">
        <w:rPr>
          <w:iCs/>
          <w:sz w:val="24"/>
          <w:szCs w:val="24"/>
        </w:rPr>
        <w:t xml:space="preserve">.12.2022 № </w:t>
      </w:r>
      <w:r w:rsidR="00936CF4" w:rsidRPr="00B01A40">
        <w:rPr>
          <w:iCs/>
          <w:sz w:val="24"/>
          <w:szCs w:val="24"/>
        </w:rPr>
        <w:t>54</w:t>
      </w:r>
      <w:r w:rsidRPr="00B01A40">
        <w:rPr>
          <w:iCs/>
          <w:sz w:val="24"/>
          <w:szCs w:val="24"/>
        </w:rPr>
        <w:t>-пг</w:t>
      </w:r>
    </w:p>
    <w:p w:rsidR="00236DAF" w:rsidRPr="00B01A40" w:rsidRDefault="00236DAF">
      <w:pPr>
        <w:pStyle w:val="a4"/>
        <w:rPr>
          <w:sz w:val="24"/>
          <w:szCs w:val="24"/>
        </w:rPr>
      </w:pPr>
    </w:p>
    <w:p w:rsidR="008B2F04" w:rsidRPr="00B01A40" w:rsidRDefault="00115591">
      <w:pPr>
        <w:pStyle w:val="a4"/>
        <w:rPr>
          <w:sz w:val="24"/>
          <w:szCs w:val="24"/>
        </w:rPr>
      </w:pPr>
      <w:r w:rsidRPr="00B01A40">
        <w:rPr>
          <w:sz w:val="24"/>
          <w:szCs w:val="24"/>
        </w:rPr>
        <w:t>Учетная политика</w:t>
      </w:r>
      <w:r w:rsidRPr="00B01A40">
        <w:rPr>
          <w:sz w:val="24"/>
          <w:szCs w:val="24"/>
        </w:rPr>
        <w:br/>
      </w:r>
      <w:r w:rsidR="00735D88" w:rsidRPr="00B01A40">
        <w:rPr>
          <w:sz w:val="24"/>
          <w:szCs w:val="24"/>
        </w:rPr>
        <w:t xml:space="preserve">администрации </w:t>
      </w:r>
      <w:proofErr w:type="spellStart"/>
      <w:r w:rsidR="006114C1" w:rsidRPr="00B01A40">
        <w:rPr>
          <w:sz w:val="24"/>
          <w:szCs w:val="24"/>
        </w:rPr>
        <w:t>Тумаковского</w:t>
      </w:r>
      <w:proofErr w:type="spellEnd"/>
      <w:r w:rsidR="006114C1" w:rsidRPr="00B01A40">
        <w:rPr>
          <w:sz w:val="24"/>
          <w:szCs w:val="24"/>
        </w:rPr>
        <w:t xml:space="preserve"> сельсовета </w:t>
      </w:r>
      <w:proofErr w:type="spellStart"/>
      <w:r w:rsidR="00735D88" w:rsidRPr="00B01A40">
        <w:rPr>
          <w:sz w:val="24"/>
          <w:szCs w:val="24"/>
        </w:rPr>
        <w:t>Ирбейского</w:t>
      </w:r>
      <w:proofErr w:type="spellEnd"/>
      <w:r w:rsidR="00735D88" w:rsidRPr="00B01A40">
        <w:rPr>
          <w:sz w:val="24"/>
          <w:szCs w:val="24"/>
        </w:rPr>
        <w:t xml:space="preserve"> района</w:t>
      </w:r>
      <w:r w:rsidRPr="00B01A40">
        <w:rPr>
          <w:sz w:val="24"/>
          <w:szCs w:val="24"/>
          <w:u w:val="single"/>
        </w:rPr>
        <w:t xml:space="preserve"> </w:t>
      </w:r>
      <w:r w:rsidR="00936CF4" w:rsidRPr="00B01A40">
        <w:rPr>
          <w:sz w:val="24"/>
          <w:szCs w:val="24"/>
        </w:rPr>
        <w:br/>
        <w:t xml:space="preserve">для </w:t>
      </w:r>
      <w:proofErr w:type="spellStart"/>
      <w:r w:rsidR="00936CF4" w:rsidRPr="00B01A40">
        <w:rPr>
          <w:sz w:val="24"/>
          <w:szCs w:val="24"/>
        </w:rPr>
        <w:t>целей</w:t>
      </w:r>
      <w:r w:rsidRPr="00B01A40">
        <w:rPr>
          <w:sz w:val="24"/>
          <w:szCs w:val="24"/>
        </w:rPr>
        <w:t>бюджетного</w:t>
      </w:r>
      <w:proofErr w:type="spellEnd"/>
      <w:r w:rsidRPr="00B01A40">
        <w:rPr>
          <w:sz w:val="24"/>
          <w:szCs w:val="24"/>
        </w:rPr>
        <w:t xml:space="preserve"> учета</w:t>
      </w:r>
      <w:bookmarkEnd w:id="1"/>
      <w:bookmarkEnd w:id="2"/>
    </w:p>
    <w:p w:rsidR="008B2F04" w:rsidRPr="00B01A40" w:rsidRDefault="00115591">
      <w:pPr>
        <w:pStyle w:val="1"/>
        <w:numPr>
          <w:ilvl w:val="0"/>
          <w:numId w:val="3"/>
        </w:numPr>
        <w:rPr>
          <w:szCs w:val="24"/>
        </w:rPr>
      </w:pPr>
      <w:bookmarkStart w:id="3" w:name="_ref_1-e72ca710d79345"/>
      <w:r w:rsidRPr="00B01A40">
        <w:rPr>
          <w:szCs w:val="24"/>
        </w:rPr>
        <w:t>Организационные положения</w:t>
      </w:r>
      <w:bookmarkEnd w:id="3"/>
    </w:p>
    <w:p w:rsidR="00A26F73" w:rsidRPr="00B01A40" w:rsidRDefault="00115591" w:rsidP="00A26F73">
      <w:pPr>
        <w:pStyle w:val="2"/>
        <w:numPr>
          <w:ilvl w:val="1"/>
          <w:numId w:val="3"/>
        </w:numPr>
        <w:spacing w:before="0" w:after="0" w:line="240" w:lineRule="auto"/>
        <w:rPr>
          <w:sz w:val="24"/>
          <w:szCs w:val="24"/>
        </w:rPr>
      </w:pPr>
      <w:bookmarkStart w:id="4" w:name="_ref_1-c8082797e1ee4d"/>
      <w:r w:rsidRPr="00B01A40">
        <w:rPr>
          <w:sz w:val="24"/>
          <w:szCs w:val="24"/>
        </w:rPr>
        <w:t>Настоящая Учетная полити</w:t>
      </w:r>
      <w:r w:rsidR="00A26F73" w:rsidRPr="00B01A40">
        <w:rPr>
          <w:sz w:val="24"/>
          <w:szCs w:val="24"/>
        </w:rPr>
        <w:t xml:space="preserve">ка разработана в соответствии с </w:t>
      </w:r>
      <w:r w:rsidRPr="00B01A40">
        <w:rPr>
          <w:sz w:val="24"/>
          <w:szCs w:val="24"/>
        </w:rPr>
        <w:t>требованиями следующих документов:</w:t>
      </w:r>
      <w:bookmarkEnd w:id="4"/>
    </w:p>
    <w:p w:rsidR="00A26F73" w:rsidRPr="00B01A40" w:rsidRDefault="00A26F73" w:rsidP="00A26F73">
      <w:pPr>
        <w:pStyle w:val="2"/>
        <w:numPr>
          <w:ilvl w:val="0"/>
          <w:numId w:val="0"/>
        </w:numPr>
        <w:spacing w:before="0" w:after="0" w:line="240" w:lineRule="auto"/>
        <w:ind w:left="482"/>
        <w:rPr>
          <w:sz w:val="24"/>
          <w:szCs w:val="24"/>
        </w:rPr>
      </w:pPr>
      <w:r w:rsidRPr="00B01A40">
        <w:rPr>
          <w:sz w:val="24"/>
          <w:szCs w:val="24"/>
        </w:rPr>
        <w:t xml:space="preserve">- </w:t>
      </w:r>
      <w:r w:rsidR="00115591" w:rsidRPr="00B01A40">
        <w:rPr>
          <w:sz w:val="24"/>
          <w:szCs w:val="24"/>
        </w:rPr>
        <w:t xml:space="preserve">Бюджетный </w:t>
      </w:r>
      <w:hyperlink r:id="rId14" w:history="1">
        <w:r w:rsidR="00115591" w:rsidRPr="00B01A40">
          <w:rPr>
            <w:rStyle w:val="afc"/>
            <w:color w:val="auto"/>
            <w:sz w:val="24"/>
            <w:szCs w:val="24"/>
            <w:u w:val="none"/>
          </w:rPr>
          <w:t>кодекс</w:t>
        </w:r>
      </w:hyperlink>
      <w:r w:rsidR="00115591" w:rsidRPr="00B01A40">
        <w:rPr>
          <w:sz w:val="24"/>
          <w:szCs w:val="24"/>
        </w:rPr>
        <w:t xml:space="preserve"> РФ (далее - БК РФ);</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15" w:history="1">
        <w:r w:rsidR="00115591" w:rsidRPr="00B01A40">
          <w:rPr>
            <w:rStyle w:val="afc"/>
            <w:color w:val="auto"/>
            <w:sz w:val="24"/>
            <w:szCs w:val="24"/>
            <w:u w:val="none"/>
          </w:rPr>
          <w:t>закон</w:t>
        </w:r>
      </w:hyperlink>
      <w:r w:rsidR="00115591" w:rsidRPr="00B01A40">
        <w:rPr>
          <w:sz w:val="24"/>
          <w:szCs w:val="24"/>
        </w:rPr>
        <w:t xml:space="preserve"> от 06.12.2011 №</w:t>
      </w:r>
      <w:r w:rsidRPr="00B01A40">
        <w:rPr>
          <w:sz w:val="24"/>
          <w:szCs w:val="24"/>
        </w:rPr>
        <w:t xml:space="preserve"> 402-ФЗ "О бухгалтерском учете" (далее </w:t>
      </w:r>
      <w:r w:rsidR="00115591" w:rsidRPr="00B01A40">
        <w:rPr>
          <w:sz w:val="24"/>
          <w:szCs w:val="24"/>
        </w:rPr>
        <w:t>Закон № 402-ФЗ);</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16"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00115591" w:rsidRPr="00B01A40">
          <w:rPr>
            <w:rStyle w:val="afc"/>
            <w:color w:val="auto"/>
            <w:sz w:val="24"/>
            <w:szCs w:val="24"/>
            <w:u w:val="none"/>
          </w:rPr>
          <w:t>СГС</w:t>
        </w:r>
      </w:hyperlink>
      <w:r w:rsidR="00115591" w:rsidRPr="00B01A40">
        <w:rPr>
          <w:sz w:val="24"/>
          <w:szCs w:val="24"/>
        </w:rPr>
        <w:t xml:space="preserve"> "Концептуальные основы");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18"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00115591" w:rsidRPr="00B01A40">
          <w:rPr>
            <w:rStyle w:val="afc"/>
            <w:color w:val="auto"/>
            <w:sz w:val="24"/>
            <w:szCs w:val="24"/>
            <w:u w:val="none"/>
          </w:rPr>
          <w:t>СГС</w:t>
        </w:r>
      </w:hyperlink>
      <w:r w:rsidR="00115591" w:rsidRPr="00B01A40">
        <w:rPr>
          <w:sz w:val="24"/>
          <w:szCs w:val="24"/>
        </w:rPr>
        <w:t xml:space="preserve"> "Основные средства");</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20"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00115591" w:rsidRPr="00B01A40">
          <w:rPr>
            <w:rStyle w:val="afc"/>
            <w:color w:val="auto"/>
            <w:sz w:val="24"/>
            <w:szCs w:val="24"/>
            <w:u w:val="none"/>
          </w:rPr>
          <w:t>СГС</w:t>
        </w:r>
      </w:hyperlink>
      <w:r w:rsidR="00115591" w:rsidRPr="00B01A40">
        <w:rPr>
          <w:sz w:val="24"/>
          <w:szCs w:val="24"/>
        </w:rPr>
        <w:t xml:space="preserve"> "Аренда");</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22"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00115591" w:rsidRPr="00B01A40">
          <w:rPr>
            <w:rStyle w:val="afc"/>
            <w:color w:val="auto"/>
            <w:sz w:val="24"/>
            <w:szCs w:val="24"/>
            <w:u w:val="none"/>
          </w:rPr>
          <w:t>СГС</w:t>
        </w:r>
      </w:hyperlink>
      <w:r w:rsidR="00115591" w:rsidRPr="00B01A40">
        <w:rPr>
          <w:sz w:val="24"/>
          <w:szCs w:val="24"/>
        </w:rPr>
        <w:t xml:space="preserve"> "Обесценение активов");</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24"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00115591" w:rsidRPr="00B01A40">
          <w:rPr>
            <w:rStyle w:val="afc"/>
            <w:color w:val="auto"/>
            <w:sz w:val="24"/>
            <w:szCs w:val="24"/>
            <w:u w:val="none"/>
          </w:rPr>
          <w:t>СГС</w:t>
        </w:r>
      </w:hyperlink>
      <w:r w:rsidR="00115591" w:rsidRPr="00B01A40">
        <w:rPr>
          <w:sz w:val="24"/>
          <w:szCs w:val="24"/>
        </w:rPr>
        <w:t xml:space="preserve"> "Представление отчетности");</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26"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00115591" w:rsidRPr="00B01A40">
          <w:rPr>
            <w:rStyle w:val="afc"/>
            <w:color w:val="auto"/>
            <w:sz w:val="24"/>
            <w:szCs w:val="24"/>
            <w:u w:val="none"/>
          </w:rPr>
          <w:t>СГС</w:t>
        </w:r>
      </w:hyperlink>
      <w:r w:rsidR="00115591" w:rsidRPr="00B01A40">
        <w:rPr>
          <w:sz w:val="24"/>
          <w:szCs w:val="24"/>
        </w:rPr>
        <w:t xml:space="preserve"> "Отчет о движении денежных средств");</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28"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00115591" w:rsidRPr="00B01A40">
          <w:rPr>
            <w:rStyle w:val="afc"/>
            <w:color w:val="auto"/>
            <w:sz w:val="24"/>
            <w:szCs w:val="24"/>
            <w:u w:val="none"/>
          </w:rPr>
          <w:t>СГС</w:t>
        </w:r>
      </w:hyperlink>
      <w:r w:rsidR="00115591" w:rsidRPr="00B01A40">
        <w:rPr>
          <w:sz w:val="24"/>
          <w:szCs w:val="24"/>
        </w:rPr>
        <w:t xml:space="preserve"> "Учетная политика");</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30"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00115591" w:rsidRPr="00B01A40">
          <w:rPr>
            <w:rStyle w:val="afc"/>
            <w:color w:val="auto"/>
            <w:sz w:val="24"/>
            <w:szCs w:val="24"/>
            <w:u w:val="none"/>
          </w:rPr>
          <w:t>СГС</w:t>
        </w:r>
      </w:hyperlink>
      <w:r w:rsidR="00115591" w:rsidRPr="00B01A40">
        <w:rPr>
          <w:sz w:val="24"/>
          <w:szCs w:val="24"/>
        </w:rPr>
        <w:t xml:space="preserve"> "События после отчетной даты");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32"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00115591" w:rsidRPr="00B01A40">
          <w:rPr>
            <w:rStyle w:val="afc"/>
            <w:color w:val="auto"/>
            <w:sz w:val="24"/>
            <w:szCs w:val="24"/>
            <w:u w:val="none"/>
          </w:rPr>
          <w:t>СГС</w:t>
        </w:r>
      </w:hyperlink>
      <w:r w:rsidR="00115591" w:rsidRPr="00B01A40">
        <w:rPr>
          <w:sz w:val="24"/>
          <w:szCs w:val="24"/>
        </w:rPr>
        <w:t xml:space="preserve"> "Доходы");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34"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5" w:history="1">
        <w:r w:rsidR="00115591" w:rsidRPr="00B01A40">
          <w:rPr>
            <w:rStyle w:val="afc"/>
            <w:color w:val="auto"/>
            <w:sz w:val="24"/>
            <w:szCs w:val="24"/>
            <w:u w:val="none"/>
          </w:rPr>
          <w:t>СГС</w:t>
        </w:r>
      </w:hyperlink>
      <w:r w:rsidR="00115591" w:rsidRPr="00B01A40">
        <w:rPr>
          <w:sz w:val="24"/>
          <w:szCs w:val="24"/>
        </w:rPr>
        <w:t xml:space="preserve"> "Информация о связанных сторонах");</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36"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7" w:history="1">
        <w:r w:rsidR="00115591" w:rsidRPr="00B01A40">
          <w:rPr>
            <w:rStyle w:val="afc"/>
            <w:color w:val="auto"/>
            <w:sz w:val="24"/>
            <w:szCs w:val="24"/>
            <w:u w:val="none"/>
          </w:rPr>
          <w:t>СГС</w:t>
        </w:r>
      </w:hyperlink>
      <w:r w:rsidR="00115591" w:rsidRPr="00B01A40">
        <w:rPr>
          <w:sz w:val="24"/>
          <w:szCs w:val="24"/>
        </w:rPr>
        <w:t xml:space="preserve"> "Непроизведенные активы");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38"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w:t>
      </w:r>
      <w:r w:rsidR="00115591" w:rsidRPr="00B01A40">
        <w:rPr>
          <w:sz w:val="24"/>
          <w:szCs w:val="24"/>
        </w:rPr>
        <w:lastRenderedPageBreak/>
        <w:t xml:space="preserve">утвержденный Приказом Минфина России от 28.02.2018 № 37н (далее - </w:t>
      </w:r>
      <w:hyperlink r:id="rId39" w:history="1">
        <w:r w:rsidR="00115591" w:rsidRPr="00B01A40">
          <w:rPr>
            <w:rStyle w:val="afc"/>
            <w:color w:val="auto"/>
            <w:sz w:val="24"/>
            <w:szCs w:val="24"/>
            <w:u w:val="none"/>
          </w:rPr>
          <w:t>СГС</w:t>
        </w:r>
      </w:hyperlink>
      <w:r w:rsidR="00115591" w:rsidRPr="00B01A40">
        <w:rPr>
          <w:sz w:val="24"/>
          <w:szCs w:val="24"/>
        </w:rPr>
        <w:t xml:space="preserve"> "Бюджетная информация в бухгалте</w:t>
      </w:r>
      <w:r w:rsidRPr="00B01A40">
        <w:rPr>
          <w:sz w:val="24"/>
          <w:szCs w:val="24"/>
        </w:rPr>
        <w:t>рской (финансовой) отчетности")</w:t>
      </w:r>
      <w:r w:rsidR="00115591" w:rsidRPr="00B01A40">
        <w:rPr>
          <w:sz w:val="24"/>
          <w:szCs w:val="24"/>
        </w:rPr>
        <w:t>;</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40"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1" w:history="1">
        <w:r w:rsidR="00115591" w:rsidRPr="00B01A40">
          <w:rPr>
            <w:rStyle w:val="afc"/>
            <w:color w:val="auto"/>
            <w:sz w:val="24"/>
            <w:szCs w:val="24"/>
            <w:u w:val="none"/>
          </w:rPr>
          <w:t>СГС</w:t>
        </w:r>
      </w:hyperlink>
      <w:r w:rsidRPr="00B01A40">
        <w:rPr>
          <w:sz w:val="24"/>
          <w:szCs w:val="24"/>
        </w:rPr>
        <w:t xml:space="preserve"> "Резервы")</w:t>
      </w:r>
      <w:r w:rsidR="00115591" w:rsidRPr="00B01A40">
        <w:rPr>
          <w:sz w:val="24"/>
          <w:szCs w:val="24"/>
        </w:rPr>
        <w:t>;</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42"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3" w:history="1">
        <w:r w:rsidR="00115591" w:rsidRPr="00B01A40">
          <w:rPr>
            <w:rStyle w:val="afc"/>
            <w:color w:val="auto"/>
            <w:sz w:val="24"/>
            <w:szCs w:val="24"/>
            <w:u w:val="none"/>
          </w:rPr>
          <w:t>СГС</w:t>
        </w:r>
      </w:hyperlink>
      <w:r w:rsidR="00115591" w:rsidRPr="00B01A40">
        <w:rPr>
          <w:sz w:val="24"/>
          <w:szCs w:val="24"/>
        </w:rPr>
        <w:t xml:space="preserve"> "Долгосрочные д</w:t>
      </w:r>
      <w:r w:rsidRPr="00B01A40">
        <w:rPr>
          <w:sz w:val="24"/>
          <w:szCs w:val="24"/>
        </w:rPr>
        <w:t>оговоры")</w:t>
      </w:r>
      <w:r w:rsidR="00115591" w:rsidRPr="00B01A40">
        <w:rPr>
          <w:sz w:val="24"/>
          <w:szCs w:val="24"/>
        </w:rPr>
        <w:t>;</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44"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5" w:history="1">
        <w:r w:rsidR="00115591" w:rsidRPr="00B01A40">
          <w:rPr>
            <w:rStyle w:val="afc"/>
            <w:color w:val="auto"/>
            <w:sz w:val="24"/>
            <w:szCs w:val="24"/>
            <w:u w:val="none"/>
          </w:rPr>
          <w:t>СГС</w:t>
        </w:r>
      </w:hyperlink>
      <w:r w:rsidRPr="00B01A40">
        <w:rPr>
          <w:sz w:val="24"/>
          <w:szCs w:val="24"/>
        </w:rPr>
        <w:t xml:space="preserve"> "Запасы")</w:t>
      </w:r>
      <w:r w:rsidR="00115591" w:rsidRPr="00B01A40">
        <w:rPr>
          <w:sz w:val="24"/>
          <w:szCs w:val="24"/>
        </w:rPr>
        <w:t>;</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46"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00115591" w:rsidRPr="00B01A40">
          <w:rPr>
            <w:rStyle w:val="afc"/>
            <w:color w:val="auto"/>
            <w:sz w:val="24"/>
            <w:szCs w:val="24"/>
            <w:u w:val="none"/>
          </w:rPr>
          <w:t>СГС</w:t>
        </w:r>
      </w:hyperlink>
      <w:r w:rsidR="00115591" w:rsidRPr="00B01A40">
        <w:rPr>
          <w:sz w:val="24"/>
          <w:szCs w:val="24"/>
        </w:rPr>
        <w:t xml:space="preserve"> "Нематериальные активы");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48"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00115591" w:rsidRPr="00B01A40">
          <w:rPr>
            <w:rStyle w:val="afc"/>
            <w:color w:val="auto"/>
            <w:sz w:val="24"/>
            <w:szCs w:val="24"/>
            <w:u w:val="none"/>
          </w:rPr>
          <w:t>СГС</w:t>
        </w:r>
      </w:hyperlink>
      <w:r w:rsidR="00115591" w:rsidRPr="00B01A40">
        <w:rPr>
          <w:sz w:val="24"/>
          <w:szCs w:val="24"/>
        </w:rPr>
        <w:t xml:space="preserve"> "Выплаты персоналу");</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Федеральный </w:t>
      </w:r>
      <w:hyperlink r:id="rId50" w:history="1">
        <w:r w:rsidR="00115591" w:rsidRPr="00B01A40">
          <w:rPr>
            <w:rStyle w:val="afc"/>
            <w:color w:val="auto"/>
            <w:sz w:val="24"/>
            <w:szCs w:val="24"/>
            <w:u w:val="none"/>
          </w:rPr>
          <w:t>стандарт</w:t>
        </w:r>
      </w:hyperlink>
      <w:r w:rsidR="00115591" w:rsidRPr="00B01A40">
        <w:rPr>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00115591" w:rsidRPr="00B01A40">
          <w:rPr>
            <w:rStyle w:val="afc"/>
            <w:color w:val="auto"/>
            <w:sz w:val="24"/>
            <w:szCs w:val="24"/>
            <w:u w:val="none"/>
          </w:rPr>
          <w:t>СГС</w:t>
        </w:r>
      </w:hyperlink>
      <w:r w:rsidR="00115591" w:rsidRPr="00B01A40">
        <w:rPr>
          <w:sz w:val="24"/>
          <w:szCs w:val="24"/>
        </w:rPr>
        <w:t xml:space="preserve"> "Финансовые инструменты");</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Единый </w:t>
      </w:r>
      <w:hyperlink r:id="rId52" w:history="1">
        <w:r w:rsidR="00115591" w:rsidRPr="00B01A40">
          <w:rPr>
            <w:rStyle w:val="afc"/>
            <w:color w:val="auto"/>
            <w:sz w:val="24"/>
            <w:szCs w:val="24"/>
            <w:u w:val="none"/>
          </w:rPr>
          <w:t>план</w:t>
        </w:r>
      </w:hyperlink>
      <w:r w:rsidR="00115591" w:rsidRPr="00B01A40">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00115591" w:rsidRPr="00B01A40">
          <w:rPr>
            <w:rStyle w:val="afc"/>
            <w:color w:val="auto"/>
            <w:sz w:val="24"/>
            <w:szCs w:val="24"/>
            <w:u w:val="none"/>
          </w:rPr>
          <w:t>план</w:t>
        </w:r>
      </w:hyperlink>
      <w:r w:rsidR="00115591" w:rsidRPr="00B01A40">
        <w:rPr>
          <w:sz w:val="24"/>
          <w:szCs w:val="24"/>
        </w:rPr>
        <w:t xml:space="preserve"> счетов);</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54" w:history="1">
        <w:r w:rsidR="00115591" w:rsidRPr="00B01A40">
          <w:rPr>
            <w:rStyle w:val="afc"/>
            <w:color w:val="auto"/>
            <w:sz w:val="24"/>
            <w:szCs w:val="24"/>
            <w:u w:val="none"/>
          </w:rPr>
          <w:t>Инструкция</w:t>
        </w:r>
      </w:hyperlink>
      <w:r w:rsidR="00115591" w:rsidRPr="00B01A40">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115591" w:rsidRPr="00B01A40">
          <w:rPr>
            <w:rStyle w:val="afc"/>
            <w:color w:val="auto"/>
            <w:sz w:val="24"/>
            <w:szCs w:val="24"/>
            <w:u w:val="none"/>
          </w:rPr>
          <w:t>Инструкция</w:t>
        </w:r>
      </w:hyperlink>
      <w:r w:rsidR="00115591" w:rsidRPr="00B01A40">
        <w:rPr>
          <w:sz w:val="24"/>
          <w:szCs w:val="24"/>
        </w:rPr>
        <w:t xml:space="preserve"> № 157н);</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56" w:history="1">
        <w:r w:rsidR="00115591" w:rsidRPr="00B01A40">
          <w:rPr>
            <w:rStyle w:val="afc"/>
            <w:color w:val="auto"/>
            <w:sz w:val="24"/>
            <w:szCs w:val="24"/>
            <w:u w:val="none"/>
          </w:rPr>
          <w:t>План</w:t>
        </w:r>
      </w:hyperlink>
      <w:r w:rsidR="00115591" w:rsidRPr="00B01A40">
        <w:rPr>
          <w:sz w:val="24"/>
          <w:szCs w:val="24"/>
        </w:rPr>
        <w:t xml:space="preserve"> счетов бюджетного учета, утвержденный Приказом Минфина России от 06.12.2010 № 162н (далее - </w:t>
      </w:r>
      <w:hyperlink r:id="rId57" w:history="1">
        <w:r w:rsidR="00115591" w:rsidRPr="00B01A40">
          <w:rPr>
            <w:rStyle w:val="afc"/>
            <w:color w:val="auto"/>
            <w:sz w:val="24"/>
            <w:szCs w:val="24"/>
            <w:u w:val="none"/>
          </w:rPr>
          <w:t>План</w:t>
        </w:r>
      </w:hyperlink>
      <w:r w:rsidR="00115591" w:rsidRPr="00B01A40">
        <w:rPr>
          <w:sz w:val="24"/>
          <w:szCs w:val="24"/>
        </w:rPr>
        <w:t xml:space="preserve"> счетов бюджетного учета);</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58" w:history="1">
        <w:r w:rsidR="00115591" w:rsidRPr="00B01A40">
          <w:rPr>
            <w:rStyle w:val="afc"/>
            <w:color w:val="auto"/>
            <w:sz w:val="24"/>
            <w:szCs w:val="24"/>
            <w:u w:val="none"/>
          </w:rPr>
          <w:t>Инструкция</w:t>
        </w:r>
      </w:hyperlink>
      <w:r w:rsidR="00115591" w:rsidRPr="00B01A40">
        <w:rPr>
          <w:sz w:val="24"/>
          <w:szCs w:val="24"/>
        </w:rPr>
        <w:t xml:space="preserve"> по применению Плана счетов бюджетного учета, утвержденная Приказом Минфина России от 06.12.2010 № 162н (далее - </w:t>
      </w:r>
      <w:hyperlink r:id="rId59" w:history="1">
        <w:r w:rsidR="00115591" w:rsidRPr="00B01A40">
          <w:rPr>
            <w:rStyle w:val="afc"/>
            <w:color w:val="auto"/>
            <w:sz w:val="24"/>
            <w:szCs w:val="24"/>
            <w:u w:val="none"/>
          </w:rPr>
          <w:t>Инструкция</w:t>
        </w:r>
      </w:hyperlink>
      <w:r w:rsidR="00115591" w:rsidRPr="00B01A40">
        <w:rPr>
          <w:sz w:val="24"/>
          <w:szCs w:val="24"/>
        </w:rPr>
        <w:t xml:space="preserve"> № 162н);</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60" w:history="1">
        <w:r w:rsidR="00115591" w:rsidRPr="00B01A40">
          <w:rPr>
            <w:rStyle w:val="afc"/>
            <w:color w:val="auto"/>
            <w:sz w:val="24"/>
            <w:szCs w:val="24"/>
            <w:u w:val="none"/>
          </w:rPr>
          <w:t>Приказ</w:t>
        </w:r>
      </w:hyperlink>
      <w:r w:rsidR="00115591" w:rsidRPr="00B01A40">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115591" w:rsidRPr="00B01A40">
          <w:rPr>
            <w:rStyle w:val="afc"/>
            <w:color w:val="auto"/>
            <w:sz w:val="24"/>
            <w:szCs w:val="24"/>
            <w:u w:val="none"/>
          </w:rPr>
          <w:t>Приказ</w:t>
        </w:r>
      </w:hyperlink>
      <w:r w:rsidR="00115591" w:rsidRPr="00B01A40">
        <w:rPr>
          <w:sz w:val="24"/>
          <w:szCs w:val="24"/>
        </w:rPr>
        <w:t xml:space="preserve"> Минфина России № 52н);</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Методические </w:t>
      </w:r>
      <w:hyperlink r:id="rId62" w:history="1">
        <w:r w:rsidR="00115591" w:rsidRPr="00B01A40">
          <w:rPr>
            <w:rStyle w:val="afc"/>
            <w:color w:val="auto"/>
            <w:sz w:val="24"/>
            <w:szCs w:val="24"/>
            <w:u w:val="none"/>
          </w:rPr>
          <w:t>указания</w:t>
        </w:r>
      </w:hyperlink>
      <w:r w:rsidR="00115591" w:rsidRPr="00B01A40">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00115591" w:rsidRPr="00B01A40">
          <w:rPr>
            <w:rStyle w:val="afc"/>
            <w:color w:val="auto"/>
            <w:sz w:val="24"/>
            <w:szCs w:val="24"/>
            <w:u w:val="none"/>
          </w:rPr>
          <w:t>указания</w:t>
        </w:r>
      </w:hyperlink>
      <w:r w:rsidR="00115591" w:rsidRPr="00B01A40">
        <w:rPr>
          <w:sz w:val="24"/>
          <w:szCs w:val="24"/>
        </w:rPr>
        <w:t xml:space="preserve"> № 52н);</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64" w:history="1">
        <w:r w:rsidR="00115591" w:rsidRPr="00B01A40">
          <w:rPr>
            <w:rStyle w:val="afc"/>
            <w:color w:val="auto"/>
            <w:sz w:val="24"/>
            <w:szCs w:val="24"/>
            <w:u w:val="none"/>
          </w:rPr>
          <w:t>Указание</w:t>
        </w:r>
      </w:hyperlink>
      <w:r w:rsidR="00115591" w:rsidRPr="00B01A40">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115591" w:rsidRPr="00B01A40">
          <w:rPr>
            <w:rStyle w:val="afc"/>
            <w:color w:val="auto"/>
            <w:sz w:val="24"/>
            <w:szCs w:val="24"/>
            <w:u w:val="none"/>
          </w:rPr>
          <w:t>Указание</w:t>
        </w:r>
      </w:hyperlink>
      <w:r w:rsidR="00115591" w:rsidRPr="00B01A40">
        <w:rPr>
          <w:sz w:val="24"/>
          <w:szCs w:val="24"/>
        </w:rPr>
        <w:t xml:space="preserve"> № 3210-У);</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lastRenderedPageBreak/>
        <w:t xml:space="preserve">- </w:t>
      </w:r>
      <w:hyperlink r:id="rId66" w:history="1">
        <w:r w:rsidR="00115591" w:rsidRPr="00B01A40">
          <w:rPr>
            <w:rStyle w:val="afc"/>
            <w:color w:val="auto"/>
            <w:sz w:val="24"/>
            <w:szCs w:val="24"/>
            <w:u w:val="none"/>
          </w:rPr>
          <w:t>Указание</w:t>
        </w:r>
      </w:hyperlink>
      <w:r w:rsidR="00115591" w:rsidRPr="00B01A40">
        <w:rPr>
          <w:sz w:val="24"/>
          <w:szCs w:val="24"/>
        </w:rPr>
        <w:t xml:space="preserve"> Банка России от 09.12.2019 № 5348-У "О правилах наличных расчетов" (далее - </w:t>
      </w:r>
      <w:hyperlink r:id="rId67" w:history="1">
        <w:r w:rsidR="00115591" w:rsidRPr="00B01A40">
          <w:rPr>
            <w:rStyle w:val="afc"/>
            <w:color w:val="auto"/>
            <w:sz w:val="24"/>
            <w:szCs w:val="24"/>
            <w:u w:val="none"/>
          </w:rPr>
          <w:t>Указание</w:t>
        </w:r>
      </w:hyperlink>
      <w:r w:rsidR="00115591" w:rsidRPr="00B01A40">
        <w:rPr>
          <w:sz w:val="24"/>
          <w:szCs w:val="24"/>
        </w:rPr>
        <w:t xml:space="preserve"> № 5348-У);</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Методические </w:t>
      </w:r>
      <w:hyperlink r:id="rId68" w:history="1">
        <w:r w:rsidR="00115591" w:rsidRPr="00B01A40">
          <w:rPr>
            <w:rStyle w:val="afc"/>
            <w:color w:val="auto"/>
            <w:sz w:val="24"/>
            <w:szCs w:val="24"/>
            <w:u w:val="none"/>
          </w:rPr>
          <w:t>указания</w:t>
        </w:r>
      </w:hyperlink>
      <w:r w:rsidR="00115591" w:rsidRPr="00B01A40">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00115591" w:rsidRPr="00B01A40">
          <w:rPr>
            <w:rStyle w:val="afc"/>
            <w:color w:val="auto"/>
            <w:sz w:val="24"/>
            <w:szCs w:val="24"/>
            <w:u w:val="none"/>
          </w:rPr>
          <w:t>указания</w:t>
        </w:r>
      </w:hyperlink>
      <w:r w:rsidR="00115591" w:rsidRPr="00B01A40">
        <w:rPr>
          <w:sz w:val="24"/>
          <w:szCs w:val="24"/>
        </w:rPr>
        <w:t xml:space="preserve"> № 49);</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 xml:space="preserve">Методические </w:t>
      </w:r>
      <w:hyperlink r:id="rId70" w:history="1">
        <w:r w:rsidR="00115591" w:rsidRPr="00B01A40">
          <w:rPr>
            <w:rStyle w:val="afc"/>
            <w:color w:val="auto"/>
            <w:sz w:val="24"/>
            <w:szCs w:val="24"/>
            <w:u w:val="none"/>
          </w:rPr>
          <w:t>рекомендации</w:t>
        </w:r>
      </w:hyperlink>
      <w:r w:rsidR="00115591" w:rsidRPr="00B01A40">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00115591" w:rsidRPr="00B01A40">
          <w:rPr>
            <w:rStyle w:val="afc"/>
            <w:color w:val="auto"/>
            <w:sz w:val="24"/>
            <w:szCs w:val="24"/>
            <w:u w:val="none"/>
          </w:rPr>
          <w:t>рекомендации</w:t>
        </w:r>
      </w:hyperlink>
      <w:r w:rsidR="00115591" w:rsidRPr="00B01A40">
        <w:rPr>
          <w:sz w:val="24"/>
          <w:szCs w:val="24"/>
        </w:rPr>
        <w:t xml:space="preserve"> № АМ-23-р);</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72" w:history="1">
        <w:r w:rsidR="00115591" w:rsidRPr="00B01A40">
          <w:rPr>
            <w:rStyle w:val="afc"/>
            <w:color w:val="auto"/>
            <w:sz w:val="24"/>
            <w:szCs w:val="24"/>
            <w:u w:val="none"/>
          </w:rPr>
          <w:t>Инструкция</w:t>
        </w:r>
      </w:hyperlink>
      <w:r w:rsidR="00115591" w:rsidRPr="00B01A40">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00115591" w:rsidRPr="00B01A40">
          <w:rPr>
            <w:rStyle w:val="afc"/>
            <w:color w:val="auto"/>
            <w:sz w:val="24"/>
            <w:szCs w:val="24"/>
            <w:u w:val="none"/>
          </w:rPr>
          <w:t>Инструкция</w:t>
        </w:r>
      </w:hyperlink>
      <w:r w:rsidR="00115591" w:rsidRPr="00B01A40">
        <w:rPr>
          <w:sz w:val="24"/>
          <w:szCs w:val="24"/>
        </w:rPr>
        <w:t xml:space="preserve"> № 191н);</w:t>
      </w:r>
    </w:p>
    <w:p w:rsidR="00A26F73"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74" w:history="1">
        <w:r w:rsidR="00115591" w:rsidRPr="00B01A40">
          <w:rPr>
            <w:rStyle w:val="afc"/>
            <w:color w:val="auto"/>
            <w:sz w:val="24"/>
            <w:szCs w:val="24"/>
            <w:u w:val="none"/>
          </w:rPr>
          <w:t>Порядок</w:t>
        </w:r>
      </w:hyperlink>
      <w:r w:rsidR="00115591" w:rsidRPr="00B01A40">
        <w:rPr>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w:t>
      </w:r>
      <w:r w:rsidR="00B25B61" w:rsidRPr="00B01A40">
        <w:rPr>
          <w:sz w:val="24"/>
          <w:szCs w:val="24"/>
        </w:rPr>
        <w:t>24.05.2022</w:t>
      </w:r>
      <w:r w:rsidR="00115591" w:rsidRPr="00B01A40">
        <w:rPr>
          <w:sz w:val="24"/>
          <w:szCs w:val="24"/>
        </w:rPr>
        <w:t xml:space="preserve"> № 8</w:t>
      </w:r>
      <w:r w:rsidR="00B25B61" w:rsidRPr="00B01A40">
        <w:rPr>
          <w:sz w:val="24"/>
          <w:szCs w:val="24"/>
        </w:rPr>
        <w:t>2</w:t>
      </w:r>
      <w:r w:rsidR="00115591" w:rsidRPr="00B01A40">
        <w:rPr>
          <w:sz w:val="24"/>
          <w:szCs w:val="24"/>
        </w:rPr>
        <w:t xml:space="preserve">н (далее - </w:t>
      </w:r>
      <w:hyperlink r:id="rId75" w:history="1">
        <w:r w:rsidR="00115591" w:rsidRPr="00B01A40">
          <w:rPr>
            <w:rStyle w:val="afc"/>
            <w:color w:val="auto"/>
            <w:sz w:val="24"/>
            <w:szCs w:val="24"/>
            <w:u w:val="none"/>
          </w:rPr>
          <w:t>Порядок</w:t>
        </w:r>
      </w:hyperlink>
      <w:r w:rsidR="00115591" w:rsidRPr="00B01A40">
        <w:rPr>
          <w:sz w:val="24"/>
          <w:szCs w:val="24"/>
        </w:rPr>
        <w:t xml:space="preserve"> № 8</w:t>
      </w:r>
      <w:r w:rsidR="00B25B61" w:rsidRPr="00B01A40">
        <w:rPr>
          <w:sz w:val="24"/>
          <w:szCs w:val="24"/>
        </w:rPr>
        <w:t>2</w:t>
      </w:r>
      <w:r w:rsidR="00115591" w:rsidRPr="00B01A40">
        <w:rPr>
          <w:sz w:val="24"/>
          <w:szCs w:val="24"/>
        </w:rPr>
        <w:t>н);</w:t>
      </w:r>
    </w:p>
    <w:p w:rsidR="008B2F04" w:rsidRPr="00B01A40" w:rsidRDefault="00A26F73" w:rsidP="00A26F73">
      <w:pPr>
        <w:pStyle w:val="2"/>
        <w:numPr>
          <w:ilvl w:val="0"/>
          <w:numId w:val="0"/>
        </w:numPr>
        <w:spacing w:before="0" w:after="0" w:line="240" w:lineRule="auto"/>
        <w:ind w:firstLine="567"/>
        <w:rPr>
          <w:sz w:val="24"/>
          <w:szCs w:val="24"/>
        </w:rPr>
      </w:pPr>
      <w:r w:rsidRPr="00B01A40">
        <w:rPr>
          <w:sz w:val="24"/>
          <w:szCs w:val="24"/>
        </w:rPr>
        <w:t xml:space="preserve">- </w:t>
      </w:r>
      <w:hyperlink r:id="rId76" w:history="1">
        <w:r w:rsidR="00115591" w:rsidRPr="00B01A40">
          <w:rPr>
            <w:rStyle w:val="afc"/>
            <w:color w:val="auto"/>
            <w:sz w:val="24"/>
            <w:szCs w:val="24"/>
            <w:u w:val="none"/>
          </w:rPr>
          <w:t>Порядок</w:t>
        </w:r>
      </w:hyperlink>
      <w:r w:rsidR="00115591" w:rsidRPr="00B01A40">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00115591" w:rsidRPr="00B01A40">
          <w:rPr>
            <w:rStyle w:val="afc"/>
            <w:color w:val="auto"/>
            <w:sz w:val="24"/>
            <w:szCs w:val="24"/>
            <w:u w:val="none"/>
          </w:rPr>
          <w:t>Порядок</w:t>
        </w:r>
      </w:hyperlink>
      <w:r w:rsidR="00115591" w:rsidRPr="00B01A40">
        <w:rPr>
          <w:sz w:val="24"/>
          <w:szCs w:val="24"/>
        </w:rPr>
        <w:t xml:space="preserve"> применения КОСГУ, </w:t>
      </w:r>
      <w:hyperlink r:id="rId78" w:history="1">
        <w:r w:rsidR="00115591" w:rsidRPr="00B01A40">
          <w:rPr>
            <w:rStyle w:val="afc"/>
            <w:color w:val="auto"/>
            <w:sz w:val="24"/>
            <w:szCs w:val="24"/>
            <w:u w:val="none"/>
          </w:rPr>
          <w:t>Порядок</w:t>
        </w:r>
      </w:hyperlink>
      <w:r w:rsidR="00115591" w:rsidRPr="00B01A40">
        <w:rPr>
          <w:sz w:val="24"/>
          <w:szCs w:val="24"/>
        </w:rPr>
        <w:t xml:space="preserve"> № 209н).</w:t>
      </w:r>
    </w:p>
    <w:p w:rsidR="008B2F04" w:rsidRPr="00B01A40" w:rsidRDefault="00A40796" w:rsidP="00A26F73">
      <w:pPr>
        <w:spacing w:before="0" w:after="0" w:line="240" w:lineRule="auto"/>
        <w:ind w:firstLine="567"/>
        <w:rPr>
          <w:sz w:val="24"/>
          <w:szCs w:val="24"/>
        </w:rPr>
      </w:pPr>
      <w:r w:rsidRPr="00B01A40">
        <w:rPr>
          <w:color w:val="000000"/>
          <w:sz w:val="24"/>
          <w:szCs w:val="24"/>
          <w:shd w:val="clear" w:color="auto" w:fill="FFFFFF"/>
        </w:rPr>
        <w:t>Экономический субъект самостоятельно формирует свою у</w:t>
      </w:r>
      <w:r w:rsidR="00A26F73" w:rsidRPr="00B01A40">
        <w:rPr>
          <w:color w:val="000000"/>
          <w:sz w:val="24"/>
          <w:szCs w:val="24"/>
          <w:shd w:val="clear" w:color="auto" w:fill="FFFFFF"/>
        </w:rPr>
        <w:t xml:space="preserve">четную политику, руководствуясь </w:t>
      </w:r>
      <w:hyperlink r:id="rId79" w:anchor="dst100001" w:history="1">
        <w:r w:rsidRPr="00B01A40">
          <w:rPr>
            <w:rStyle w:val="afc"/>
            <w:color w:val="auto"/>
            <w:sz w:val="24"/>
            <w:szCs w:val="24"/>
            <w:u w:val="none"/>
            <w:shd w:val="clear" w:color="auto" w:fill="FFFFFF"/>
          </w:rPr>
          <w:t>законодательством</w:t>
        </w:r>
      </w:hyperlink>
      <w:r w:rsidR="00A26F73" w:rsidRPr="00B01A40">
        <w:rPr>
          <w:color w:val="000000"/>
          <w:sz w:val="24"/>
          <w:szCs w:val="24"/>
          <w:shd w:val="clear" w:color="auto" w:fill="FFFFFF"/>
        </w:rPr>
        <w:t xml:space="preserve"> </w:t>
      </w:r>
      <w:r w:rsidRPr="00B01A40">
        <w:rPr>
          <w:color w:val="000000"/>
          <w:sz w:val="24"/>
          <w:szCs w:val="24"/>
          <w:shd w:val="clear" w:color="auto" w:fill="FFFFFF"/>
        </w:rPr>
        <w:t>Российской Федерации о бухгалтерском учете, федеральными и отраслевыми стандартами.</w:t>
      </w:r>
      <w:r w:rsidRPr="00B01A40">
        <w:rPr>
          <w:i/>
          <w:sz w:val="24"/>
          <w:szCs w:val="24"/>
        </w:rPr>
        <w:t xml:space="preserve"> </w:t>
      </w:r>
      <w:r w:rsidR="00115591" w:rsidRPr="00B01A40">
        <w:rPr>
          <w:sz w:val="24"/>
          <w:szCs w:val="24"/>
        </w:rPr>
        <w:t xml:space="preserve">(Основание: </w:t>
      </w:r>
      <w:hyperlink r:id="rId80" w:history="1">
        <w:r w:rsidR="00115591" w:rsidRPr="00B01A40">
          <w:rPr>
            <w:rStyle w:val="afc"/>
            <w:color w:val="auto"/>
            <w:sz w:val="24"/>
            <w:szCs w:val="24"/>
            <w:u w:val="none"/>
          </w:rPr>
          <w:t>ч. 2 ст. 8</w:t>
        </w:r>
      </w:hyperlink>
      <w:r w:rsidR="00115591" w:rsidRPr="00B01A40">
        <w:rPr>
          <w:sz w:val="24"/>
          <w:szCs w:val="24"/>
        </w:rPr>
        <w:t xml:space="preserve"> Закона № 402-ФЗ)</w:t>
      </w:r>
      <w:r w:rsidR="002866BB" w:rsidRPr="00B01A40">
        <w:rPr>
          <w:sz w:val="24"/>
          <w:szCs w:val="24"/>
        </w:rPr>
        <w:t>.</w:t>
      </w:r>
    </w:p>
    <w:p w:rsidR="003F45D8" w:rsidRPr="00B01A40" w:rsidRDefault="003F45D8" w:rsidP="00A26F73">
      <w:pPr>
        <w:autoSpaceDE w:val="0"/>
        <w:autoSpaceDN w:val="0"/>
        <w:adjustRightInd w:val="0"/>
        <w:spacing w:before="0" w:after="0" w:line="240" w:lineRule="auto"/>
        <w:ind w:firstLine="567"/>
        <w:rPr>
          <w:sz w:val="24"/>
          <w:szCs w:val="24"/>
        </w:rPr>
      </w:pPr>
      <w:bookmarkStart w:id="5" w:name="_ref_1-096d5f5e113745"/>
      <w:r w:rsidRPr="00B01A40">
        <w:rPr>
          <w:sz w:val="24"/>
          <w:szCs w:val="24"/>
        </w:rPr>
        <w:t>1.</w:t>
      </w:r>
      <w:r w:rsidR="00145C72">
        <w:rPr>
          <w:sz w:val="24"/>
          <w:szCs w:val="24"/>
        </w:rPr>
        <w:t>2.</w:t>
      </w:r>
      <w:r w:rsidRPr="00B01A40">
        <w:rPr>
          <w:sz w:val="24"/>
          <w:szCs w:val="24"/>
        </w:rPr>
        <w:t xml:space="preserve"> Ведение учета возложено на </w:t>
      </w:r>
      <w:r w:rsidR="00122979" w:rsidRPr="00B01A40">
        <w:rPr>
          <w:sz w:val="24"/>
          <w:szCs w:val="24"/>
        </w:rPr>
        <w:t>бухгалтерию</w:t>
      </w:r>
      <w:r w:rsidRPr="00B01A40">
        <w:rPr>
          <w:sz w:val="24"/>
          <w:szCs w:val="24"/>
        </w:rPr>
        <w:t>, возглавляем</w:t>
      </w:r>
      <w:r w:rsidR="00122979" w:rsidRPr="00B01A40">
        <w:rPr>
          <w:sz w:val="24"/>
          <w:szCs w:val="24"/>
        </w:rPr>
        <w:t>ую</w:t>
      </w:r>
      <w:r w:rsidRPr="00B01A40">
        <w:rPr>
          <w:sz w:val="24"/>
          <w:szCs w:val="24"/>
        </w:rPr>
        <w:t xml:space="preserve"> </w:t>
      </w:r>
      <w:r w:rsidR="00122979" w:rsidRPr="00B01A40">
        <w:rPr>
          <w:sz w:val="24"/>
          <w:szCs w:val="24"/>
        </w:rPr>
        <w:t>главным бухгалтером</w:t>
      </w:r>
      <w:r w:rsidRPr="00B01A40">
        <w:rPr>
          <w:sz w:val="24"/>
          <w:szCs w:val="24"/>
        </w:rPr>
        <w:t xml:space="preserve">. Ведение бюджетного учета осуществляется за счет средств местного бюджета бюджетной системы Российской Федерации с кодом финансового обеспечения – </w:t>
      </w:r>
      <w:r w:rsidR="002866BB" w:rsidRPr="00B01A40">
        <w:rPr>
          <w:sz w:val="24"/>
          <w:szCs w:val="24"/>
        </w:rPr>
        <w:t xml:space="preserve">1 </w:t>
      </w:r>
      <w:r w:rsidRPr="00B01A40">
        <w:rPr>
          <w:sz w:val="24"/>
          <w:szCs w:val="24"/>
        </w:rPr>
        <w:t>раздельно в разрезе раздела, подраздела, целевой статьи, вида расходов, КОСГУ.</w:t>
      </w:r>
    </w:p>
    <w:bookmarkEnd w:id="5"/>
    <w:p w:rsidR="00145C72" w:rsidRDefault="00115591" w:rsidP="00145C72">
      <w:pPr>
        <w:spacing w:before="0" w:after="0" w:line="240" w:lineRule="auto"/>
        <w:ind w:firstLine="567"/>
        <w:rPr>
          <w:sz w:val="24"/>
          <w:szCs w:val="24"/>
        </w:rPr>
      </w:pPr>
      <w:r w:rsidRPr="00B01A40">
        <w:rPr>
          <w:sz w:val="24"/>
          <w:szCs w:val="24"/>
        </w:rPr>
        <w:t xml:space="preserve">(Основание: </w:t>
      </w:r>
      <w:hyperlink r:id="rId81" w:history="1">
        <w:r w:rsidRPr="00B01A40">
          <w:rPr>
            <w:rStyle w:val="afc"/>
            <w:color w:val="auto"/>
            <w:sz w:val="24"/>
            <w:szCs w:val="24"/>
            <w:u w:val="none"/>
          </w:rPr>
          <w:t>ч. 3</w:t>
        </w:r>
      </w:hyperlink>
      <w:r w:rsidRPr="00B01A40">
        <w:rPr>
          <w:sz w:val="24"/>
          <w:szCs w:val="24"/>
        </w:rPr>
        <w:t xml:space="preserve"> ст. 7 Закона № 402-ФЗ)</w:t>
      </w:r>
      <w:bookmarkStart w:id="6" w:name="_ref_1-b061d215432f4c"/>
    </w:p>
    <w:p w:rsidR="008B2F04" w:rsidRPr="00145C72" w:rsidRDefault="00115591" w:rsidP="00145C72">
      <w:pPr>
        <w:pStyle w:val="2"/>
        <w:numPr>
          <w:ilvl w:val="1"/>
          <w:numId w:val="38"/>
        </w:numPr>
        <w:spacing w:before="0" w:after="0" w:line="240" w:lineRule="auto"/>
        <w:rPr>
          <w:sz w:val="24"/>
          <w:szCs w:val="24"/>
        </w:rPr>
      </w:pPr>
      <w:bookmarkStart w:id="7" w:name="_GoBack"/>
      <w:bookmarkEnd w:id="7"/>
      <w:r w:rsidRPr="00145C72">
        <w:rPr>
          <w:sz w:val="24"/>
          <w:szCs w:val="24"/>
        </w:rPr>
        <w:t xml:space="preserve">Порядок передачи документов и дел при смене руководителя, </w:t>
      </w:r>
      <w:r w:rsidR="003F45D8" w:rsidRPr="00145C72">
        <w:rPr>
          <w:sz w:val="24"/>
          <w:szCs w:val="24"/>
        </w:rPr>
        <w:t xml:space="preserve">начальника отдела учета отчетности и </w:t>
      </w:r>
      <w:r w:rsidRPr="00145C72">
        <w:rPr>
          <w:sz w:val="24"/>
          <w:szCs w:val="24"/>
        </w:rPr>
        <w:t>приведен в Приложении №</w:t>
      </w:r>
      <w:r w:rsidRPr="00145C72">
        <w:rPr>
          <w:color w:val="FF0000"/>
          <w:sz w:val="24"/>
          <w:szCs w:val="24"/>
        </w:rPr>
        <w:t> </w:t>
      </w:r>
      <w:r w:rsidR="00C3774D" w:rsidRPr="00145C72">
        <w:rPr>
          <w:sz w:val="24"/>
          <w:szCs w:val="24"/>
        </w:rPr>
        <w:t>1</w:t>
      </w:r>
      <w:r w:rsidRPr="00145C72">
        <w:rPr>
          <w:sz w:val="24"/>
          <w:szCs w:val="24"/>
        </w:rPr>
        <w:t xml:space="preserve"> к Учетной политике.</w:t>
      </w:r>
      <w:bookmarkEnd w:id="6"/>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82" w:history="1">
        <w:r w:rsidRPr="00B01A40">
          <w:rPr>
            <w:rStyle w:val="afc"/>
            <w:color w:val="auto"/>
            <w:sz w:val="24"/>
            <w:szCs w:val="24"/>
            <w:u w:val="none"/>
          </w:rPr>
          <w:t>п. 14</w:t>
        </w:r>
      </w:hyperlink>
      <w:r w:rsidRPr="00B01A40">
        <w:rPr>
          <w:sz w:val="24"/>
          <w:szCs w:val="24"/>
        </w:rPr>
        <w:t xml:space="preserve"> Инструкции № 157н)</w:t>
      </w:r>
    </w:p>
    <w:p w:rsidR="008B2F04" w:rsidRPr="00B01A40" w:rsidRDefault="00115591" w:rsidP="00A26F73">
      <w:pPr>
        <w:pStyle w:val="2"/>
        <w:spacing w:before="0" w:after="0" w:line="240" w:lineRule="auto"/>
        <w:ind w:firstLine="567"/>
        <w:rPr>
          <w:sz w:val="24"/>
          <w:szCs w:val="24"/>
        </w:rPr>
      </w:pPr>
      <w:bookmarkStart w:id="8" w:name="_ref_1-e318cc4b8b0445"/>
      <w:r w:rsidRPr="00B01A40">
        <w:rPr>
          <w:sz w:val="24"/>
          <w:szCs w:val="24"/>
        </w:rPr>
        <w:t>Форма ведения учета - автоматизированная с при</w:t>
      </w:r>
      <w:r w:rsidR="003F45D8" w:rsidRPr="00B01A40">
        <w:rPr>
          <w:sz w:val="24"/>
          <w:szCs w:val="24"/>
        </w:rPr>
        <w:t>менением компьютерной программы «Парус-Бюджет»</w:t>
      </w:r>
      <w:r w:rsidRPr="00B01A40">
        <w:rPr>
          <w:sz w:val="24"/>
          <w:szCs w:val="24"/>
        </w:rPr>
        <w:t>.</w:t>
      </w:r>
      <w:bookmarkEnd w:id="8"/>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83" w:history="1">
        <w:r w:rsidRPr="00B01A40">
          <w:rPr>
            <w:rStyle w:val="afc"/>
            <w:color w:val="auto"/>
            <w:sz w:val="24"/>
            <w:szCs w:val="24"/>
            <w:u w:val="none"/>
          </w:rPr>
          <w:t>п. 19</w:t>
        </w:r>
      </w:hyperlink>
      <w:r w:rsidRPr="00B01A40">
        <w:rPr>
          <w:sz w:val="24"/>
          <w:szCs w:val="24"/>
        </w:rPr>
        <w:t xml:space="preserve"> Инструкции № 157н, </w:t>
      </w:r>
      <w:hyperlink r:id="rId84"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9" w:name="_ref_1-2f2cf22414f448"/>
      <w:r w:rsidRPr="00B01A40">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9"/>
    </w:p>
    <w:p w:rsidR="008B2F04" w:rsidRPr="00B01A40" w:rsidRDefault="00115591" w:rsidP="00A26F73">
      <w:pPr>
        <w:spacing w:before="0" w:after="0" w:line="240" w:lineRule="auto"/>
        <w:ind w:firstLine="567"/>
        <w:rPr>
          <w:sz w:val="24"/>
          <w:szCs w:val="24"/>
        </w:rPr>
      </w:pPr>
      <w:r w:rsidRPr="00B01A40">
        <w:rPr>
          <w:sz w:val="24"/>
          <w:szCs w:val="24"/>
        </w:rPr>
        <w:t xml:space="preserve">- </w:t>
      </w:r>
      <w:proofErr w:type="gramStart"/>
      <w:r w:rsidRPr="00B01A40">
        <w:rPr>
          <w:sz w:val="24"/>
          <w:szCs w:val="24"/>
        </w:rPr>
        <w:t>утвержденные</w:t>
      </w:r>
      <w:proofErr w:type="gramEnd"/>
      <w:r w:rsidRPr="00B01A40">
        <w:rPr>
          <w:sz w:val="24"/>
          <w:szCs w:val="24"/>
        </w:rPr>
        <w:t xml:space="preserve"> Приказом Минфина России № 52н;</w:t>
      </w:r>
    </w:p>
    <w:p w:rsidR="008B2F04" w:rsidRPr="00B01A40" w:rsidRDefault="00115591" w:rsidP="00A26F73">
      <w:pPr>
        <w:spacing w:before="0" w:after="0" w:line="240" w:lineRule="auto"/>
        <w:ind w:firstLine="567"/>
        <w:rPr>
          <w:sz w:val="24"/>
          <w:szCs w:val="24"/>
        </w:rPr>
      </w:pPr>
      <w:proofErr w:type="gramStart"/>
      <w:r w:rsidRPr="00B01A40">
        <w:rPr>
          <w:sz w:val="24"/>
          <w:szCs w:val="24"/>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B2F04" w:rsidRPr="00B01A40" w:rsidRDefault="00115591" w:rsidP="00A26F73">
      <w:pPr>
        <w:spacing w:before="0" w:after="0" w:line="240" w:lineRule="auto"/>
        <w:ind w:firstLine="567"/>
        <w:rPr>
          <w:sz w:val="24"/>
          <w:szCs w:val="24"/>
        </w:rPr>
      </w:pPr>
      <w:r w:rsidRPr="00B01A40">
        <w:rPr>
          <w:sz w:val="24"/>
          <w:szCs w:val="24"/>
        </w:rPr>
        <w:t xml:space="preserve">- самостоятельно </w:t>
      </w:r>
      <w:proofErr w:type="gramStart"/>
      <w:r w:rsidRPr="00B01A40">
        <w:rPr>
          <w:sz w:val="24"/>
          <w:szCs w:val="24"/>
        </w:rPr>
        <w:t>разработанные</w:t>
      </w:r>
      <w:proofErr w:type="gramEnd"/>
      <w:r w:rsidRPr="00B01A40">
        <w:rPr>
          <w:sz w:val="24"/>
          <w:szCs w:val="24"/>
        </w:rPr>
        <w:t xml:space="preserve">, приведенные в Приложении № </w:t>
      </w:r>
      <w:r w:rsidR="003B05C8" w:rsidRPr="00B01A40">
        <w:rPr>
          <w:sz w:val="24"/>
          <w:szCs w:val="24"/>
        </w:rPr>
        <w:fldChar w:fldCharType="begin" w:fldLock="1"/>
      </w:r>
      <w:r w:rsidR="003B05C8" w:rsidRPr="00B01A40">
        <w:rPr>
          <w:sz w:val="24"/>
          <w:szCs w:val="24"/>
        </w:rPr>
        <w:instrText xml:space="preserve"> REF _ref_1-feb7c350795545 \h \n \!  \* MERGEFORMAT </w:instrText>
      </w:r>
      <w:r w:rsidR="003B05C8" w:rsidRPr="00B01A40">
        <w:rPr>
          <w:sz w:val="24"/>
          <w:szCs w:val="24"/>
        </w:rPr>
      </w:r>
      <w:r w:rsidR="003B05C8" w:rsidRPr="00B01A40">
        <w:rPr>
          <w:sz w:val="24"/>
          <w:szCs w:val="24"/>
        </w:rPr>
        <w:fldChar w:fldCharType="separate"/>
      </w:r>
      <w:r w:rsidRPr="00B01A40">
        <w:rPr>
          <w:sz w:val="24"/>
          <w:szCs w:val="24"/>
        </w:rPr>
        <w:t>2</w:t>
      </w:r>
      <w:r w:rsidR="003B05C8" w:rsidRPr="00B01A40">
        <w:rPr>
          <w:sz w:val="24"/>
          <w:szCs w:val="24"/>
        </w:rPr>
        <w:fldChar w:fldCharType="end"/>
      </w:r>
      <w:r w:rsidRPr="00B01A40">
        <w:rPr>
          <w:sz w:val="24"/>
          <w:szCs w:val="24"/>
        </w:rPr>
        <w:t xml:space="preserve"> к Учетной политике.</w:t>
      </w:r>
    </w:p>
    <w:p w:rsidR="008B2F04" w:rsidRPr="00B01A40" w:rsidRDefault="00115591" w:rsidP="00A26F73">
      <w:pPr>
        <w:spacing w:before="0" w:after="0" w:line="240" w:lineRule="auto"/>
        <w:ind w:firstLine="567"/>
        <w:rPr>
          <w:sz w:val="24"/>
          <w:szCs w:val="24"/>
        </w:rPr>
      </w:pPr>
      <w:bookmarkStart w:id="10" w:name="_Hlk51762743"/>
      <w:r w:rsidRPr="00B01A40">
        <w:rPr>
          <w:sz w:val="24"/>
          <w:szCs w:val="24"/>
        </w:rPr>
        <w:t xml:space="preserve">(Основание: </w:t>
      </w:r>
      <w:bookmarkEnd w:id="10"/>
      <w:r w:rsidR="00032A69" w:rsidRPr="00B01A40">
        <w:rPr>
          <w:sz w:val="24"/>
          <w:szCs w:val="24"/>
        </w:rPr>
        <w:fldChar w:fldCharType="begin"/>
      </w:r>
      <w:r w:rsidRPr="00B01A40">
        <w:rPr>
          <w:sz w:val="24"/>
          <w:szCs w:val="24"/>
        </w:rPr>
        <w:instrText xml:space="preserve"> HYPERLINK "consultantplus://offline/ref=9D8161AA42813FF2C5CEF20345109A18045E915A4D486592BF0D91A3DD55F1698951AD87C989255BD5FAE996C40691654393C4422B6702763792395C742FD69E86DC4C4BBB23d1R3M" </w:instrText>
      </w:r>
      <w:r w:rsidR="00032A69" w:rsidRPr="00B01A40">
        <w:rPr>
          <w:sz w:val="24"/>
          <w:szCs w:val="24"/>
        </w:rPr>
        <w:fldChar w:fldCharType="separate"/>
      </w:r>
      <w:r w:rsidRPr="00B01A40">
        <w:rPr>
          <w:rStyle w:val="afc"/>
          <w:color w:val="auto"/>
          <w:sz w:val="24"/>
          <w:szCs w:val="24"/>
          <w:u w:val="none"/>
        </w:rPr>
        <w:t>ч. 2</w:t>
      </w:r>
      <w:r w:rsidR="00032A69" w:rsidRPr="00B01A40">
        <w:rPr>
          <w:sz w:val="24"/>
          <w:szCs w:val="24"/>
        </w:rPr>
        <w:fldChar w:fldCharType="end"/>
      </w:r>
      <w:r w:rsidRPr="00B01A40">
        <w:rPr>
          <w:sz w:val="24"/>
          <w:szCs w:val="24"/>
        </w:rPr>
        <w:t xml:space="preserve">, </w:t>
      </w:r>
      <w:hyperlink r:id="rId85" w:history="1">
        <w:r w:rsidRPr="00B01A40">
          <w:rPr>
            <w:rStyle w:val="afc"/>
            <w:color w:val="auto"/>
            <w:sz w:val="24"/>
            <w:szCs w:val="24"/>
            <w:u w:val="none"/>
          </w:rPr>
          <w:t>4 ст. 9</w:t>
        </w:r>
      </w:hyperlink>
      <w:r w:rsidRPr="00B01A40">
        <w:rPr>
          <w:sz w:val="24"/>
          <w:szCs w:val="24"/>
        </w:rPr>
        <w:t xml:space="preserve"> Закона № 402-ФЗ, </w:t>
      </w:r>
      <w:hyperlink r:id="rId86" w:history="1">
        <w:r w:rsidRPr="00B01A40">
          <w:rPr>
            <w:rStyle w:val="afc"/>
            <w:color w:val="auto"/>
            <w:sz w:val="24"/>
            <w:szCs w:val="24"/>
            <w:u w:val="none"/>
          </w:rPr>
          <w:t>п. 25</w:t>
        </w:r>
      </w:hyperlink>
      <w:r w:rsidRPr="00B01A40">
        <w:rPr>
          <w:sz w:val="24"/>
          <w:szCs w:val="24"/>
        </w:rPr>
        <w:t xml:space="preserve"> СГС "Концептуальные основы", </w:t>
      </w:r>
      <w:hyperlink r:id="rId87" w:history="1">
        <w:r w:rsidRPr="00B01A40">
          <w:rPr>
            <w:rStyle w:val="afc"/>
            <w:color w:val="auto"/>
            <w:sz w:val="24"/>
            <w:szCs w:val="24"/>
            <w:u w:val="none"/>
          </w:rPr>
          <w:t>п. 9</w:t>
        </w:r>
      </w:hyperlink>
      <w:r w:rsidRPr="00B01A40">
        <w:rPr>
          <w:sz w:val="24"/>
          <w:szCs w:val="24"/>
        </w:rPr>
        <w:t xml:space="preserve"> СГС "Учетная политика", Методические </w:t>
      </w:r>
      <w:hyperlink r:id="rId88" w:history="1">
        <w:r w:rsidRPr="00B01A40">
          <w:rPr>
            <w:rStyle w:val="afc"/>
            <w:color w:val="auto"/>
            <w:sz w:val="24"/>
            <w:szCs w:val="24"/>
            <w:u w:val="none"/>
          </w:rPr>
          <w:t>указания</w:t>
        </w:r>
      </w:hyperlink>
      <w:r w:rsidRPr="00B01A40">
        <w:rPr>
          <w:sz w:val="24"/>
          <w:szCs w:val="24"/>
        </w:rPr>
        <w:t xml:space="preserve"> № 52н)</w:t>
      </w:r>
    </w:p>
    <w:p w:rsidR="008B2F04" w:rsidRPr="00B01A40" w:rsidRDefault="003F45D8" w:rsidP="00A26F73">
      <w:pPr>
        <w:pStyle w:val="2"/>
        <w:spacing w:before="0" w:after="0" w:line="240" w:lineRule="auto"/>
        <w:ind w:firstLine="567"/>
        <w:rPr>
          <w:sz w:val="24"/>
          <w:szCs w:val="24"/>
        </w:rPr>
      </w:pPr>
      <w:bookmarkStart w:id="11" w:name="_ref_1-4b2b6ba8272e4f"/>
      <w:r w:rsidRPr="00B01A40">
        <w:rPr>
          <w:sz w:val="24"/>
          <w:szCs w:val="24"/>
        </w:rPr>
        <w:t>Иные</w:t>
      </w:r>
      <w:r w:rsidR="00115591" w:rsidRPr="00B01A40">
        <w:rPr>
          <w:sz w:val="24"/>
          <w:szCs w:val="24"/>
        </w:rPr>
        <w:t xml:space="preserve"> первичные учетные документы составляются на бумажном носителе</w:t>
      </w:r>
      <w:bookmarkEnd w:id="11"/>
      <w:r w:rsidRPr="00B01A40">
        <w:rPr>
          <w:sz w:val="24"/>
          <w:szCs w:val="24"/>
        </w:rPr>
        <w:t>.</w:t>
      </w:r>
    </w:p>
    <w:p w:rsidR="008B2F04" w:rsidRPr="00B01A40" w:rsidRDefault="00115591" w:rsidP="00A26F73">
      <w:pPr>
        <w:spacing w:before="0" w:after="0" w:line="240" w:lineRule="auto"/>
        <w:ind w:firstLine="567"/>
        <w:rPr>
          <w:sz w:val="24"/>
          <w:szCs w:val="24"/>
        </w:rPr>
      </w:pPr>
      <w:r w:rsidRPr="00B01A40">
        <w:rPr>
          <w:sz w:val="24"/>
          <w:szCs w:val="24"/>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ч. </w:t>
      </w:r>
      <w:hyperlink r:id="rId89" w:history="1">
        <w:r w:rsidRPr="00B01A40">
          <w:rPr>
            <w:rStyle w:val="afc"/>
            <w:color w:val="auto"/>
            <w:sz w:val="24"/>
            <w:szCs w:val="24"/>
            <w:u w:val="none"/>
          </w:rPr>
          <w:t>5</w:t>
        </w:r>
      </w:hyperlink>
      <w:r w:rsidRPr="00B01A40">
        <w:rPr>
          <w:sz w:val="24"/>
          <w:szCs w:val="24"/>
        </w:rPr>
        <w:t xml:space="preserve">, </w:t>
      </w:r>
      <w:hyperlink r:id="rId90" w:history="1">
        <w:r w:rsidRPr="00B01A40">
          <w:rPr>
            <w:rStyle w:val="afc"/>
            <w:color w:val="auto"/>
            <w:sz w:val="24"/>
            <w:szCs w:val="24"/>
            <w:u w:val="none"/>
          </w:rPr>
          <w:t>6 ст. 9</w:t>
        </w:r>
      </w:hyperlink>
      <w:r w:rsidRPr="00B01A40">
        <w:rPr>
          <w:sz w:val="24"/>
          <w:szCs w:val="24"/>
        </w:rPr>
        <w:t xml:space="preserve"> Закона № 402-ФЗ, </w:t>
      </w:r>
      <w:hyperlink r:id="rId91" w:history="1">
        <w:r w:rsidRPr="00B01A40">
          <w:rPr>
            <w:rStyle w:val="afc"/>
            <w:color w:val="auto"/>
            <w:sz w:val="24"/>
            <w:szCs w:val="24"/>
            <w:u w:val="none"/>
          </w:rPr>
          <w:t>п. 32</w:t>
        </w:r>
      </w:hyperlink>
      <w:r w:rsidRPr="00B01A40">
        <w:rPr>
          <w:sz w:val="24"/>
          <w:szCs w:val="24"/>
        </w:rPr>
        <w:t xml:space="preserve"> СГС "Концептуальные основы", Методические </w:t>
      </w:r>
      <w:hyperlink r:id="rId92" w:history="1">
        <w:r w:rsidRPr="00B01A40">
          <w:rPr>
            <w:rStyle w:val="afc"/>
            <w:color w:val="auto"/>
            <w:sz w:val="24"/>
            <w:szCs w:val="24"/>
            <w:u w:val="none"/>
          </w:rPr>
          <w:t>указания</w:t>
        </w:r>
      </w:hyperlink>
      <w:r w:rsidRPr="00B01A40">
        <w:rPr>
          <w:sz w:val="24"/>
          <w:szCs w:val="24"/>
        </w:rPr>
        <w:t xml:space="preserve"> № 52н)</w:t>
      </w:r>
    </w:p>
    <w:p w:rsidR="008B2F04" w:rsidRPr="00B01A40" w:rsidRDefault="00115591" w:rsidP="00A26F73">
      <w:pPr>
        <w:pStyle w:val="2"/>
        <w:spacing w:before="0" w:after="0" w:line="240" w:lineRule="auto"/>
        <w:ind w:firstLine="567"/>
        <w:rPr>
          <w:sz w:val="24"/>
          <w:szCs w:val="24"/>
        </w:rPr>
      </w:pPr>
      <w:bookmarkStart w:id="12" w:name="_ref_1-baeb86fe901e42"/>
      <w:r w:rsidRPr="00B01A40">
        <w:rPr>
          <w:sz w:val="24"/>
          <w:szCs w:val="24"/>
        </w:rPr>
        <w:lastRenderedPageBreak/>
        <w:t xml:space="preserve">Правила и график документооборота, а также технология обработки учетной информации приведены в Приложении № </w:t>
      </w:r>
      <w:r w:rsidR="003B05C8" w:rsidRPr="00B01A40">
        <w:rPr>
          <w:sz w:val="24"/>
          <w:szCs w:val="24"/>
        </w:rPr>
        <w:fldChar w:fldCharType="begin" w:fldLock="1"/>
      </w:r>
      <w:r w:rsidR="003B05C8" w:rsidRPr="00B01A40">
        <w:rPr>
          <w:sz w:val="24"/>
          <w:szCs w:val="24"/>
        </w:rPr>
        <w:instrText xml:space="preserve"> REF _ref_1-ceb4a9ec843340 \h \n \!  \* MERGEFORMAT </w:instrText>
      </w:r>
      <w:r w:rsidR="003B05C8" w:rsidRPr="00B01A40">
        <w:rPr>
          <w:sz w:val="24"/>
          <w:szCs w:val="24"/>
        </w:rPr>
      </w:r>
      <w:r w:rsidR="003B05C8" w:rsidRPr="00B01A40">
        <w:rPr>
          <w:sz w:val="24"/>
          <w:szCs w:val="24"/>
        </w:rPr>
        <w:fldChar w:fldCharType="separate"/>
      </w:r>
      <w:r w:rsidRPr="00B01A40">
        <w:rPr>
          <w:sz w:val="24"/>
          <w:szCs w:val="24"/>
        </w:rPr>
        <w:t>3</w:t>
      </w:r>
      <w:r w:rsidR="003B05C8" w:rsidRPr="00B01A40">
        <w:rPr>
          <w:sz w:val="24"/>
          <w:szCs w:val="24"/>
        </w:rPr>
        <w:fldChar w:fldCharType="end"/>
      </w:r>
      <w:r w:rsidRPr="00B01A40">
        <w:rPr>
          <w:sz w:val="24"/>
          <w:szCs w:val="24"/>
        </w:rPr>
        <w:t xml:space="preserve"> к Учетной политике.</w:t>
      </w:r>
      <w:bookmarkEnd w:id="12"/>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93"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13" w:name="_ref_1-7bf5bce78b3645"/>
      <w:r w:rsidRPr="00B01A40">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8B2F04" w:rsidRPr="00B01A40" w:rsidRDefault="00115591" w:rsidP="00A26F73">
      <w:pPr>
        <w:spacing w:before="0" w:after="0" w:line="240" w:lineRule="auto"/>
        <w:ind w:firstLine="567"/>
        <w:rPr>
          <w:sz w:val="24"/>
          <w:szCs w:val="24"/>
        </w:rPr>
      </w:pPr>
      <w:r w:rsidRPr="00B01A40">
        <w:rPr>
          <w:sz w:val="24"/>
          <w:szCs w:val="24"/>
        </w:rPr>
        <w:t>- по унифицированным формам, утвержденным Приказом Минфина России № 52н;</w:t>
      </w:r>
    </w:p>
    <w:p w:rsidR="008B2F04" w:rsidRPr="00B01A40" w:rsidRDefault="00115591" w:rsidP="00A26F73">
      <w:pPr>
        <w:spacing w:before="0" w:after="0" w:line="240" w:lineRule="auto"/>
        <w:ind w:firstLine="567"/>
        <w:rPr>
          <w:sz w:val="24"/>
          <w:szCs w:val="24"/>
        </w:rPr>
      </w:pPr>
      <w:r w:rsidRPr="00B01A40">
        <w:rPr>
          <w:sz w:val="24"/>
          <w:szCs w:val="24"/>
        </w:rPr>
        <w:t>- по формам, разработанным самостоятельно.</w:t>
      </w:r>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94" w:history="1">
        <w:r w:rsidRPr="00B01A40">
          <w:rPr>
            <w:rStyle w:val="afc"/>
            <w:color w:val="auto"/>
            <w:sz w:val="24"/>
            <w:szCs w:val="24"/>
            <w:u w:val="none"/>
          </w:rPr>
          <w:t>ч. 5 ст. 10</w:t>
        </w:r>
      </w:hyperlink>
      <w:r w:rsidRPr="00B01A40">
        <w:rPr>
          <w:sz w:val="24"/>
          <w:szCs w:val="24"/>
        </w:rPr>
        <w:t xml:space="preserve"> Закона № 402-ФЗ, п. п. </w:t>
      </w:r>
      <w:hyperlink r:id="rId95" w:history="1">
        <w:r w:rsidRPr="00B01A40">
          <w:rPr>
            <w:rStyle w:val="afc"/>
            <w:color w:val="auto"/>
            <w:sz w:val="24"/>
            <w:szCs w:val="24"/>
            <w:u w:val="none"/>
          </w:rPr>
          <w:t>23</w:t>
        </w:r>
      </w:hyperlink>
      <w:r w:rsidRPr="00B01A40">
        <w:rPr>
          <w:sz w:val="24"/>
          <w:szCs w:val="24"/>
        </w:rPr>
        <w:t xml:space="preserve">, </w:t>
      </w:r>
      <w:hyperlink r:id="rId96" w:history="1">
        <w:r w:rsidRPr="00B01A40">
          <w:rPr>
            <w:rStyle w:val="afc"/>
            <w:color w:val="auto"/>
            <w:sz w:val="24"/>
            <w:szCs w:val="24"/>
            <w:u w:val="none"/>
          </w:rPr>
          <w:t>28</w:t>
        </w:r>
      </w:hyperlink>
      <w:r w:rsidRPr="00B01A40">
        <w:rPr>
          <w:sz w:val="24"/>
          <w:szCs w:val="24"/>
        </w:rPr>
        <w:t xml:space="preserve"> СГС "Концептуальные основы", </w:t>
      </w:r>
      <w:hyperlink r:id="rId97" w:history="1">
        <w:r w:rsidRPr="00B01A40">
          <w:rPr>
            <w:rStyle w:val="afc"/>
            <w:color w:val="auto"/>
            <w:sz w:val="24"/>
            <w:szCs w:val="24"/>
            <w:u w:val="none"/>
          </w:rPr>
          <w:t>п. 11</w:t>
        </w:r>
      </w:hyperlink>
      <w:r w:rsidRPr="00B01A40">
        <w:rPr>
          <w:sz w:val="24"/>
          <w:szCs w:val="24"/>
        </w:rPr>
        <w:t xml:space="preserve"> Инструкции № 157н)</w:t>
      </w:r>
    </w:p>
    <w:p w:rsidR="008B2F04" w:rsidRPr="00B01A40" w:rsidRDefault="00115591" w:rsidP="00A26F73">
      <w:pPr>
        <w:pStyle w:val="2"/>
        <w:spacing w:before="0" w:after="0" w:line="240" w:lineRule="auto"/>
        <w:ind w:firstLine="567"/>
        <w:rPr>
          <w:sz w:val="24"/>
          <w:szCs w:val="24"/>
        </w:rPr>
      </w:pPr>
      <w:bookmarkStart w:id="14" w:name="_ref_1-d4540c7543574e"/>
      <w:r w:rsidRPr="00B01A40">
        <w:rPr>
          <w:sz w:val="24"/>
          <w:szCs w:val="24"/>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4"/>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98" w:history="1">
        <w:r w:rsidRPr="00B01A40">
          <w:rPr>
            <w:rStyle w:val="afc"/>
            <w:color w:val="auto"/>
            <w:sz w:val="24"/>
            <w:szCs w:val="24"/>
            <w:u w:val="none"/>
          </w:rPr>
          <w:t>ч.  6</w:t>
        </w:r>
      </w:hyperlink>
      <w:r w:rsidRPr="00B01A40">
        <w:rPr>
          <w:sz w:val="24"/>
          <w:szCs w:val="24"/>
        </w:rPr>
        <w:t xml:space="preserve">, </w:t>
      </w:r>
      <w:hyperlink r:id="rId99" w:history="1">
        <w:r w:rsidRPr="00B01A40">
          <w:rPr>
            <w:rStyle w:val="afc"/>
            <w:color w:val="auto"/>
            <w:sz w:val="24"/>
            <w:szCs w:val="24"/>
            <w:u w:val="none"/>
          </w:rPr>
          <w:t>7 ст. 10</w:t>
        </w:r>
      </w:hyperlink>
      <w:r w:rsidRPr="00B01A40">
        <w:rPr>
          <w:sz w:val="24"/>
          <w:szCs w:val="24"/>
        </w:rPr>
        <w:t xml:space="preserve"> Закона № 402-ФЗ, </w:t>
      </w:r>
      <w:hyperlink r:id="rId100" w:history="1">
        <w:r w:rsidRPr="00B01A40">
          <w:rPr>
            <w:rStyle w:val="afc"/>
            <w:color w:val="auto"/>
            <w:sz w:val="24"/>
            <w:szCs w:val="24"/>
            <w:u w:val="none"/>
          </w:rPr>
          <w:t>п. 32</w:t>
        </w:r>
      </w:hyperlink>
      <w:r w:rsidRPr="00B01A40">
        <w:rPr>
          <w:sz w:val="24"/>
          <w:szCs w:val="24"/>
        </w:rPr>
        <w:t xml:space="preserve"> СГС "Концептуальные основы", </w:t>
      </w:r>
      <w:hyperlink r:id="rId101" w:history="1">
        <w:r w:rsidRPr="00B01A40">
          <w:rPr>
            <w:rStyle w:val="afc"/>
            <w:color w:val="auto"/>
            <w:sz w:val="24"/>
            <w:szCs w:val="24"/>
            <w:u w:val="none"/>
          </w:rPr>
          <w:t>п. 11</w:t>
        </w:r>
      </w:hyperlink>
      <w:r w:rsidRPr="00B01A40">
        <w:rPr>
          <w:sz w:val="24"/>
          <w:szCs w:val="24"/>
        </w:rPr>
        <w:t xml:space="preserve"> Инструкции № 157н, Методические </w:t>
      </w:r>
      <w:hyperlink r:id="rId102" w:history="1">
        <w:r w:rsidRPr="00B01A40">
          <w:rPr>
            <w:rStyle w:val="afc"/>
            <w:color w:val="auto"/>
            <w:sz w:val="24"/>
            <w:szCs w:val="24"/>
            <w:u w:val="none"/>
          </w:rPr>
          <w:t>указания</w:t>
        </w:r>
      </w:hyperlink>
      <w:r w:rsidRPr="00B01A40">
        <w:rPr>
          <w:sz w:val="24"/>
          <w:szCs w:val="24"/>
        </w:rPr>
        <w:t xml:space="preserve"> № 52н)</w:t>
      </w:r>
    </w:p>
    <w:p w:rsidR="008B2F04" w:rsidRPr="00B01A40" w:rsidRDefault="00115591" w:rsidP="00A26F73">
      <w:pPr>
        <w:pStyle w:val="2"/>
        <w:spacing w:before="0" w:after="0" w:line="240" w:lineRule="auto"/>
        <w:ind w:firstLine="567"/>
        <w:rPr>
          <w:sz w:val="24"/>
          <w:szCs w:val="24"/>
        </w:rPr>
      </w:pPr>
      <w:bookmarkStart w:id="15" w:name="_ref_1-3b014fbeecab49"/>
      <w:r w:rsidRPr="00B01A40">
        <w:rPr>
          <w:sz w:val="24"/>
          <w:szCs w:val="24"/>
        </w:rPr>
        <w:t>Формирование регистров бухгалтерского учета на бумажном носителе осуществляется на каждую отчетную дату.</w:t>
      </w:r>
      <w:bookmarkEnd w:id="15"/>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03" w:history="1">
        <w:r w:rsidRPr="00B01A40">
          <w:rPr>
            <w:rStyle w:val="afc"/>
            <w:color w:val="auto"/>
            <w:sz w:val="24"/>
            <w:szCs w:val="24"/>
            <w:u w:val="none"/>
          </w:rPr>
          <w:t>п. 19</w:t>
        </w:r>
      </w:hyperlink>
      <w:r w:rsidRPr="00B01A40">
        <w:rPr>
          <w:sz w:val="24"/>
          <w:szCs w:val="24"/>
        </w:rPr>
        <w:t xml:space="preserve"> Инструкции № 157н)</w:t>
      </w:r>
    </w:p>
    <w:p w:rsidR="008B2F04" w:rsidRPr="00B01A40" w:rsidRDefault="00115591" w:rsidP="00A26F73">
      <w:pPr>
        <w:pStyle w:val="2"/>
        <w:spacing w:before="0" w:after="0" w:line="240" w:lineRule="auto"/>
        <w:ind w:firstLine="567"/>
        <w:rPr>
          <w:sz w:val="24"/>
          <w:szCs w:val="24"/>
        </w:rPr>
      </w:pPr>
      <w:bookmarkStart w:id="16" w:name="_ref_1-e3851bf2e22642"/>
      <w:r w:rsidRPr="00B01A40">
        <w:rPr>
          <w:sz w:val="24"/>
          <w:szCs w:val="24"/>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Pr="00B01A40">
        <w:rPr>
          <w:sz w:val="24"/>
          <w:szCs w:val="24"/>
        </w:rPr>
        <w:t>заверения копии</w:t>
      </w:r>
      <w:proofErr w:type="gramEnd"/>
      <w:r w:rsidRPr="00B01A40">
        <w:rPr>
          <w:sz w:val="24"/>
          <w:szCs w:val="24"/>
        </w:rPr>
        <w:t xml:space="preserve"> (выписки из документа).</w:t>
      </w:r>
      <w:bookmarkEnd w:id="16"/>
    </w:p>
    <w:p w:rsidR="008B2F04" w:rsidRPr="00B01A40" w:rsidRDefault="00115591" w:rsidP="00A26F73">
      <w:pPr>
        <w:spacing w:before="0" w:after="0" w:line="240" w:lineRule="auto"/>
        <w:ind w:firstLine="567"/>
        <w:rPr>
          <w:sz w:val="24"/>
          <w:szCs w:val="24"/>
        </w:rPr>
      </w:pPr>
      <w:r w:rsidRPr="00B01A40">
        <w:rPr>
          <w:sz w:val="24"/>
          <w:szCs w:val="24"/>
        </w:rPr>
        <w:t xml:space="preserve">При представлении копии в другую организацию, отметка о заверении дополняется </w:t>
      </w:r>
      <w:proofErr w:type="gramStart"/>
      <w:r w:rsidRPr="00B01A40">
        <w:rPr>
          <w:sz w:val="24"/>
          <w:szCs w:val="24"/>
        </w:rPr>
        <w:t>надписью</w:t>
      </w:r>
      <w:proofErr w:type="gramEnd"/>
      <w:r w:rsidRPr="00B01A40">
        <w:rPr>
          <w:sz w:val="24"/>
          <w:szCs w:val="24"/>
        </w:rPr>
        <w:t xml:space="preserve"> о месте хранения документа, с которого была изготовлена копия, и заверяется печатью.</w:t>
      </w:r>
    </w:p>
    <w:p w:rsidR="008B2F04" w:rsidRPr="00B01A40" w:rsidRDefault="00115591" w:rsidP="00A26F73">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104" w:history="1">
        <w:r w:rsidRPr="00B01A40">
          <w:rPr>
            <w:rStyle w:val="afc"/>
            <w:color w:val="auto"/>
            <w:sz w:val="24"/>
            <w:szCs w:val="24"/>
            <w:u w:val="none"/>
          </w:rPr>
          <w:t>указания</w:t>
        </w:r>
      </w:hyperlink>
      <w:r w:rsidRPr="00B01A40">
        <w:rPr>
          <w:sz w:val="24"/>
          <w:szCs w:val="24"/>
        </w:rPr>
        <w:t> № 52н)</w:t>
      </w:r>
      <w:proofErr w:type="gramEnd"/>
    </w:p>
    <w:p w:rsidR="008B2F04" w:rsidRPr="00B01A40" w:rsidRDefault="00115591" w:rsidP="00A26F73">
      <w:pPr>
        <w:pStyle w:val="2"/>
        <w:spacing w:before="0" w:after="0" w:line="240" w:lineRule="auto"/>
        <w:ind w:firstLine="567"/>
        <w:rPr>
          <w:sz w:val="24"/>
          <w:szCs w:val="24"/>
        </w:rPr>
      </w:pPr>
      <w:bookmarkStart w:id="17" w:name="_ref_1-97268dd2b4dd4c"/>
      <w:r w:rsidRPr="00B01A40">
        <w:rPr>
          <w:sz w:val="24"/>
          <w:szCs w:val="24"/>
        </w:rPr>
        <w:t>Внутренний контроль совершаемых фактов хоз</w:t>
      </w:r>
      <w:r w:rsidR="00E349DB" w:rsidRPr="00B01A40">
        <w:rPr>
          <w:sz w:val="24"/>
          <w:szCs w:val="24"/>
        </w:rPr>
        <w:t>яйственной жизни осуществляется</w:t>
      </w:r>
      <w:r w:rsidRPr="00B01A40">
        <w:rPr>
          <w:sz w:val="24"/>
          <w:szCs w:val="24"/>
        </w:rPr>
        <w:t xml:space="preserve"> в соответствии с положением, приведенным в Приложении № </w:t>
      </w:r>
      <w:r w:rsidR="00C3774D" w:rsidRPr="00B01A40">
        <w:rPr>
          <w:sz w:val="24"/>
          <w:szCs w:val="24"/>
        </w:rPr>
        <w:t>3</w:t>
      </w:r>
      <w:r w:rsidRPr="00B01A40">
        <w:rPr>
          <w:sz w:val="24"/>
          <w:szCs w:val="24"/>
        </w:rPr>
        <w:t> к Учетной политике.</w:t>
      </w:r>
      <w:bookmarkEnd w:id="17"/>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05" w:history="1">
        <w:r w:rsidRPr="00B01A40">
          <w:rPr>
            <w:rStyle w:val="afc"/>
            <w:color w:val="auto"/>
            <w:sz w:val="24"/>
            <w:szCs w:val="24"/>
            <w:u w:val="none"/>
          </w:rPr>
          <w:t>ч. 1 ст. 19</w:t>
        </w:r>
      </w:hyperlink>
      <w:r w:rsidRPr="00B01A40">
        <w:rPr>
          <w:sz w:val="24"/>
          <w:szCs w:val="24"/>
        </w:rPr>
        <w:t xml:space="preserve"> Закона № 402-ФЗ, </w:t>
      </w:r>
      <w:hyperlink r:id="rId106" w:history="1">
        <w:r w:rsidRPr="00B01A40">
          <w:rPr>
            <w:rStyle w:val="afc"/>
            <w:color w:val="auto"/>
            <w:sz w:val="24"/>
            <w:szCs w:val="24"/>
            <w:u w:val="none"/>
          </w:rPr>
          <w:t>п. 23</w:t>
        </w:r>
      </w:hyperlink>
      <w:r w:rsidRPr="00B01A40">
        <w:rPr>
          <w:sz w:val="24"/>
          <w:szCs w:val="24"/>
        </w:rPr>
        <w:t xml:space="preserve"> СГС "Концептуальные основы", </w:t>
      </w:r>
      <w:hyperlink r:id="rId107"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18" w:name="_ref_1-e05e4bef9e0246"/>
      <w:r w:rsidRPr="00B01A40">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C3774D" w:rsidRPr="00B01A40">
        <w:rPr>
          <w:sz w:val="24"/>
          <w:szCs w:val="24"/>
        </w:rPr>
        <w:t>4</w:t>
      </w:r>
      <w:r w:rsidRPr="00B01A40">
        <w:rPr>
          <w:sz w:val="24"/>
          <w:szCs w:val="24"/>
        </w:rPr>
        <w:t xml:space="preserve"> к Учетной политике.</w:t>
      </w:r>
      <w:bookmarkEnd w:id="18"/>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08"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19" w:name="_ref_1-aa1ac911f90346"/>
      <w:r w:rsidRPr="00B01A40">
        <w:rPr>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sidRPr="00B01A40">
        <w:rPr>
          <w:color w:val="FF0000"/>
          <w:sz w:val="24"/>
          <w:szCs w:val="24"/>
        </w:rPr>
        <w:t xml:space="preserve"> </w:t>
      </w:r>
      <w:r w:rsidR="00C3774D" w:rsidRPr="00B01A40">
        <w:rPr>
          <w:sz w:val="24"/>
          <w:szCs w:val="24"/>
        </w:rPr>
        <w:t>5</w:t>
      </w:r>
      <w:r w:rsidRPr="00B01A40">
        <w:rPr>
          <w:sz w:val="24"/>
          <w:szCs w:val="24"/>
        </w:rPr>
        <w:t xml:space="preserve"> к Учетной политике.</w:t>
      </w:r>
      <w:bookmarkEnd w:id="19"/>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09" w:history="1">
        <w:r w:rsidRPr="00B01A40">
          <w:rPr>
            <w:rStyle w:val="afc"/>
            <w:color w:val="auto"/>
            <w:sz w:val="24"/>
            <w:szCs w:val="24"/>
            <w:u w:val="none"/>
          </w:rPr>
          <w:t>ч. 3 ст. 11</w:t>
        </w:r>
      </w:hyperlink>
      <w:r w:rsidRPr="00B01A40">
        <w:rPr>
          <w:sz w:val="24"/>
          <w:szCs w:val="24"/>
        </w:rPr>
        <w:t xml:space="preserve"> Закона № 402-ФЗ, </w:t>
      </w:r>
      <w:hyperlink r:id="rId110" w:history="1">
        <w:r w:rsidRPr="00B01A40">
          <w:rPr>
            <w:rStyle w:val="afc"/>
            <w:color w:val="auto"/>
            <w:sz w:val="24"/>
            <w:szCs w:val="24"/>
            <w:u w:val="none"/>
          </w:rPr>
          <w:t>п. 80</w:t>
        </w:r>
      </w:hyperlink>
      <w:r w:rsidRPr="00B01A40">
        <w:rPr>
          <w:sz w:val="24"/>
          <w:szCs w:val="24"/>
        </w:rPr>
        <w:t xml:space="preserve"> СГС "Концептуальные</w:t>
      </w:r>
      <w:r w:rsidRPr="00B01A40">
        <w:rPr>
          <w:i/>
          <w:sz w:val="24"/>
          <w:szCs w:val="24"/>
        </w:rPr>
        <w:t xml:space="preserve"> </w:t>
      </w:r>
      <w:r w:rsidRPr="00B01A40">
        <w:rPr>
          <w:sz w:val="24"/>
          <w:szCs w:val="24"/>
        </w:rPr>
        <w:t xml:space="preserve">основы", </w:t>
      </w:r>
      <w:hyperlink r:id="rId111"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20" w:name="_ref_1-a198a959a7d149"/>
      <w:r w:rsidRPr="00B01A40">
        <w:rPr>
          <w:sz w:val="24"/>
          <w:szCs w:val="24"/>
        </w:rPr>
        <w:t xml:space="preserve">В графе </w:t>
      </w:r>
      <w:hyperlink r:id="rId112" w:history="1">
        <w:r w:rsidRPr="00B01A40">
          <w:rPr>
            <w:rStyle w:val="afc"/>
            <w:color w:val="auto"/>
            <w:sz w:val="24"/>
            <w:szCs w:val="24"/>
            <w:u w:val="none"/>
          </w:rPr>
          <w:t>8</w:t>
        </w:r>
      </w:hyperlink>
      <w:r w:rsidRPr="00B01A40">
        <w:rPr>
          <w:sz w:val="24"/>
          <w:szCs w:val="24"/>
        </w:rPr>
        <w:t xml:space="preserve"> Инвентаризационной описи (сличительной ведомости) по объектам нефинансовых активов (</w:t>
      </w:r>
      <w:hyperlink r:id="rId113" w:history="1">
        <w:r w:rsidRPr="00B01A40">
          <w:rPr>
            <w:rStyle w:val="afc"/>
            <w:color w:val="auto"/>
            <w:sz w:val="24"/>
            <w:szCs w:val="24"/>
            <w:u w:val="none"/>
          </w:rPr>
          <w:t>ф. 0504087</w:t>
        </w:r>
      </w:hyperlink>
      <w:r w:rsidRPr="00B01A40">
        <w:rPr>
          <w:sz w:val="24"/>
          <w:szCs w:val="24"/>
        </w:rPr>
        <w:t>) отражается статус объекта учета по его наименованию.</w:t>
      </w:r>
      <w:bookmarkEnd w:id="20"/>
    </w:p>
    <w:p w:rsidR="008B2F04" w:rsidRPr="00B01A40" w:rsidRDefault="00115591" w:rsidP="00A26F73">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hyperlink r:id="rId114" w:history="1">
        <w:proofErr w:type="gramStart"/>
        <w:r w:rsidRPr="00B01A40">
          <w:rPr>
            <w:rStyle w:val="afc"/>
            <w:color w:val="auto"/>
            <w:sz w:val="24"/>
            <w:szCs w:val="24"/>
            <w:u w:val="none"/>
          </w:rPr>
          <w:t>Методические указания № 52н</w:t>
        </w:r>
      </w:hyperlink>
      <w:r w:rsidRPr="00B01A40">
        <w:rPr>
          <w:sz w:val="24"/>
          <w:szCs w:val="24"/>
        </w:rPr>
        <w:t>)</w:t>
      </w:r>
      <w:proofErr w:type="gramEnd"/>
    </w:p>
    <w:p w:rsidR="008B2F04" w:rsidRPr="00B01A40" w:rsidRDefault="00115591" w:rsidP="00A26F73">
      <w:pPr>
        <w:pStyle w:val="2"/>
        <w:spacing w:before="0" w:after="0" w:line="240" w:lineRule="auto"/>
        <w:ind w:firstLine="567"/>
        <w:rPr>
          <w:sz w:val="24"/>
          <w:szCs w:val="24"/>
        </w:rPr>
      </w:pPr>
      <w:bookmarkStart w:id="21" w:name="_ref_1-1300097c456f47"/>
      <w:r w:rsidRPr="00B01A40">
        <w:rPr>
          <w:sz w:val="24"/>
          <w:szCs w:val="24"/>
        </w:rPr>
        <w:t xml:space="preserve">В графе </w:t>
      </w:r>
      <w:hyperlink r:id="rId115" w:history="1">
        <w:r w:rsidRPr="00B01A40">
          <w:rPr>
            <w:rStyle w:val="afc"/>
            <w:color w:val="auto"/>
            <w:sz w:val="24"/>
            <w:szCs w:val="24"/>
            <w:u w:val="none"/>
          </w:rPr>
          <w:t>9</w:t>
        </w:r>
      </w:hyperlink>
      <w:r w:rsidRPr="00B01A40">
        <w:rPr>
          <w:sz w:val="24"/>
          <w:szCs w:val="24"/>
        </w:rPr>
        <w:t xml:space="preserve"> Инвентаризационной описи (сличительной ведомости) по объектам нефинансовых активов (</w:t>
      </w:r>
      <w:hyperlink r:id="rId116" w:history="1">
        <w:r w:rsidRPr="00B01A40">
          <w:rPr>
            <w:rStyle w:val="afc"/>
            <w:color w:val="auto"/>
            <w:sz w:val="24"/>
            <w:szCs w:val="24"/>
            <w:u w:val="none"/>
          </w:rPr>
          <w:t>ф. 0504087</w:t>
        </w:r>
      </w:hyperlink>
      <w:r w:rsidRPr="00B01A40">
        <w:rPr>
          <w:sz w:val="24"/>
          <w:szCs w:val="24"/>
        </w:rPr>
        <w:t>) отражается целевая функция актива по ее наименованию.</w:t>
      </w:r>
      <w:bookmarkEnd w:id="21"/>
    </w:p>
    <w:p w:rsidR="008B2F04" w:rsidRPr="00B01A40" w:rsidRDefault="00115591" w:rsidP="00A26F73">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hyperlink r:id="rId117" w:history="1">
        <w:proofErr w:type="gramStart"/>
        <w:r w:rsidRPr="00B01A40">
          <w:rPr>
            <w:rStyle w:val="afc"/>
            <w:color w:val="auto"/>
            <w:sz w:val="24"/>
            <w:szCs w:val="24"/>
            <w:u w:val="none"/>
          </w:rPr>
          <w:t>Методические указания № 52н</w:t>
        </w:r>
      </w:hyperlink>
      <w:r w:rsidRPr="00B01A40">
        <w:rPr>
          <w:sz w:val="24"/>
          <w:szCs w:val="24"/>
        </w:rPr>
        <w:t>)</w:t>
      </w:r>
      <w:proofErr w:type="gramEnd"/>
    </w:p>
    <w:p w:rsidR="008B2F04" w:rsidRPr="00B01A40" w:rsidRDefault="00115591" w:rsidP="00A26F73">
      <w:pPr>
        <w:pStyle w:val="2"/>
        <w:spacing w:before="0" w:after="0" w:line="240" w:lineRule="auto"/>
        <w:ind w:firstLine="567"/>
        <w:rPr>
          <w:sz w:val="24"/>
          <w:szCs w:val="24"/>
        </w:rPr>
      </w:pPr>
      <w:bookmarkStart w:id="22" w:name="_ref_1-e59712ae470b46"/>
      <w:r w:rsidRPr="00B01A40">
        <w:rPr>
          <w:sz w:val="24"/>
          <w:szCs w:val="24"/>
        </w:rPr>
        <w:lastRenderedPageBreak/>
        <w:t>Выдача денежных средств под отчет производится в соответствии с порядком, приведенным в Приложении № </w:t>
      </w:r>
      <w:r w:rsidR="00C3774D" w:rsidRPr="00B01A40">
        <w:rPr>
          <w:sz w:val="24"/>
          <w:szCs w:val="24"/>
        </w:rPr>
        <w:t>6</w:t>
      </w:r>
      <w:r w:rsidRPr="00B01A40">
        <w:rPr>
          <w:sz w:val="24"/>
          <w:szCs w:val="24"/>
        </w:rPr>
        <w:t xml:space="preserve"> к Учетной политике.</w:t>
      </w:r>
      <w:bookmarkEnd w:id="22"/>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18"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23" w:name="_ref_1-34559a386f5641"/>
      <w:r w:rsidRPr="00B01A40">
        <w:rPr>
          <w:sz w:val="24"/>
          <w:szCs w:val="24"/>
        </w:rPr>
        <w:t>Выдача под отчет денежных документов производится в соответствии с порядком, приведенным в Приложении № </w:t>
      </w:r>
      <w:r w:rsidR="003B05C8" w:rsidRPr="00B01A40">
        <w:rPr>
          <w:sz w:val="24"/>
          <w:szCs w:val="24"/>
        </w:rPr>
        <w:fldChar w:fldCharType="begin" w:fldLock="1"/>
      </w:r>
      <w:r w:rsidR="003B05C8" w:rsidRPr="00B01A40">
        <w:rPr>
          <w:sz w:val="24"/>
          <w:szCs w:val="24"/>
        </w:rPr>
        <w:instrText xml:space="preserve"> REF _ref_1-a0a73f84f31d45 \h \n \!  \* MERGEFORMAT </w:instrText>
      </w:r>
      <w:r w:rsidR="003B05C8" w:rsidRPr="00B01A40">
        <w:rPr>
          <w:sz w:val="24"/>
          <w:szCs w:val="24"/>
        </w:rPr>
      </w:r>
      <w:r w:rsidR="003B05C8" w:rsidRPr="00B01A40">
        <w:rPr>
          <w:sz w:val="24"/>
          <w:szCs w:val="24"/>
        </w:rPr>
        <w:fldChar w:fldCharType="separate"/>
      </w:r>
      <w:r w:rsidR="00C6500E" w:rsidRPr="00B01A40">
        <w:rPr>
          <w:sz w:val="24"/>
          <w:szCs w:val="24"/>
        </w:rPr>
        <w:t>7</w:t>
      </w:r>
      <w:r w:rsidR="003B05C8" w:rsidRPr="00B01A40">
        <w:rPr>
          <w:sz w:val="24"/>
          <w:szCs w:val="24"/>
        </w:rPr>
        <w:fldChar w:fldCharType="end"/>
      </w:r>
      <w:r w:rsidRPr="00B01A40">
        <w:rPr>
          <w:sz w:val="24"/>
          <w:szCs w:val="24"/>
        </w:rPr>
        <w:t xml:space="preserve"> к Учетной политике.</w:t>
      </w:r>
      <w:bookmarkEnd w:id="23"/>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19"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24" w:name="_ref_1-2811697ebb6c41"/>
      <w:r w:rsidRPr="00B01A40">
        <w:rPr>
          <w:sz w:val="24"/>
          <w:szCs w:val="24"/>
        </w:rPr>
        <w:t xml:space="preserve">Бланки строгой отчетности принимаются, хранятся и выдаются в соответствии с порядком, приведенным в Приложении № </w:t>
      </w:r>
      <w:r w:rsidR="00C6500E" w:rsidRPr="00B01A40">
        <w:rPr>
          <w:sz w:val="24"/>
          <w:szCs w:val="24"/>
        </w:rPr>
        <w:t xml:space="preserve">8 </w:t>
      </w:r>
      <w:r w:rsidRPr="00B01A40">
        <w:rPr>
          <w:sz w:val="24"/>
          <w:szCs w:val="24"/>
        </w:rPr>
        <w:t>к Учетной политике.</w:t>
      </w:r>
      <w:bookmarkEnd w:id="24"/>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20"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25" w:name="_ref_1-e0e90d0a0de141"/>
      <w:r w:rsidRPr="00B01A40">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1" w:history="1">
        <w:r w:rsidRPr="00B01A40">
          <w:rPr>
            <w:rStyle w:val="afc"/>
            <w:color w:val="auto"/>
            <w:sz w:val="24"/>
            <w:szCs w:val="24"/>
            <w:u w:val="none"/>
          </w:rPr>
          <w:t>СГС</w:t>
        </w:r>
      </w:hyperlink>
      <w:r w:rsidRPr="00B01A40">
        <w:rPr>
          <w:sz w:val="24"/>
          <w:szCs w:val="24"/>
        </w:rPr>
        <w:t xml:space="preserve"> "События после отчетной даты".</w:t>
      </w:r>
      <w:bookmarkEnd w:id="25"/>
    </w:p>
    <w:p w:rsidR="008B2F04" w:rsidRPr="00B01A40" w:rsidRDefault="00115591" w:rsidP="00A26F73">
      <w:pPr>
        <w:pStyle w:val="2"/>
        <w:spacing w:before="0" w:after="0" w:line="240" w:lineRule="auto"/>
        <w:ind w:firstLine="567"/>
        <w:rPr>
          <w:sz w:val="24"/>
          <w:szCs w:val="24"/>
        </w:rPr>
      </w:pPr>
      <w:bookmarkStart w:id="26" w:name="_ref_1-d30bedc990bf4c"/>
      <w:r w:rsidRPr="00B01A40">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C6500E" w:rsidRPr="00B01A40">
        <w:rPr>
          <w:sz w:val="24"/>
          <w:szCs w:val="24"/>
        </w:rPr>
        <w:t>9</w:t>
      </w:r>
      <w:r w:rsidRPr="00B01A40">
        <w:rPr>
          <w:sz w:val="24"/>
          <w:szCs w:val="24"/>
        </w:rPr>
        <w:t xml:space="preserve"> к Учетной политике.</w:t>
      </w:r>
      <w:bookmarkEnd w:id="26"/>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22"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A26F73">
      <w:pPr>
        <w:pStyle w:val="2"/>
        <w:spacing w:before="0" w:after="0" w:line="240" w:lineRule="auto"/>
        <w:ind w:firstLine="567"/>
        <w:rPr>
          <w:sz w:val="24"/>
          <w:szCs w:val="24"/>
        </w:rPr>
      </w:pPr>
      <w:bookmarkStart w:id="27" w:name="_ref_1-3c2fd66b039c49"/>
      <w:r w:rsidRPr="00B01A40">
        <w:rPr>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3B05C8" w:rsidRPr="00B01A40">
        <w:rPr>
          <w:sz w:val="24"/>
          <w:szCs w:val="24"/>
        </w:rPr>
        <w:fldChar w:fldCharType="begin" w:fldLock="1"/>
      </w:r>
      <w:r w:rsidR="003B05C8" w:rsidRPr="00B01A40">
        <w:rPr>
          <w:sz w:val="24"/>
          <w:szCs w:val="24"/>
        </w:rPr>
        <w:instrText xml:space="preserve"> REF _ref_1-03433307f69544 \h \n \!  \* MERGEFORMAT </w:instrText>
      </w:r>
      <w:r w:rsidR="003B05C8" w:rsidRPr="00B01A40">
        <w:rPr>
          <w:sz w:val="24"/>
          <w:szCs w:val="24"/>
        </w:rPr>
      </w:r>
      <w:r w:rsidR="003B05C8" w:rsidRPr="00B01A40">
        <w:rPr>
          <w:sz w:val="24"/>
          <w:szCs w:val="24"/>
        </w:rPr>
        <w:fldChar w:fldCharType="separate"/>
      </w:r>
      <w:r w:rsidRPr="00B01A40">
        <w:rPr>
          <w:sz w:val="24"/>
          <w:szCs w:val="24"/>
        </w:rPr>
        <w:t>1</w:t>
      </w:r>
      <w:r w:rsidR="003B05C8" w:rsidRPr="00B01A40">
        <w:rPr>
          <w:sz w:val="24"/>
          <w:szCs w:val="24"/>
        </w:rPr>
        <w:fldChar w:fldCharType="end"/>
      </w:r>
      <w:r w:rsidRPr="00B01A40">
        <w:rPr>
          <w:sz w:val="24"/>
          <w:szCs w:val="24"/>
        </w:rPr>
        <w:t xml:space="preserve"> к Учетной политике.</w:t>
      </w:r>
      <w:bookmarkEnd w:id="27"/>
    </w:p>
    <w:p w:rsidR="008B2F04" w:rsidRPr="00B01A40" w:rsidRDefault="00115591" w:rsidP="00A26F73">
      <w:pPr>
        <w:spacing w:before="0" w:after="0" w:line="240" w:lineRule="auto"/>
        <w:ind w:firstLine="567"/>
        <w:rPr>
          <w:sz w:val="24"/>
          <w:szCs w:val="24"/>
        </w:rPr>
      </w:pPr>
      <w:r w:rsidRPr="00B01A40">
        <w:rPr>
          <w:sz w:val="24"/>
          <w:szCs w:val="24"/>
        </w:rPr>
        <w:t xml:space="preserve">(Основание: </w:t>
      </w:r>
      <w:hyperlink r:id="rId123"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pPr>
        <w:pStyle w:val="1"/>
        <w:rPr>
          <w:szCs w:val="24"/>
        </w:rPr>
      </w:pPr>
      <w:bookmarkStart w:id="28" w:name="_ref_1-613492489f3f47"/>
      <w:r w:rsidRPr="00B01A40">
        <w:rPr>
          <w:szCs w:val="24"/>
        </w:rPr>
        <w:t>Основные средства</w:t>
      </w:r>
      <w:bookmarkEnd w:id="28"/>
    </w:p>
    <w:p w:rsidR="008B2F04" w:rsidRPr="00B01A40" w:rsidRDefault="00115591" w:rsidP="002866BB">
      <w:pPr>
        <w:pStyle w:val="2"/>
        <w:spacing w:before="0" w:after="0" w:line="240" w:lineRule="auto"/>
        <w:ind w:firstLine="567"/>
        <w:rPr>
          <w:sz w:val="24"/>
          <w:szCs w:val="24"/>
        </w:rPr>
      </w:pPr>
      <w:bookmarkStart w:id="29" w:name="_ref_1-61b209f830324d"/>
      <w:r w:rsidRPr="00B01A40">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4" w:history="1">
        <w:r w:rsidRPr="00B01A40">
          <w:rPr>
            <w:rStyle w:val="afc"/>
            <w:color w:val="auto"/>
            <w:sz w:val="24"/>
            <w:szCs w:val="24"/>
            <w:u w:val="none"/>
          </w:rPr>
          <w:t>п. 35</w:t>
        </w:r>
      </w:hyperlink>
      <w:r w:rsidRPr="00B01A40">
        <w:rPr>
          <w:sz w:val="24"/>
          <w:szCs w:val="24"/>
        </w:rPr>
        <w:t xml:space="preserve"> СГС "Основные средства", </w:t>
      </w:r>
      <w:hyperlink r:id="rId125" w:history="1">
        <w:r w:rsidRPr="00B01A40">
          <w:rPr>
            <w:rStyle w:val="afc"/>
            <w:color w:val="auto"/>
            <w:sz w:val="24"/>
            <w:szCs w:val="24"/>
            <w:u w:val="none"/>
          </w:rPr>
          <w:t>п. 44</w:t>
        </w:r>
      </w:hyperlink>
      <w:r w:rsidRPr="00B01A40">
        <w:rPr>
          <w:sz w:val="24"/>
          <w:szCs w:val="24"/>
        </w:rPr>
        <w:t xml:space="preserve"> Инструкции № 157н.</w:t>
      </w:r>
      <w:bookmarkEnd w:id="29"/>
    </w:p>
    <w:p w:rsidR="002866BB" w:rsidRPr="00B01A40" w:rsidRDefault="00115591" w:rsidP="002866BB">
      <w:pPr>
        <w:pStyle w:val="2"/>
        <w:spacing w:before="0" w:after="0" w:line="240" w:lineRule="auto"/>
        <w:ind w:firstLine="567"/>
        <w:rPr>
          <w:sz w:val="24"/>
          <w:szCs w:val="24"/>
        </w:rPr>
      </w:pPr>
      <w:bookmarkStart w:id="30" w:name="_ref_1-3d6d441f71894d"/>
      <w:r w:rsidRPr="00B01A40">
        <w:rPr>
          <w:sz w:val="24"/>
          <w:szCs w:val="24"/>
        </w:rPr>
        <w:t>Амортизация по всем основным средствам начисляется линейным методом.</w:t>
      </w:r>
      <w:bookmarkEnd w:id="30"/>
    </w:p>
    <w:p w:rsidR="008B2F04" w:rsidRPr="00B01A40" w:rsidRDefault="00115591" w:rsidP="002866BB">
      <w:pPr>
        <w:pStyle w:val="2"/>
        <w:numPr>
          <w:ilvl w:val="0"/>
          <w:numId w:val="0"/>
        </w:numPr>
        <w:spacing w:before="0" w:after="0" w:line="240" w:lineRule="auto"/>
        <w:ind w:left="567"/>
        <w:rPr>
          <w:sz w:val="24"/>
          <w:szCs w:val="24"/>
        </w:rPr>
      </w:pPr>
      <w:r w:rsidRPr="00B01A40">
        <w:rPr>
          <w:sz w:val="24"/>
          <w:szCs w:val="24"/>
        </w:rPr>
        <w:t xml:space="preserve">(Основание: </w:t>
      </w:r>
      <w:hyperlink r:id="rId126" w:history="1">
        <w:r w:rsidRPr="00B01A40">
          <w:rPr>
            <w:rStyle w:val="afc"/>
            <w:color w:val="auto"/>
            <w:sz w:val="24"/>
            <w:szCs w:val="24"/>
            <w:u w:val="none"/>
          </w:rPr>
          <w:t>п. п. 36</w:t>
        </w:r>
      </w:hyperlink>
      <w:r w:rsidRPr="00B01A40">
        <w:rPr>
          <w:sz w:val="24"/>
          <w:szCs w:val="24"/>
        </w:rPr>
        <w:t xml:space="preserve">, </w:t>
      </w:r>
      <w:hyperlink r:id="rId127" w:history="1">
        <w:r w:rsidRPr="00B01A40">
          <w:rPr>
            <w:rStyle w:val="afc"/>
            <w:color w:val="auto"/>
            <w:sz w:val="24"/>
            <w:szCs w:val="24"/>
            <w:u w:val="none"/>
          </w:rPr>
          <w:t>37</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31" w:name="_ref_1-5be76ebae5964e"/>
      <w:r w:rsidRPr="00B01A40">
        <w:rPr>
          <w:sz w:val="24"/>
          <w:szCs w:val="24"/>
        </w:rPr>
        <w:t>Объекты основных сре</w:t>
      </w:r>
      <w:proofErr w:type="gramStart"/>
      <w:r w:rsidRPr="00B01A40">
        <w:rPr>
          <w:sz w:val="24"/>
          <w:szCs w:val="24"/>
        </w:rPr>
        <w:t>дств ст</w:t>
      </w:r>
      <w:proofErr w:type="gramEnd"/>
      <w:r w:rsidRPr="00B01A40">
        <w:rPr>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28" w:history="1">
        <w:r w:rsidRPr="00B01A40">
          <w:rPr>
            <w:rStyle w:val="afc"/>
            <w:color w:val="auto"/>
            <w:sz w:val="24"/>
            <w:szCs w:val="24"/>
            <w:u w:val="none"/>
          </w:rPr>
          <w:t>п. 10</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32" w:name="_ref_1-a6fe94a49f1a4a"/>
      <w:r w:rsidRPr="00B01A40">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8B2F04" w:rsidRPr="00B01A40" w:rsidRDefault="00115591" w:rsidP="002866BB">
      <w:pPr>
        <w:spacing w:before="0" w:after="0" w:line="240" w:lineRule="auto"/>
        <w:ind w:firstLine="567"/>
        <w:rPr>
          <w:sz w:val="24"/>
          <w:szCs w:val="24"/>
        </w:rPr>
      </w:pPr>
      <w:r w:rsidRPr="00B01A40">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9" w:history="1">
        <w:r w:rsidRPr="00B01A40">
          <w:rPr>
            <w:rStyle w:val="afc"/>
            <w:color w:val="auto"/>
            <w:sz w:val="24"/>
            <w:szCs w:val="24"/>
            <w:u w:val="none"/>
          </w:rPr>
          <w:t>Постановлении</w:t>
        </w:r>
      </w:hyperlink>
      <w:r w:rsidRPr="00B01A40">
        <w:rPr>
          <w:sz w:val="24"/>
          <w:szCs w:val="24"/>
        </w:rPr>
        <w:t xml:space="preserve"> Правительства РФ от 01.01.2002 № 1.</w:t>
      </w:r>
    </w:p>
    <w:p w:rsidR="002866BB" w:rsidRPr="00B01A40" w:rsidRDefault="00115591" w:rsidP="002866BB">
      <w:pPr>
        <w:spacing w:before="0" w:after="0" w:line="240" w:lineRule="auto"/>
        <w:ind w:firstLine="567"/>
        <w:rPr>
          <w:sz w:val="24"/>
          <w:szCs w:val="24"/>
        </w:rPr>
      </w:pPr>
      <w:r w:rsidRPr="00B01A40">
        <w:rPr>
          <w:sz w:val="24"/>
          <w:szCs w:val="24"/>
        </w:rPr>
        <w:t>Для целей настоящего пункта стоимость структурной части объекта основных сре</w:t>
      </w:r>
      <w:proofErr w:type="gramStart"/>
      <w:r w:rsidRPr="00B01A40">
        <w:rPr>
          <w:sz w:val="24"/>
          <w:szCs w:val="24"/>
        </w:rPr>
        <w:t>дств сч</w:t>
      </w:r>
      <w:proofErr w:type="gramEnd"/>
      <w:r w:rsidRPr="00B01A40">
        <w:rPr>
          <w:sz w:val="24"/>
          <w:szCs w:val="24"/>
        </w:rPr>
        <w:t>итается значительной, если она составляет не менее 10% его общей стоимости.</w:t>
      </w:r>
    </w:p>
    <w:p w:rsidR="008B2F04" w:rsidRPr="00B01A40" w:rsidRDefault="002866BB" w:rsidP="002866BB">
      <w:pPr>
        <w:spacing w:before="0" w:after="0" w:line="240" w:lineRule="auto"/>
        <w:ind w:firstLine="567"/>
        <w:rPr>
          <w:sz w:val="24"/>
          <w:szCs w:val="24"/>
        </w:rPr>
      </w:pPr>
      <w:r w:rsidRPr="00B01A40">
        <w:rPr>
          <w:sz w:val="24"/>
          <w:szCs w:val="24"/>
        </w:rPr>
        <w:t>(</w:t>
      </w:r>
      <w:r w:rsidR="00115591" w:rsidRPr="00B01A40">
        <w:rPr>
          <w:sz w:val="24"/>
          <w:szCs w:val="24"/>
        </w:rPr>
        <w:t xml:space="preserve">Основание: </w:t>
      </w:r>
      <w:hyperlink r:id="rId130" w:history="1">
        <w:r w:rsidR="00115591" w:rsidRPr="00B01A40">
          <w:rPr>
            <w:rStyle w:val="afc"/>
            <w:color w:val="auto"/>
            <w:sz w:val="24"/>
            <w:szCs w:val="24"/>
            <w:u w:val="none"/>
          </w:rPr>
          <w:t>п. 10</w:t>
        </w:r>
      </w:hyperlink>
      <w:r w:rsidR="00115591"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33" w:name="_ref_1-19c2343a5fcb48"/>
      <w:r w:rsidRPr="00B01A40">
        <w:rPr>
          <w:sz w:val="24"/>
          <w:szCs w:val="24"/>
        </w:rPr>
        <w:t>Отдельными инвентарными объектами являются:</w:t>
      </w:r>
      <w:bookmarkEnd w:id="33"/>
    </w:p>
    <w:p w:rsidR="008B2F04" w:rsidRPr="00B01A40" w:rsidRDefault="00115591" w:rsidP="002866BB">
      <w:pPr>
        <w:pStyle w:val="ab"/>
        <w:numPr>
          <w:ilvl w:val="1"/>
          <w:numId w:val="5"/>
        </w:numPr>
        <w:spacing w:before="0" w:after="0" w:line="240" w:lineRule="auto"/>
        <w:ind w:left="964" w:firstLine="567"/>
        <w:jc w:val="both"/>
        <w:rPr>
          <w:sz w:val="24"/>
          <w:szCs w:val="24"/>
        </w:rPr>
      </w:pPr>
      <w:r w:rsidRPr="00B01A40">
        <w:rPr>
          <w:sz w:val="24"/>
          <w:szCs w:val="24"/>
        </w:rPr>
        <w:t>локальная вычислительная сеть;</w:t>
      </w:r>
    </w:p>
    <w:p w:rsidR="008B2F04" w:rsidRPr="00B01A40" w:rsidRDefault="00115591" w:rsidP="002866BB">
      <w:pPr>
        <w:pStyle w:val="ab"/>
        <w:numPr>
          <w:ilvl w:val="1"/>
          <w:numId w:val="5"/>
        </w:numPr>
        <w:spacing w:before="0" w:after="0" w:line="240" w:lineRule="auto"/>
        <w:ind w:left="964" w:firstLine="567"/>
        <w:jc w:val="both"/>
        <w:rPr>
          <w:sz w:val="24"/>
          <w:szCs w:val="24"/>
        </w:rPr>
      </w:pPr>
      <w:r w:rsidRPr="00B01A40">
        <w:rPr>
          <w:sz w:val="24"/>
          <w:szCs w:val="24"/>
        </w:rPr>
        <w:t>принтеры;</w:t>
      </w:r>
    </w:p>
    <w:p w:rsidR="008B2F04" w:rsidRPr="00B01A40" w:rsidRDefault="00115591" w:rsidP="002866BB">
      <w:pPr>
        <w:pStyle w:val="ab"/>
        <w:numPr>
          <w:ilvl w:val="1"/>
          <w:numId w:val="5"/>
        </w:numPr>
        <w:spacing w:before="0" w:after="0" w:line="240" w:lineRule="auto"/>
        <w:ind w:left="964" w:firstLine="567"/>
        <w:jc w:val="both"/>
        <w:rPr>
          <w:sz w:val="24"/>
          <w:szCs w:val="24"/>
        </w:rPr>
      </w:pPr>
      <w:r w:rsidRPr="00B01A40">
        <w:rPr>
          <w:sz w:val="24"/>
          <w:szCs w:val="24"/>
        </w:rPr>
        <w:t>сканеры.</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31" w:history="1">
        <w:r w:rsidRPr="00B01A40">
          <w:rPr>
            <w:rStyle w:val="afc"/>
            <w:color w:val="auto"/>
            <w:sz w:val="24"/>
            <w:szCs w:val="24"/>
            <w:u w:val="none"/>
          </w:rPr>
          <w:t>п. 10</w:t>
        </w:r>
      </w:hyperlink>
      <w:r w:rsidRPr="00B01A40">
        <w:rPr>
          <w:sz w:val="24"/>
          <w:szCs w:val="24"/>
        </w:rPr>
        <w:t xml:space="preserve"> СГС "Основные средства", </w:t>
      </w:r>
      <w:hyperlink r:id="rId132" w:history="1">
        <w:r w:rsidRPr="00B01A40">
          <w:rPr>
            <w:rStyle w:val="afc"/>
            <w:color w:val="auto"/>
            <w:sz w:val="24"/>
            <w:szCs w:val="24"/>
            <w:u w:val="none"/>
          </w:rPr>
          <w:t>п. 9</w:t>
        </w:r>
      </w:hyperlink>
      <w:r w:rsidRPr="00B01A40">
        <w:rPr>
          <w:sz w:val="24"/>
          <w:szCs w:val="24"/>
        </w:rPr>
        <w:t xml:space="preserve"> СГС "Учетная политика", </w:t>
      </w:r>
      <w:hyperlink r:id="rId133" w:history="1">
        <w:r w:rsidRPr="00B01A40">
          <w:rPr>
            <w:rStyle w:val="afc"/>
            <w:color w:val="auto"/>
            <w:sz w:val="24"/>
            <w:szCs w:val="24"/>
            <w:u w:val="none"/>
          </w:rPr>
          <w:t>п. 45</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4" w:name="_ref_1-5d585276168d49"/>
      <w:r w:rsidRPr="00B01A40">
        <w:rPr>
          <w:sz w:val="24"/>
          <w:szCs w:val="24"/>
        </w:rPr>
        <w:t>Каждому инвентарному объекту основных сре</w:t>
      </w:r>
      <w:proofErr w:type="gramStart"/>
      <w:r w:rsidRPr="00B01A40">
        <w:rPr>
          <w:sz w:val="24"/>
          <w:szCs w:val="24"/>
        </w:rPr>
        <w:t>дств пр</w:t>
      </w:r>
      <w:proofErr w:type="gramEnd"/>
      <w:r w:rsidRPr="00B01A40">
        <w:rPr>
          <w:sz w:val="24"/>
          <w:szCs w:val="24"/>
        </w:rPr>
        <w:t xml:space="preserve">исваивается инвентарный номер, состоящий из </w:t>
      </w:r>
      <w:r w:rsidR="00E349DB" w:rsidRPr="00B01A40">
        <w:rPr>
          <w:sz w:val="24"/>
          <w:szCs w:val="24"/>
        </w:rPr>
        <w:t>15</w:t>
      </w:r>
      <w:r w:rsidRPr="00B01A40">
        <w:rPr>
          <w:sz w:val="24"/>
          <w:szCs w:val="24"/>
        </w:rPr>
        <w:t xml:space="preserve"> знаков:</w:t>
      </w:r>
      <w:bookmarkEnd w:id="34"/>
    </w:p>
    <w:p w:rsidR="008B2F04" w:rsidRPr="00B01A40" w:rsidRDefault="00E349DB" w:rsidP="002866BB">
      <w:pPr>
        <w:spacing w:before="0" w:after="0" w:line="240" w:lineRule="auto"/>
        <w:ind w:firstLine="567"/>
        <w:rPr>
          <w:sz w:val="24"/>
          <w:szCs w:val="24"/>
        </w:rPr>
      </w:pPr>
      <w:r w:rsidRPr="00B01A40">
        <w:rPr>
          <w:sz w:val="24"/>
          <w:szCs w:val="24"/>
        </w:rPr>
        <w:t>1-2 знаки - код аналитического учета;</w:t>
      </w:r>
    </w:p>
    <w:p w:rsidR="00E349DB" w:rsidRPr="00B01A40" w:rsidRDefault="00E349DB" w:rsidP="002866BB">
      <w:pPr>
        <w:spacing w:before="0" w:after="0" w:line="240" w:lineRule="auto"/>
        <w:ind w:firstLine="567"/>
        <w:rPr>
          <w:sz w:val="24"/>
          <w:szCs w:val="24"/>
        </w:rPr>
      </w:pPr>
      <w:r w:rsidRPr="00B01A40">
        <w:rPr>
          <w:sz w:val="24"/>
          <w:szCs w:val="24"/>
        </w:rPr>
        <w:t>3-11 знаки – код по ОКОФ;</w:t>
      </w:r>
    </w:p>
    <w:p w:rsidR="00E349DB" w:rsidRPr="00B01A40" w:rsidRDefault="00E349DB" w:rsidP="002866BB">
      <w:pPr>
        <w:spacing w:before="0" w:after="0" w:line="240" w:lineRule="auto"/>
        <w:ind w:firstLine="567"/>
        <w:rPr>
          <w:sz w:val="24"/>
          <w:szCs w:val="24"/>
        </w:rPr>
      </w:pPr>
      <w:r w:rsidRPr="00B01A40">
        <w:rPr>
          <w:sz w:val="24"/>
          <w:szCs w:val="24"/>
        </w:rPr>
        <w:t>12-15 знаки – порядковый инвентарный номер.</w:t>
      </w:r>
    </w:p>
    <w:p w:rsidR="005A47C9" w:rsidRPr="00B01A40" w:rsidRDefault="005A47C9" w:rsidP="002866BB">
      <w:pPr>
        <w:pStyle w:val="ConsNormal"/>
        <w:ind w:right="0" w:firstLine="567"/>
        <w:jc w:val="both"/>
        <w:rPr>
          <w:rFonts w:ascii="Times New Roman" w:hAnsi="Times New Roman" w:cs="Times New Roman"/>
          <w:sz w:val="24"/>
          <w:szCs w:val="24"/>
        </w:rPr>
      </w:pPr>
      <w:r w:rsidRPr="00B01A40">
        <w:rPr>
          <w:rFonts w:ascii="Times New Roman" w:hAnsi="Times New Roman" w:cs="Times New Roman"/>
          <w:sz w:val="24"/>
          <w:szCs w:val="24"/>
        </w:rPr>
        <w:lastRenderedPageBreak/>
        <w:t>Инвентарный номер, присвоенный объекту основных средств, сохраняется за ним на весь период его нахождения в финансовом управлении. Инвентарные номера списанных с бюджетного учета объектов основных средств не присваиваются вновь принятым к учету объектам.</w:t>
      </w:r>
    </w:p>
    <w:p w:rsidR="005A47C9" w:rsidRPr="00B01A40" w:rsidRDefault="005A47C9" w:rsidP="002866BB">
      <w:pPr>
        <w:autoSpaceDE w:val="0"/>
        <w:autoSpaceDN w:val="0"/>
        <w:adjustRightInd w:val="0"/>
        <w:spacing w:before="0" w:after="0" w:line="240" w:lineRule="auto"/>
        <w:ind w:firstLine="567"/>
        <w:rPr>
          <w:rFonts w:eastAsia="SimSun"/>
          <w:sz w:val="24"/>
          <w:szCs w:val="24"/>
          <w:lang w:eastAsia="zh-CN"/>
        </w:rPr>
      </w:pPr>
      <w:r w:rsidRPr="00B01A40">
        <w:rPr>
          <w:rFonts w:eastAsia="SimSun"/>
          <w:sz w:val="24"/>
          <w:szCs w:val="24"/>
          <w:lang w:eastAsia="zh-CN"/>
        </w:rPr>
        <w:t xml:space="preserve">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 Приобретаемые по </w:t>
      </w:r>
      <w:proofErr w:type="gramStart"/>
      <w:r w:rsidRPr="00B01A40">
        <w:rPr>
          <w:rFonts w:eastAsia="SimSun"/>
          <w:sz w:val="24"/>
          <w:szCs w:val="24"/>
          <w:lang w:eastAsia="zh-CN"/>
        </w:rPr>
        <w:t>отдельности</w:t>
      </w:r>
      <w:proofErr w:type="gramEnd"/>
      <w:r w:rsidRPr="00B01A40">
        <w:rPr>
          <w:rFonts w:eastAsia="SimSun"/>
          <w:sz w:val="24"/>
          <w:szCs w:val="24"/>
          <w:lang w:eastAsia="zh-CN"/>
        </w:rPr>
        <w:t xml:space="preserve">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учитываются на счете 010536000 «Прочие материальные запасы».</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34" w:history="1">
        <w:r w:rsidRPr="00B01A40">
          <w:rPr>
            <w:rStyle w:val="afc"/>
            <w:color w:val="auto"/>
            <w:sz w:val="24"/>
            <w:szCs w:val="24"/>
            <w:u w:val="none"/>
          </w:rPr>
          <w:t>п. 9</w:t>
        </w:r>
      </w:hyperlink>
      <w:r w:rsidRPr="00B01A40">
        <w:rPr>
          <w:sz w:val="24"/>
          <w:szCs w:val="24"/>
        </w:rPr>
        <w:t xml:space="preserve"> СГС "Основные средства", </w:t>
      </w:r>
      <w:hyperlink r:id="rId135" w:history="1">
        <w:r w:rsidRPr="00B01A40">
          <w:rPr>
            <w:rStyle w:val="afc"/>
            <w:color w:val="auto"/>
            <w:sz w:val="24"/>
            <w:szCs w:val="24"/>
            <w:u w:val="none"/>
          </w:rPr>
          <w:t>п. 46</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5" w:name="_ref_1-8577d33ccc4847"/>
      <w:r w:rsidRPr="00B01A40">
        <w:rPr>
          <w:sz w:val="24"/>
          <w:szCs w:val="24"/>
        </w:rPr>
        <w:t>Инвентарный номер наносится:</w:t>
      </w:r>
      <w:bookmarkEnd w:id="35"/>
    </w:p>
    <w:p w:rsidR="008B2F04" w:rsidRPr="00B01A40" w:rsidRDefault="00115591" w:rsidP="002866BB">
      <w:pPr>
        <w:spacing w:before="0" w:after="0" w:line="240" w:lineRule="auto"/>
        <w:ind w:firstLine="567"/>
        <w:rPr>
          <w:sz w:val="24"/>
          <w:szCs w:val="24"/>
        </w:rPr>
      </w:pPr>
      <w:r w:rsidRPr="00B01A40">
        <w:rPr>
          <w:sz w:val="24"/>
          <w:szCs w:val="24"/>
        </w:rPr>
        <w:t>- на объекты недвижимого</w:t>
      </w:r>
      <w:r w:rsidR="00AC7A96" w:rsidRPr="00B01A40">
        <w:rPr>
          <w:sz w:val="24"/>
          <w:szCs w:val="24"/>
        </w:rPr>
        <w:t xml:space="preserve"> и движимого</w:t>
      </w:r>
      <w:r w:rsidRPr="00B01A40">
        <w:rPr>
          <w:sz w:val="24"/>
          <w:szCs w:val="24"/>
        </w:rPr>
        <w:t xml:space="preserve"> имущества - несмываемой краской;</w:t>
      </w:r>
    </w:p>
    <w:p w:rsidR="008B2F04" w:rsidRPr="00B01A40" w:rsidRDefault="00AC7A96" w:rsidP="002866BB">
      <w:pPr>
        <w:spacing w:before="0" w:after="0" w:line="240" w:lineRule="auto"/>
        <w:ind w:firstLine="567"/>
        <w:rPr>
          <w:sz w:val="24"/>
          <w:szCs w:val="24"/>
        </w:rPr>
      </w:pPr>
      <w:r w:rsidRPr="00B01A40">
        <w:rPr>
          <w:sz w:val="24"/>
          <w:szCs w:val="24"/>
        </w:rPr>
        <w:t xml:space="preserve"> </w:t>
      </w:r>
      <w:r w:rsidR="00115591" w:rsidRPr="00B01A40">
        <w:rPr>
          <w:sz w:val="24"/>
          <w:szCs w:val="24"/>
        </w:rPr>
        <w:t xml:space="preserve">(Основание: </w:t>
      </w:r>
      <w:hyperlink r:id="rId136" w:history="1">
        <w:r w:rsidR="00115591" w:rsidRPr="00B01A40">
          <w:rPr>
            <w:rStyle w:val="afc"/>
            <w:color w:val="auto"/>
            <w:sz w:val="24"/>
            <w:szCs w:val="24"/>
            <w:u w:val="none"/>
          </w:rPr>
          <w:t>п. 46</w:t>
        </w:r>
      </w:hyperlink>
      <w:r w:rsidR="00115591"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6" w:name="_ref_1-2a6f45b5461843"/>
      <w:r w:rsidRPr="00B01A40">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37" w:history="1">
        <w:r w:rsidRPr="00B01A40">
          <w:rPr>
            <w:rStyle w:val="afc"/>
            <w:color w:val="auto"/>
            <w:sz w:val="24"/>
            <w:szCs w:val="24"/>
            <w:u w:val="none"/>
          </w:rPr>
          <w:t>п. 46</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7" w:name="_ref_1-e0603f0a642f46"/>
      <w:r w:rsidRPr="00B01A40">
        <w:rPr>
          <w:sz w:val="24"/>
          <w:szCs w:val="24"/>
        </w:rPr>
        <w:t xml:space="preserve">Аналитический учет вложений в основные средства ведется в </w:t>
      </w:r>
      <w:proofErr w:type="spellStart"/>
      <w:r w:rsidRPr="00B01A40">
        <w:rPr>
          <w:sz w:val="24"/>
          <w:szCs w:val="24"/>
        </w:rPr>
        <w:t>Многографной</w:t>
      </w:r>
      <w:proofErr w:type="spellEnd"/>
      <w:r w:rsidRPr="00B01A40">
        <w:rPr>
          <w:sz w:val="24"/>
          <w:szCs w:val="24"/>
        </w:rPr>
        <w:t xml:space="preserve"> карточке (</w:t>
      </w:r>
      <w:hyperlink r:id="rId138" w:history="1">
        <w:r w:rsidRPr="00B01A40">
          <w:rPr>
            <w:rStyle w:val="afc"/>
            <w:color w:val="auto"/>
            <w:sz w:val="24"/>
            <w:szCs w:val="24"/>
            <w:u w:val="none"/>
          </w:rPr>
          <w:t>ф. 0504054</w:t>
        </w:r>
      </w:hyperlink>
      <w:r w:rsidRPr="00B01A40">
        <w:rPr>
          <w:sz w:val="24"/>
          <w:szCs w:val="24"/>
        </w:rPr>
        <w:t>).</w:t>
      </w:r>
      <w:bookmarkEnd w:id="37"/>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39" w:history="1">
        <w:r w:rsidRPr="00B01A40">
          <w:rPr>
            <w:rStyle w:val="afc"/>
            <w:color w:val="auto"/>
            <w:sz w:val="24"/>
            <w:szCs w:val="24"/>
            <w:u w:val="none"/>
          </w:rPr>
          <w:t>п. 128</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8" w:name="_ref_1-4887d0f424774e"/>
      <w:r w:rsidRPr="00B01A40">
        <w:rPr>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8"/>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0" w:history="1">
        <w:r w:rsidRPr="00B01A40">
          <w:rPr>
            <w:rStyle w:val="afc"/>
            <w:color w:val="auto"/>
            <w:sz w:val="24"/>
            <w:szCs w:val="24"/>
            <w:u w:val="none"/>
          </w:rPr>
          <w:t>п. п. 52</w:t>
        </w:r>
      </w:hyperlink>
      <w:r w:rsidRPr="00B01A40">
        <w:rPr>
          <w:sz w:val="24"/>
          <w:szCs w:val="24"/>
        </w:rPr>
        <w:t xml:space="preserve">, </w:t>
      </w:r>
      <w:hyperlink r:id="rId141" w:history="1">
        <w:r w:rsidRPr="00B01A40">
          <w:rPr>
            <w:rStyle w:val="afc"/>
            <w:color w:val="auto"/>
            <w:sz w:val="24"/>
            <w:szCs w:val="24"/>
            <w:u w:val="none"/>
          </w:rPr>
          <w:t>54</w:t>
        </w:r>
      </w:hyperlink>
      <w:r w:rsidRPr="00B01A40">
        <w:rPr>
          <w:sz w:val="24"/>
          <w:szCs w:val="24"/>
        </w:rPr>
        <w:t xml:space="preserve"> СГС "Концептуальные основы", </w:t>
      </w:r>
      <w:hyperlink r:id="rId142" w:history="1">
        <w:r w:rsidRPr="00B01A40">
          <w:rPr>
            <w:rStyle w:val="afc"/>
            <w:color w:val="auto"/>
            <w:sz w:val="24"/>
            <w:szCs w:val="24"/>
            <w:u w:val="none"/>
          </w:rPr>
          <w:t>п. 31</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39" w:name="_ref_1-c5d2fbb2a95c43"/>
      <w:r w:rsidRPr="00B01A40">
        <w:rPr>
          <w:sz w:val="24"/>
          <w:szCs w:val="24"/>
        </w:rPr>
        <w:t>В Инвентарных карточках учета нефинансовых активов (</w:t>
      </w:r>
      <w:hyperlink r:id="rId143" w:history="1">
        <w:r w:rsidRPr="00B01A40">
          <w:rPr>
            <w:rStyle w:val="afc"/>
            <w:color w:val="auto"/>
            <w:sz w:val="24"/>
            <w:szCs w:val="24"/>
            <w:u w:val="none"/>
          </w:rPr>
          <w:t>ф. 0504031</w:t>
        </w:r>
      </w:hyperlink>
      <w:r w:rsidRPr="00B01A40">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4"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2866BB">
      <w:pPr>
        <w:pStyle w:val="2"/>
        <w:spacing w:before="0" w:after="0" w:line="240" w:lineRule="auto"/>
        <w:ind w:firstLine="567"/>
        <w:rPr>
          <w:sz w:val="24"/>
          <w:szCs w:val="24"/>
        </w:rPr>
      </w:pPr>
      <w:bookmarkStart w:id="40" w:name="_ref_1-9d2c07ccd3424c"/>
      <w:proofErr w:type="gramStart"/>
      <w:r w:rsidRPr="00B01A40">
        <w:rPr>
          <w:sz w:val="24"/>
          <w:szCs w:val="24"/>
        </w:rPr>
        <w:t>Балансовая стоимость объекта основных средств видов "Здания", "Сооружения" увеличивается на стоимость затрат по замене его отдельных составных частей в случае     (указать предусмотренные случаи)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0"/>
      <w:proofErr w:type="gramEnd"/>
    </w:p>
    <w:p w:rsidR="008B2F04" w:rsidRPr="00B01A40" w:rsidRDefault="00115591" w:rsidP="002866BB">
      <w:pPr>
        <w:spacing w:before="0" w:after="0" w:line="240" w:lineRule="auto"/>
        <w:ind w:firstLine="567"/>
        <w:rPr>
          <w:sz w:val="24"/>
          <w:szCs w:val="24"/>
        </w:rPr>
      </w:pPr>
      <w:r w:rsidRPr="00B01A40">
        <w:rPr>
          <w:sz w:val="24"/>
          <w:szCs w:val="24"/>
        </w:rPr>
        <w:t>Одновременно балансовая стоимость этого объекта корректируется (уменьшается) на стоимость выбывающих (заменяемых) частей.</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5" w:history="1">
        <w:r w:rsidRPr="00B01A40">
          <w:rPr>
            <w:rStyle w:val="afc"/>
            <w:color w:val="auto"/>
            <w:sz w:val="24"/>
            <w:szCs w:val="24"/>
            <w:u w:val="none"/>
          </w:rPr>
          <w:t>п. п. 19</w:t>
        </w:r>
      </w:hyperlink>
      <w:r w:rsidRPr="00B01A40">
        <w:rPr>
          <w:sz w:val="24"/>
          <w:szCs w:val="24"/>
        </w:rPr>
        <w:t xml:space="preserve">, </w:t>
      </w:r>
      <w:hyperlink r:id="rId146" w:history="1">
        <w:r w:rsidRPr="00B01A40">
          <w:rPr>
            <w:rStyle w:val="afc"/>
            <w:color w:val="auto"/>
            <w:sz w:val="24"/>
            <w:szCs w:val="24"/>
            <w:u w:val="none"/>
          </w:rPr>
          <w:t>27</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41" w:name="_ref_1-1a8f37434cb242"/>
      <w:r w:rsidRPr="00B01A40">
        <w:rPr>
          <w:sz w:val="24"/>
          <w:szCs w:val="24"/>
        </w:rPr>
        <w:t>Балансовая стоимость объекта основных сре</w:t>
      </w:r>
      <w:proofErr w:type="gramStart"/>
      <w:r w:rsidRPr="00B01A40">
        <w:rPr>
          <w:sz w:val="24"/>
          <w:szCs w:val="24"/>
        </w:rPr>
        <w:t>дств в сл</w:t>
      </w:r>
      <w:proofErr w:type="gramEnd"/>
      <w:r w:rsidRPr="00B01A40">
        <w:rPr>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B01A40">
        <w:rPr>
          <w:sz w:val="24"/>
          <w:szCs w:val="24"/>
        </w:rPr>
        <w:t>разукомплектации</w:t>
      </w:r>
      <w:proofErr w:type="spellEnd"/>
      <w:r w:rsidRPr="00B01A40">
        <w:rPr>
          <w:sz w:val="24"/>
          <w:szCs w:val="24"/>
        </w:rPr>
        <w:t>), увеличивается на сумму сформированных капитальных вложений в этот объект.</w:t>
      </w:r>
      <w:bookmarkEnd w:id="41"/>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7" w:history="1">
        <w:r w:rsidRPr="00B01A40">
          <w:rPr>
            <w:rStyle w:val="afc"/>
            <w:color w:val="auto"/>
            <w:sz w:val="24"/>
            <w:szCs w:val="24"/>
            <w:u w:val="none"/>
          </w:rPr>
          <w:t>п. 19</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42" w:name="_ref_1-f5a32730226548"/>
      <w:r w:rsidRPr="00B01A40">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8" w:history="1">
        <w:r w:rsidRPr="00B01A40">
          <w:rPr>
            <w:rStyle w:val="afc"/>
            <w:color w:val="auto"/>
            <w:sz w:val="24"/>
            <w:szCs w:val="24"/>
            <w:u w:val="none"/>
          </w:rPr>
          <w:t>п. 19</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43" w:name="_ref_1-616b5be46f634b"/>
      <w:r w:rsidRPr="00B01A40">
        <w:rPr>
          <w:sz w:val="24"/>
          <w:szCs w:val="24"/>
        </w:rPr>
        <w:t>Переоценка основных сре</w:t>
      </w:r>
      <w:proofErr w:type="gramStart"/>
      <w:r w:rsidRPr="00B01A40">
        <w:rPr>
          <w:sz w:val="24"/>
          <w:szCs w:val="24"/>
        </w:rPr>
        <w:t>дств пр</w:t>
      </w:r>
      <w:proofErr w:type="gramEnd"/>
      <w:r w:rsidRPr="00B01A40">
        <w:rPr>
          <w:sz w:val="24"/>
          <w:szCs w:val="24"/>
        </w:rPr>
        <w:t>оводится по решению Правительства РФ.</w:t>
      </w:r>
      <w:bookmarkEnd w:id="43"/>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49" w:history="1">
        <w:r w:rsidRPr="00B01A40">
          <w:rPr>
            <w:rStyle w:val="afc"/>
            <w:color w:val="auto"/>
            <w:sz w:val="24"/>
            <w:szCs w:val="24"/>
            <w:u w:val="none"/>
          </w:rPr>
          <w:t>п. 28</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44" w:name="_ref_1-4b50ebb5e14542"/>
      <w:r w:rsidRPr="00B01A40">
        <w:rPr>
          <w:sz w:val="24"/>
          <w:szCs w:val="24"/>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4"/>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50" w:history="1">
        <w:r w:rsidRPr="00B01A40">
          <w:rPr>
            <w:rStyle w:val="afc"/>
            <w:color w:val="auto"/>
            <w:sz w:val="24"/>
            <w:szCs w:val="24"/>
            <w:u w:val="none"/>
          </w:rPr>
          <w:t>п. 41</w:t>
        </w:r>
      </w:hyperlink>
      <w:r w:rsidRPr="00B01A40">
        <w:rPr>
          <w:sz w:val="24"/>
          <w:szCs w:val="24"/>
        </w:rPr>
        <w:t xml:space="preserve"> СГС "Основные средства")</w:t>
      </w:r>
    </w:p>
    <w:p w:rsidR="008B2F04" w:rsidRPr="00B01A40" w:rsidRDefault="00115591" w:rsidP="002866BB">
      <w:pPr>
        <w:pStyle w:val="2"/>
        <w:spacing w:before="0" w:after="0" w:line="240" w:lineRule="auto"/>
        <w:ind w:firstLine="567"/>
        <w:rPr>
          <w:sz w:val="24"/>
          <w:szCs w:val="24"/>
        </w:rPr>
      </w:pPr>
      <w:bookmarkStart w:id="45" w:name="_ref_1-0f2a913070034e"/>
      <w:r w:rsidRPr="00B01A40">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01A40">
        <w:rPr>
          <w:sz w:val="24"/>
          <w:szCs w:val="24"/>
        </w:rPr>
        <w:t>разукомплектации</w:t>
      </w:r>
      <w:proofErr w:type="spellEnd"/>
      <w:r w:rsidRPr="00B01A40">
        <w:rPr>
          <w:sz w:val="24"/>
          <w:szCs w:val="24"/>
        </w:rPr>
        <w:t xml:space="preserve">) объекта основного средства определяется комиссией по поступлению и выбытию </w:t>
      </w:r>
      <w:proofErr w:type="gramStart"/>
      <w:r w:rsidRPr="00B01A40">
        <w:rPr>
          <w:sz w:val="24"/>
          <w:szCs w:val="24"/>
        </w:rPr>
        <w:t>активов</w:t>
      </w:r>
      <w:proofErr w:type="gramEnd"/>
      <w:r w:rsidRPr="00B01A40">
        <w:rPr>
          <w:sz w:val="24"/>
          <w:szCs w:val="24"/>
        </w:rPr>
        <w:t xml:space="preserve"> пропорционально выбранному комиссией показателю (площадь, объем и др.).</w:t>
      </w:r>
      <w:bookmarkEnd w:id="45"/>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51"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2866BB">
      <w:pPr>
        <w:pStyle w:val="2"/>
        <w:spacing w:before="0" w:after="0" w:line="240" w:lineRule="auto"/>
        <w:ind w:firstLine="567"/>
        <w:rPr>
          <w:sz w:val="24"/>
          <w:szCs w:val="24"/>
        </w:rPr>
      </w:pPr>
      <w:bookmarkStart w:id="46" w:name="_ref_1-4574b126cad04c"/>
      <w:r w:rsidRPr="00B01A40">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6"/>
      <w:r w:rsidR="00B83404" w:rsidRPr="00B01A40">
        <w:rPr>
          <w:sz w:val="24"/>
          <w:szCs w:val="24"/>
        </w:rPr>
        <w:t xml:space="preserve"> Закрепить за каждым специалистом основные средства, производственный и хозяйственный инвентарь, которыми оснащено его рабочее место; остальное имущество общего пользования, находящегося в кабинете закрепить за начальниками отделов.</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52"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2866BB">
      <w:pPr>
        <w:pStyle w:val="2"/>
        <w:spacing w:before="0" w:after="0" w:line="240" w:lineRule="auto"/>
        <w:ind w:firstLine="567"/>
        <w:rPr>
          <w:sz w:val="24"/>
          <w:szCs w:val="24"/>
        </w:rPr>
      </w:pPr>
      <w:bookmarkStart w:id="47" w:name="_ref_1-2373fb59171e47"/>
      <w:r w:rsidRPr="00B01A40">
        <w:rPr>
          <w:sz w:val="24"/>
          <w:szCs w:val="24"/>
        </w:rPr>
        <w:t>Продажа объектов основных средств оформляется Актом о приеме-передаче объектов нефинансовых активов (</w:t>
      </w:r>
      <w:hyperlink r:id="rId153" w:history="1">
        <w:r w:rsidRPr="00B01A40">
          <w:rPr>
            <w:rStyle w:val="afc"/>
            <w:color w:val="auto"/>
            <w:sz w:val="24"/>
            <w:szCs w:val="24"/>
            <w:u w:val="none"/>
          </w:rPr>
          <w:t>ф. 0504101</w:t>
        </w:r>
      </w:hyperlink>
      <w:r w:rsidRPr="00B01A40">
        <w:rPr>
          <w:sz w:val="24"/>
          <w:szCs w:val="24"/>
        </w:rPr>
        <w:t>).</w:t>
      </w:r>
      <w:bookmarkEnd w:id="47"/>
    </w:p>
    <w:p w:rsidR="008B2F04" w:rsidRPr="00B01A40" w:rsidRDefault="00115591" w:rsidP="002866BB">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154" w:history="1">
        <w:r w:rsidRPr="00B01A40">
          <w:rPr>
            <w:rStyle w:val="afc"/>
            <w:color w:val="auto"/>
            <w:sz w:val="24"/>
            <w:szCs w:val="24"/>
            <w:u w:val="none"/>
          </w:rPr>
          <w:t>указания</w:t>
        </w:r>
      </w:hyperlink>
      <w:r w:rsidRPr="00B01A40">
        <w:rPr>
          <w:sz w:val="24"/>
          <w:szCs w:val="24"/>
        </w:rPr>
        <w:t xml:space="preserve"> № 52н)</w:t>
      </w:r>
      <w:proofErr w:type="gramEnd"/>
    </w:p>
    <w:p w:rsidR="008B2F04" w:rsidRPr="00B01A40" w:rsidRDefault="00115591" w:rsidP="002866BB">
      <w:pPr>
        <w:pStyle w:val="2"/>
        <w:spacing w:before="0" w:after="0" w:line="240" w:lineRule="auto"/>
        <w:ind w:firstLine="567"/>
        <w:rPr>
          <w:sz w:val="24"/>
          <w:szCs w:val="24"/>
        </w:rPr>
      </w:pPr>
      <w:bookmarkStart w:id="48" w:name="_ref_1-91cd04e697ec46"/>
      <w:r w:rsidRPr="00B01A40">
        <w:rPr>
          <w:sz w:val="24"/>
          <w:szCs w:val="24"/>
        </w:rPr>
        <w:t>Безвозмездная передача объектов основных средств оформляется Актом о приеме-передаче объектов нефинансовых активов (</w:t>
      </w:r>
      <w:hyperlink r:id="rId155" w:history="1">
        <w:r w:rsidRPr="00B01A40">
          <w:rPr>
            <w:rStyle w:val="afc"/>
            <w:color w:val="auto"/>
            <w:sz w:val="24"/>
            <w:szCs w:val="24"/>
            <w:u w:val="none"/>
          </w:rPr>
          <w:t>ф. 0504101</w:t>
        </w:r>
      </w:hyperlink>
      <w:r w:rsidRPr="00B01A40">
        <w:rPr>
          <w:sz w:val="24"/>
          <w:szCs w:val="24"/>
        </w:rPr>
        <w:t>).</w:t>
      </w:r>
      <w:bookmarkEnd w:id="48"/>
    </w:p>
    <w:p w:rsidR="008B2F04" w:rsidRPr="00B01A40" w:rsidRDefault="00115591" w:rsidP="002866BB">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156" w:history="1">
        <w:r w:rsidRPr="00B01A40">
          <w:rPr>
            <w:rStyle w:val="afc"/>
            <w:color w:val="auto"/>
            <w:sz w:val="24"/>
            <w:szCs w:val="24"/>
            <w:u w:val="none"/>
          </w:rPr>
          <w:t>указания</w:t>
        </w:r>
      </w:hyperlink>
      <w:r w:rsidRPr="00B01A40">
        <w:rPr>
          <w:sz w:val="24"/>
          <w:szCs w:val="24"/>
        </w:rPr>
        <w:t xml:space="preserve"> № 52н)</w:t>
      </w:r>
      <w:proofErr w:type="gramEnd"/>
    </w:p>
    <w:p w:rsidR="008B2F04" w:rsidRPr="00B01A40" w:rsidRDefault="00115591" w:rsidP="002866BB">
      <w:pPr>
        <w:pStyle w:val="2"/>
        <w:spacing w:before="0" w:after="0" w:line="240" w:lineRule="auto"/>
        <w:ind w:firstLine="567"/>
        <w:rPr>
          <w:sz w:val="24"/>
          <w:szCs w:val="24"/>
        </w:rPr>
      </w:pPr>
      <w:bookmarkStart w:id="49" w:name="_ref_1-67f464a30b6e41"/>
      <w:r w:rsidRPr="00B01A40">
        <w:rPr>
          <w:sz w:val="24"/>
          <w:szCs w:val="24"/>
        </w:rPr>
        <w:t>При приобретении основных средств оформляется Акт о приеме-передаче объектов нефинансовых активов (</w:t>
      </w:r>
      <w:hyperlink r:id="rId157" w:history="1">
        <w:r w:rsidRPr="00B01A40">
          <w:rPr>
            <w:rStyle w:val="afc"/>
            <w:color w:val="auto"/>
            <w:sz w:val="24"/>
            <w:szCs w:val="24"/>
            <w:u w:val="none"/>
          </w:rPr>
          <w:t>ф. 0504101</w:t>
        </w:r>
      </w:hyperlink>
      <w:r w:rsidRPr="00B01A40">
        <w:rPr>
          <w:sz w:val="24"/>
          <w:szCs w:val="24"/>
        </w:rPr>
        <w:t>).</w:t>
      </w:r>
      <w:bookmarkEnd w:id="49"/>
    </w:p>
    <w:p w:rsidR="008B2F04" w:rsidRPr="00B01A40" w:rsidRDefault="00115591" w:rsidP="002866BB">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158" w:history="1">
        <w:r w:rsidRPr="00B01A40">
          <w:rPr>
            <w:rStyle w:val="afc"/>
            <w:color w:val="auto"/>
            <w:sz w:val="24"/>
            <w:szCs w:val="24"/>
            <w:u w:val="none"/>
          </w:rPr>
          <w:t>указания</w:t>
        </w:r>
      </w:hyperlink>
      <w:r w:rsidRPr="00B01A40">
        <w:rPr>
          <w:sz w:val="24"/>
          <w:szCs w:val="24"/>
        </w:rPr>
        <w:t xml:space="preserve"> № 52н)</w:t>
      </w:r>
      <w:proofErr w:type="gramEnd"/>
    </w:p>
    <w:p w:rsidR="008B2F04" w:rsidRPr="00B01A40" w:rsidRDefault="00115591" w:rsidP="002866BB">
      <w:pPr>
        <w:pStyle w:val="2"/>
        <w:spacing w:before="0" w:after="0" w:line="240" w:lineRule="auto"/>
        <w:ind w:firstLine="567"/>
        <w:rPr>
          <w:sz w:val="24"/>
          <w:szCs w:val="24"/>
        </w:rPr>
      </w:pPr>
      <w:bookmarkStart w:id="50" w:name="_ref_1-876eb75286594d"/>
      <w:r w:rsidRPr="00B01A40">
        <w:rPr>
          <w:sz w:val="24"/>
          <w:szCs w:val="24"/>
        </w:rPr>
        <w:t>Частичная ликвидация объекта основных сре</w:t>
      </w:r>
      <w:proofErr w:type="gramStart"/>
      <w:r w:rsidRPr="00B01A40">
        <w:rPr>
          <w:sz w:val="24"/>
          <w:szCs w:val="24"/>
        </w:rPr>
        <w:t>дств пр</w:t>
      </w:r>
      <w:proofErr w:type="gramEnd"/>
      <w:r w:rsidRPr="00B01A40">
        <w:rPr>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9" w:history="1">
        <w:r w:rsidRPr="00B01A40">
          <w:rPr>
            <w:rStyle w:val="afc"/>
            <w:color w:val="auto"/>
            <w:sz w:val="24"/>
            <w:szCs w:val="24"/>
            <w:u w:val="none"/>
          </w:rPr>
          <w:t>ф. 0504103</w:t>
        </w:r>
      </w:hyperlink>
      <w:r w:rsidRPr="00B01A40">
        <w:rPr>
          <w:sz w:val="24"/>
          <w:szCs w:val="24"/>
        </w:rPr>
        <w:t xml:space="preserve">). В иных случаях частичная ликвидация объекта основных средств оформляется Актом по форме, приведенной в Приложении № </w:t>
      </w:r>
      <w:r w:rsidR="00C6500E" w:rsidRPr="00B01A40">
        <w:rPr>
          <w:sz w:val="24"/>
          <w:szCs w:val="24"/>
        </w:rPr>
        <w:t>11</w:t>
      </w:r>
      <w:r w:rsidRPr="00B01A40">
        <w:rPr>
          <w:sz w:val="24"/>
          <w:szCs w:val="24"/>
        </w:rPr>
        <w:t xml:space="preserve"> к настоящей Учетной политике.</w:t>
      </w:r>
      <w:bookmarkEnd w:id="50"/>
    </w:p>
    <w:p w:rsidR="008B2F04" w:rsidRPr="00B01A40" w:rsidRDefault="00115591" w:rsidP="002866BB">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160" w:history="1">
        <w:r w:rsidRPr="00B01A40">
          <w:rPr>
            <w:rStyle w:val="afc"/>
            <w:color w:val="auto"/>
            <w:sz w:val="24"/>
            <w:szCs w:val="24"/>
            <w:u w:val="none"/>
          </w:rPr>
          <w:t>указания</w:t>
        </w:r>
      </w:hyperlink>
      <w:r w:rsidRPr="00B01A40">
        <w:rPr>
          <w:sz w:val="24"/>
          <w:szCs w:val="24"/>
        </w:rPr>
        <w:t xml:space="preserve"> № 52н, </w:t>
      </w:r>
      <w:hyperlink r:id="rId161" w:history="1">
        <w:r w:rsidRPr="00B01A40">
          <w:rPr>
            <w:rStyle w:val="afc"/>
            <w:color w:val="auto"/>
            <w:sz w:val="24"/>
            <w:szCs w:val="24"/>
            <w:u w:val="none"/>
          </w:rPr>
          <w:t>п. 9</w:t>
        </w:r>
      </w:hyperlink>
      <w:r w:rsidRPr="00B01A40">
        <w:rPr>
          <w:sz w:val="24"/>
          <w:szCs w:val="24"/>
        </w:rPr>
        <w:t xml:space="preserve"> СГС "Учетная политика")</w:t>
      </w:r>
      <w:proofErr w:type="gramEnd"/>
    </w:p>
    <w:p w:rsidR="008B2F04" w:rsidRPr="00B01A40" w:rsidRDefault="00115591" w:rsidP="002866BB">
      <w:pPr>
        <w:pStyle w:val="2"/>
        <w:spacing w:before="0" w:after="0" w:line="240" w:lineRule="auto"/>
        <w:ind w:firstLine="567"/>
        <w:rPr>
          <w:sz w:val="24"/>
          <w:szCs w:val="24"/>
        </w:rPr>
      </w:pPr>
      <w:bookmarkStart w:id="51" w:name="_ref_1-b166e377d15f4b"/>
      <w:r w:rsidRPr="00B01A40">
        <w:rPr>
          <w:sz w:val="24"/>
          <w:szCs w:val="24"/>
        </w:rP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1"/>
    </w:p>
    <w:p w:rsidR="008B2F04" w:rsidRPr="00B01A40" w:rsidRDefault="00115591" w:rsidP="002866BB">
      <w:pPr>
        <w:spacing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hyperlink r:id="rId162" w:history="1">
        <w:proofErr w:type="gramStart"/>
        <w:r w:rsidRPr="00B01A40">
          <w:rPr>
            <w:rStyle w:val="afc"/>
            <w:color w:val="auto"/>
            <w:sz w:val="24"/>
            <w:szCs w:val="24"/>
            <w:u w:val="none"/>
          </w:rPr>
          <w:t>Порядок</w:t>
        </w:r>
      </w:hyperlink>
      <w:r w:rsidRPr="00B01A40">
        <w:rPr>
          <w:sz w:val="24"/>
          <w:szCs w:val="24"/>
        </w:rPr>
        <w:t xml:space="preserve"> применения КОСГУ)</w:t>
      </w:r>
      <w:proofErr w:type="gramEnd"/>
    </w:p>
    <w:p w:rsidR="008B2F04" w:rsidRPr="00B01A40" w:rsidRDefault="00115591">
      <w:pPr>
        <w:pStyle w:val="1"/>
        <w:rPr>
          <w:szCs w:val="24"/>
        </w:rPr>
      </w:pPr>
      <w:bookmarkStart w:id="52" w:name="_ref_1-d830688800d04f"/>
      <w:r w:rsidRPr="00B01A40">
        <w:rPr>
          <w:szCs w:val="24"/>
        </w:rPr>
        <w:t>Нематериальные активы</w:t>
      </w:r>
      <w:bookmarkEnd w:id="52"/>
    </w:p>
    <w:p w:rsidR="008B2F04" w:rsidRPr="00B01A40" w:rsidRDefault="00115591" w:rsidP="002866BB">
      <w:pPr>
        <w:pStyle w:val="2"/>
        <w:spacing w:before="0" w:after="0" w:line="240" w:lineRule="auto"/>
        <w:ind w:firstLine="567"/>
        <w:rPr>
          <w:sz w:val="24"/>
          <w:szCs w:val="24"/>
        </w:rPr>
      </w:pPr>
      <w:bookmarkStart w:id="53" w:name="_ref_1-1c6787f5fc6449"/>
      <w:r w:rsidRPr="00B01A40">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63" w:history="1">
        <w:r w:rsidRPr="00B01A40">
          <w:rPr>
            <w:rStyle w:val="afc"/>
            <w:color w:val="auto"/>
            <w:sz w:val="24"/>
            <w:szCs w:val="24"/>
            <w:u w:val="none"/>
          </w:rPr>
          <w:t>п. 56</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54" w:name="_ref_1-18f7f92c96c744"/>
      <w:r w:rsidRPr="00B01A40">
        <w:rPr>
          <w:sz w:val="24"/>
          <w:szCs w:val="24"/>
        </w:rPr>
        <w:t>Объект признается нематериальным активом при одновременном выполнении следующих условий:</w:t>
      </w:r>
      <w:bookmarkEnd w:id="54"/>
    </w:p>
    <w:p w:rsidR="008B2F04" w:rsidRPr="00B01A40" w:rsidRDefault="00115591" w:rsidP="002866BB">
      <w:pPr>
        <w:spacing w:before="0" w:after="0" w:line="240" w:lineRule="auto"/>
        <w:ind w:firstLine="567"/>
        <w:rPr>
          <w:sz w:val="24"/>
          <w:szCs w:val="24"/>
        </w:rPr>
      </w:pPr>
      <w:r w:rsidRPr="00B01A40">
        <w:rPr>
          <w:sz w:val="24"/>
          <w:szCs w:val="24"/>
        </w:rPr>
        <w:t>- объект способен приносить экономические выгоды в будущем;</w:t>
      </w:r>
    </w:p>
    <w:p w:rsidR="008B2F04" w:rsidRPr="00B01A40" w:rsidRDefault="00115591" w:rsidP="002866BB">
      <w:pPr>
        <w:spacing w:before="0" w:after="0" w:line="240" w:lineRule="auto"/>
        <w:ind w:firstLine="567"/>
        <w:rPr>
          <w:sz w:val="24"/>
          <w:szCs w:val="24"/>
        </w:rPr>
      </w:pPr>
      <w:r w:rsidRPr="00B01A40">
        <w:rPr>
          <w:sz w:val="24"/>
          <w:szCs w:val="24"/>
        </w:rPr>
        <w:t>- у объекта отсутствует материально-вещественная форма;</w:t>
      </w:r>
    </w:p>
    <w:p w:rsidR="008B2F04" w:rsidRPr="00B01A40" w:rsidRDefault="00115591" w:rsidP="002866BB">
      <w:pPr>
        <w:spacing w:before="0" w:after="0" w:line="240" w:lineRule="auto"/>
        <w:ind w:firstLine="567"/>
        <w:rPr>
          <w:sz w:val="24"/>
          <w:szCs w:val="24"/>
        </w:rPr>
      </w:pPr>
      <w:r w:rsidRPr="00B01A40">
        <w:rPr>
          <w:sz w:val="24"/>
          <w:szCs w:val="24"/>
        </w:rPr>
        <w:t>- объект можно отделить от другого имущества (выделить);</w:t>
      </w:r>
    </w:p>
    <w:p w:rsidR="008B2F04" w:rsidRPr="00B01A40" w:rsidRDefault="00115591" w:rsidP="002866BB">
      <w:pPr>
        <w:spacing w:before="0" w:after="0" w:line="240" w:lineRule="auto"/>
        <w:ind w:firstLine="567"/>
        <w:rPr>
          <w:sz w:val="24"/>
          <w:szCs w:val="24"/>
        </w:rPr>
      </w:pPr>
      <w:r w:rsidRPr="00B01A40">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B2F04" w:rsidRPr="00B01A40" w:rsidRDefault="00115591" w:rsidP="002866BB">
      <w:pPr>
        <w:spacing w:before="0" w:after="0" w:line="240" w:lineRule="auto"/>
        <w:ind w:firstLine="567"/>
        <w:rPr>
          <w:sz w:val="24"/>
          <w:szCs w:val="24"/>
        </w:rPr>
      </w:pPr>
      <w:r w:rsidRPr="00B01A40">
        <w:rPr>
          <w:sz w:val="24"/>
          <w:szCs w:val="24"/>
        </w:rPr>
        <w:t>- не предполагается последующая перепродажа данного актива;</w:t>
      </w:r>
    </w:p>
    <w:p w:rsidR="008B2F04" w:rsidRPr="00B01A40" w:rsidRDefault="00115591" w:rsidP="002866BB">
      <w:pPr>
        <w:spacing w:before="0" w:after="0" w:line="240" w:lineRule="auto"/>
        <w:ind w:firstLine="567"/>
        <w:rPr>
          <w:sz w:val="24"/>
          <w:szCs w:val="24"/>
        </w:rPr>
      </w:pPr>
      <w:r w:rsidRPr="00B01A40">
        <w:rPr>
          <w:sz w:val="24"/>
          <w:szCs w:val="24"/>
        </w:rPr>
        <w:lastRenderedPageBreak/>
        <w:t>- имеются надлежаще оформленные документы, подтверждающие существование актива;</w:t>
      </w:r>
    </w:p>
    <w:p w:rsidR="008B2F04" w:rsidRPr="00B01A40" w:rsidRDefault="00115591" w:rsidP="002866BB">
      <w:pPr>
        <w:spacing w:before="0" w:after="0" w:line="240" w:lineRule="auto"/>
        <w:ind w:firstLine="567"/>
        <w:rPr>
          <w:sz w:val="24"/>
          <w:szCs w:val="24"/>
        </w:rPr>
      </w:pPr>
      <w:r w:rsidRPr="00B01A40">
        <w:rPr>
          <w:sz w:val="24"/>
          <w:szCs w:val="24"/>
        </w:rPr>
        <w:t>- имеются надлежаще оформленные документы, устанавливающие исключительное право на актив;</w:t>
      </w:r>
    </w:p>
    <w:p w:rsidR="008B2F04" w:rsidRPr="00B01A40" w:rsidRDefault="00115591" w:rsidP="002866BB">
      <w:pPr>
        <w:spacing w:before="0" w:after="0" w:line="240" w:lineRule="auto"/>
        <w:ind w:firstLine="567"/>
        <w:rPr>
          <w:sz w:val="24"/>
          <w:szCs w:val="24"/>
        </w:rPr>
      </w:pPr>
      <w:proofErr w:type="gramStart"/>
      <w:r w:rsidRPr="00B01A40">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B01A40">
        <w:rPr>
          <w:sz w:val="24"/>
          <w:szCs w:val="24"/>
        </w:rPr>
        <w:t xml:space="preserve"> и секреты производства (ноу-хау).</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64" w:history="1">
        <w:r w:rsidRPr="00B01A40">
          <w:rPr>
            <w:rStyle w:val="afc"/>
            <w:color w:val="auto"/>
            <w:sz w:val="24"/>
            <w:szCs w:val="24"/>
            <w:u w:val="none"/>
          </w:rPr>
          <w:t>п. п. 4</w:t>
        </w:r>
      </w:hyperlink>
      <w:r w:rsidRPr="00B01A40">
        <w:rPr>
          <w:sz w:val="24"/>
          <w:szCs w:val="24"/>
        </w:rPr>
        <w:t xml:space="preserve">, </w:t>
      </w:r>
      <w:hyperlink r:id="rId165" w:history="1">
        <w:r w:rsidRPr="00B01A40">
          <w:rPr>
            <w:rStyle w:val="afc"/>
            <w:color w:val="auto"/>
            <w:sz w:val="24"/>
            <w:szCs w:val="24"/>
            <w:u w:val="none"/>
          </w:rPr>
          <w:t>6</w:t>
        </w:r>
      </w:hyperlink>
      <w:r w:rsidRPr="00B01A40">
        <w:rPr>
          <w:sz w:val="24"/>
          <w:szCs w:val="24"/>
        </w:rPr>
        <w:t xml:space="preserve">, </w:t>
      </w:r>
      <w:hyperlink r:id="rId166" w:history="1">
        <w:r w:rsidRPr="00B01A40">
          <w:rPr>
            <w:rStyle w:val="afc"/>
            <w:color w:val="auto"/>
            <w:sz w:val="24"/>
            <w:szCs w:val="24"/>
            <w:u w:val="none"/>
          </w:rPr>
          <w:t>7</w:t>
        </w:r>
      </w:hyperlink>
      <w:r w:rsidRPr="00B01A40">
        <w:rPr>
          <w:sz w:val="24"/>
          <w:szCs w:val="24"/>
        </w:rPr>
        <w:t xml:space="preserve"> СГС "Нематериальные активы", </w:t>
      </w:r>
      <w:hyperlink r:id="rId167" w:history="1">
        <w:r w:rsidRPr="00B01A40">
          <w:rPr>
            <w:rStyle w:val="afc"/>
            <w:color w:val="auto"/>
            <w:sz w:val="24"/>
            <w:szCs w:val="24"/>
            <w:u w:val="none"/>
          </w:rPr>
          <w:t>п. 56</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55" w:name="_ref_1-85629c26479c47"/>
      <w:r w:rsidRPr="00B01A40">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5"/>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68" w:history="1">
        <w:r w:rsidRPr="00B01A40">
          <w:rPr>
            <w:rStyle w:val="afc"/>
            <w:color w:val="auto"/>
            <w:sz w:val="24"/>
            <w:szCs w:val="24"/>
            <w:u w:val="none"/>
          </w:rPr>
          <w:t>п. 60</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56" w:name="_ref_1-8db694a6479843"/>
      <w:r w:rsidRPr="00B01A40">
        <w:rPr>
          <w:sz w:val="24"/>
          <w:szCs w:val="24"/>
        </w:rPr>
        <w:t xml:space="preserve">Аналитический учет вложений в нематериальные активы ведется в </w:t>
      </w:r>
      <w:proofErr w:type="spellStart"/>
      <w:r w:rsidRPr="00B01A40">
        <w:rPr>
          <w:sz w:val="24"/>
          <w:szCs w:val="24"/>
        </w:rPr>
        <w:t>Многографной</w:t>
      </w:r>
      <w:proofErr w:type="spellEnd"/>
      <w:r w:rsidRPr="00B01A40">
        <w:rPr>
          <w:sz w:val="24"/>
          <w:szCs w:val="24"/>
        </w:rPr>
        <w:t xml:space="preserve"> карточке (</w:t>
      </w:r>
      <w:hyperlink r:id="rId169" w:history="1">
        <w:r w:rsidRPr="00B01A40">
          <w:rPr>
            <w:rStyle w:val="afc"/>
            <w:color w:val="auto"/>
            <w:sz w:val="24"/>
            <w:szCs w:val="24"/>
            <w:u w:val="none"/>
          </w:rPr>
          <w:t>ф. 0504054</w:t>
        </w:r>
      </w:hyperlink>
      <w:r w:rsidRPr="00B01A40">
        <w:rPr>
          <w:sz w:val="24"/>
          <w:szCs w:val="24"/>
        </w:rPr>
        <w:t>).</w:t>
      </w:r>
      <w:bookmarkEnd w:id="56"/>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70" w:history="1">
        <w:r w:rsidRPr="00B01A40">
          <w:rPr>
            <w:rStyle w:val="afc"/>
            <w:color w:val="auto"/>
            <w:sz w:val="24"/>
            <w:szCs w:val="24"/>
            <w:u w:val="none"/>
          </w:rPr>
          <w:t>п. 128</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57" w:name="_ref_1-a661337de34b44"/>
      <w:r w:rsidRPr="00B01A40">
        <w:rPr>
          <w:sz w:val="24"/>
          <w:szCs w:val="24"/>
        </w:rPr>
        <w:t>Амортизация по всем нематериальным активам начисляется линейным методом.</w:t>
      </w:r>
      <w:bookmarkEnd w:id="57"/>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71" w:history="1">
        <w:r w:rsidRPr="00B01A40">
          <w:rPr>
            <w:rStyle w:val="afc"/>
            <w:color w:val="auto"/>
            <w:sz w:val="24"/>
            <w:szCs w:val="24"/>
            <w:u w:val="none"/>
          </w:rPr>
          <w:t>п. п. 30</w:t>
        </w:r>
      </w:hyperlink>
      <w:r w:rsidRPr="00B01A40">
        <w:rPr>
          <w:sz w:val="24"/>
          <w:szCs w:val="24"/>
        </w:rPr>
        <w:t xml:space="preserve">, </w:t>
      </w:r>
      <w:hyperlink r:id="rId172" w:history="1">
        <w:r w:rsidRPr="00B01A40">
          <w:rPr>
            <w:rStyle w:val="afc"/>
            <w:color w:val="auto"/>
            <w:sz w:val="24"/>
            <w:szCs w:val="24"/>
            <w:u w:val="none"/>
          </w:rPr>
          <w:t>31</w:t>
        </w:r>
      </w:hyperlink>
      <w:r w:rsidRPr="00B01A40">
        <w:rPr>
          <w:sz w:val="24"/>
          <w:szCs w:val="24"/>
        </w:rPr>
        <w:t xml:space="preserve"> СГС "Нематериальные активы")</w:t>
      </w:r>
    </w:p>
    <w:p w:rsidR="008B2F04" w:rsidRPr="00B01A40" w:rsidRDefault="00115591" w:rsidP="002866BB">
      <w:pPr>
        <w:pStyle w:val="2"/>
        <w:spacing w:before="0" w:after="0" w:line="240" w:lineRule="auto"/>
        <w:ind w:firstLine="567"/>
        <w:rPr>
          <w:sz w:val="24"/>
          <w:szCs w:val="24"/>
        </w:rPr>
      </w:pPr>
      <w:bookmarkStart w:id="58" w:name="_ref_1-ed50949e39484b"/>
      <w:r w:rsidRPr="00B01A40">
        <w:rPr>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8"/>
    </w:p>
    <w:p w:rsidR="008B2F04" w:rsidRPr="00B01A40" w:rsidRDefault="00115591" w:rsidP="002866BB">
      <w:pPr>
        <w:spacing w:before="0" w:after="0" w:line="240" w:lineRule="auto"/>
        <w:ind w:firstLine="567"/>
        <w:rPr>
          <w:sz w:val="24"/>
          <w:szCs w:val="24"/>
        </w:rPr>
      </w:pPr>
      <w:r w:rsidRPr="00B01A40">
        <w:rPr>
          <w:sz w:val="24"/>
          <w:szCs w:val="24"/>
        </w:rPr>
        <w:t xml:space="preserve">Если срок охраны конфиденциальности не установлен, в учете возникает объект </w:t>
      </w:r>
      <w:hyperlink r:id="rId173" w:history="1">
        <w:r w:rsidRPr="00B01A40">
          <w:rPr>
            <w:rStyle w:val="afc"/>
            <w:color w:val="auto"/>
            <w:sz w:val="24"/>
            <w:szCs w:val="24"/>
            <w:u w:val="none"/>
          </w:rPr>
          <w:t>НМА с неопределенным сроком полезного использования</w:t>
        </w:r>
      </w:hyperlink>
      <w:r w:rsidRPr="00B01A40">
        <w:rPr>
          <w:sz w:val="24"/>
          <w:szCs w:val="24"/>
        </w:rPr>
        <w:t>.</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74" w:history="1">
        <w:r w:rsidRPr="00B01A40">
          <w:rPr>
            <w:rStyle w:val="afc"/>
            <w:color w:val="auto"/>
            <w:sz w:val="24"/>
            <w:szCs w:val="24"/>
            <w:u w:val="none"/>
          </w:rPr>
          <w:t>п. 1 ст. 1465</w:t>
        </w:r>
      </w:hyperlink>
      <w:r w:rsidRPr="00B01A40">
        <w:rPr>
          <w:sz w:val="24"/>
          <w:szCs w:val="24"/>
        </w:rPr>
        <w:t xml:space="preserve">, </w:t>
      </w:r>
      <w:hyperlink r:id="rId175" w:history="1">
        <w:r w:rsidRPr="00B01A40">
          <w:rPr>
            <w:rStyle w:val="afc"/>
            <w:color w:val="auto"/>
            <w:sz w:val="24"/>
            <w:szCs w:val="24"/>
            <w:u w:val="none"/>
          </w:rPr>
          <w:t>ст. 1467</w:t>
        </w:r>
      </w:hyperlink>
      <w:r w:rsidRPr="00B01A40">
        <w:rPr>
          <w:sz w:val="24"/>
          <w:szCs w:val="24"/>
        </w:rPr>
        <w:t xml:space="preserve"> ГК РФ)</w:t>
      </w:r>
    </w:p>
    <w:p w:rsidR="008B2F04" w:rsidRPr="00B01A40" w:rsidRDefault="00115591" w:rsidP="002866BB">
      <w:pPr>
        <w:pStyle w:val="2"/>
        <w:spacing w:before="0" w:after="0" w:line="240" w:lineRule="auto"/>
        <w:ind w:firstLine="567"/>
        <w:rPr>
          <w:sz w:val="24"/>
          <w:szCs w:val="24"/>
        </w:rPr>
      </w:pPr>
      <w:bookmarkStart w:id="59" w:name="_ref_1-f8d6eaf6a4874c"/>
      <w:r w:rsidRPr="00B01A40">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rsidR="008B2F04" w:rsidRPr="00B01A40" w:rsidRDefault="00115591" w:rsidP="002866BB">
      <w:pPr>
        <w:spacing w:before="0" w:after="0" w:line="240" w:lineRule="auto"/>
        <w:ind w:firstLine="567"/>
        <w:rPr>
          <w:sz w:val="24"/>
          <w:szCs w:val="24"/>
        </w:rPr>
      </w:pPr>
      <w:r w:rsidRPr="00B01A40">
        <w:rPr>
          <w:sz w:val="24"/>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B83404" w:rsidRPr="00B01A40">
        <w:rPr>
          <w:sz w:val="24"/>
          <w:szCs w:val="24"/>
        </w:rPr>
        <w:t>10</w:t>
      </w:r>
      <w:r w:rsidRPr="00B01A40">
        <w:rPr>
          <w:sz w:val="24"/>
          <w:szCs w:val="24"/>
        </w:rPr>
        <w:t>% или более от продолжительности текущего периода.</w:t>
      </w:r>
    </w:p>
    <w:p w:rsidR="008B2F04" w:rsidRPr="00B01A40" w:rsidRDefault="00115591" w:rsidP="002866BB">
      <w:pPr>
        <w:spacing w:before="0" w:after="0" w:line="240" w:lineRule="auto"/>
        <w:ind w:firstLine="567"/>
        <w:rPr>
          <w:sz w:val="24"/>
          <w:szCs w:val="24"/>
        </w:rPr>
      </w:pPr>
      <w:r w:rsidRPr="00B01A40">
        <w:rPr>
          <w:sz w:val="24"/>
          <w:szCs w:val="24"/>
        </w:rPr>
        <w:t>Срок полезного использования таких объектов НМА подлежит уточнению.</w:t>
      </w:r>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76" w:history="1">
        <w:r w:rsidRPr="00B01A40">
          <w:rPr>
            <w:rStyle w:val="afc"/>
            <w:color w:val="auto"/>
            <w:sz w:val="24"/>
            <w:szCs w:val="24"/>
            <w:u w:val="none"/>
          </w:rPr>
          <w:t>п. 61</w:t>
        </w:r>
      </w:hyperlink>
      <w:r w:rsidRPr="00B01A40">
        <w:rPr>
          <w:sz w:val="24"/>
          <w:szCs w:val="24"/>
        </w:rPr>
        <w:t xml:space="preserve"> Инструкции № 157н)</w:t>
      </w:r>
      <w:r w:rsidR="002866BB" w:rsidRPr="00B01A40">
        <w:rPr>
          <w:sz w:val="24"/>
          <w:szCs w:val="24"/>
        </w:rPr>
        <w:t>.</w:t>
      </w:r>
    </w:p>
    <w:p w:rsidR="002866BB" w:rsidRPr="00B01A40" w:rsidRDefault="002866BB" w:rsidP="002866BB">
      <w:pPr>
        <w:spacing w:before="0" w:after="0" w:line="240" w:lineRule="auto"/>
        <w:ind w:firstLine="567"/>
        <w:rPr>
          <w:sz w:val="24"/>
          <w:szCs w:val="24"/>
        </w:rPr>
      </w:pPr>
    </w:p>
    <w:p w:rsidR="008B2F04" w:rsidRPr="00B01A40" w:rsidRDefault="00115591" w:rsidP="002866BB">
      <w:pPr>
        <w:pStyle w:val="1"/>
        <w:spacing w:before="0" w:after="0" w:line="240" w:lineRule="auto"/>
        <w:ind w:firstLine="567"/>
        <w:rPr>
          <w:szCs w:val="24"/>
        </w:rPr>
      </w:pPr>
      <w:bookmarkStart w:id="60" w:name="_ref_1-391058b4711746"/>
      <w:r w:rsidRPr="00B01A40">
        <w:rPr>
          <w:szCs w:val="24"/>
        </w:rPr>
        <w:t>Непроизведенные активы</w:t>
      </w:r>
      <w:bookmarkEnd w:id="60"/>
    </w:p>
    <w:p w:rsidR="002866BB" w:rsidRPr="00B01A40" w:rsidRDefault="002866BB" w:rsidP="002866BB">
      <w:pPr>
        <w:spacing w:line="240" w:lineRule="auto"/>
        <w:rPr>
          <w:sz w:val="24"/>
          <w:szCs w:val="24"/>
        </w:rPr>
      </w:pPr>
    </w:p>
    <w:p w:rsidR="008B2F04" w:rsidRPr="00B01A40" w:rsidRDefault="00115591" w:rsidP="002866BB">
      <w:pPr>
        <w:pStyle w:val="2"/>
        <w:spacing w:before="0" w:after="0" w:line="240" w:lineRule="auto"/>
        <w:ind w:firstLine="567"/>
        <w:rPr>
          <w:sz w:val="24"/>
          <w:szCs w:val="24"/>
        </w:rPr>
      </w:pPr>
      <w:bookmarkStart w:id="61" w:name="_ref_1-03eab198b81745"/>
      <w:proofErr w:type="gramStart"/>
      <w:r w:rsidRPr="00B01A40">
        <w:rPr>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1"/>
      <w:proofErr w:type="gramEnd"/>
    </w:p>
    <w:p w:rsidR="008B2F04"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77" w:history="1">
        <w:r w:rsidRPr="00B01A40">
          <w:rPr>
            <w:rStyle w:val="afc"/>
            <w:color w:val="auto"/>
            <w:sz w:val="24"/>
            <w:szCs w:val="24"/>
            <w:u w:val="none"/>
          </w:rPr>
          <w:t>п. 6</w:t>
        </w:r>
      </w:hyperlink>
      <w:r w:rsidRPr="00B01A40">
        <w:rPr>
          <w:sz w:val="24"/>
          <w:szCs w:val="24"/>
        </w:rPr>
        <w:t xml:space="preserve"> СГС "Непроизведенные активы", </w:t>
      </w:r>
      <w:hyperlink r:id="rId178" w:history="1">
        <w:r w:rsidRPr="00B01A40">
          <w:rPr>
            <w:rStyle w:val="afc"/>
            <w:color w:val="auto"/>
            <w:sz w:val="24"/>
            <w:szCs w:val="24"/>
            <w:u w:val="none"/>
          </w:rPr>
          <w:t>п. 70</w:t>
        </w:r>
      </w:hyperlink>
      <w:r w:rsidRPr="00B01A40">
        <w:rPr>
          <w:sz w:val="24"/>
          <w:szCs w:val="24"/>
        </w:rPr>
        <w:t xml:space="preserve"> Инструкции № 157н)</w:t>
      </w:r>
    </w:p>
    <w:p w:rsidR="008B2F04" w:rsidRPr="00B01A40" w:rsidRDefault="00115591" w:rsidP="002866BB">
      <w:pPr>
        <w:pStyle w:val="2"/>
        <w:spacing w:before="0" w:after="0" w:line="240" w:lineRule="auto"/>
        <w:ind w:firstLine="567"/>
        <w:rPr>
          <w:sz w:val="24"/>
          <w:szCs w:val="24"/>
        </w:rPr>
      </w:pPr>
      <w:bookmarkStart w:id="62" w:name="_ref_1-57232a59867044"/>
      <w:r w:rsidRPr="00B01A40">
        <w:rPr>
          <w:sz w:val="24"/>
          <w:szCs w:val="24"/>
        </w:rPr>
        <w:t xml:space="preserve">Аналитический учет вложений в непроизведенные активы ведется в </w:t>
      </w:r>
      <w:proofErr w:type="spellStart"/>
      <w:r w:rsidRPr="00B01A40">
        <w:rPr>
          <w:sz w:val="24"/>
          <w:szCs w:val="24"/>
        </w:rPr>
        <w:t>Многографной</w:t>
      </w:r>
      <w:proofErr w:type="spellEnd"/>
      <w:r w:rsidRPr="00B01A40">
        <w:rPr>
          <w:sz w:val="24"/>
          <w:szCs w:val="24"/>
        </w:rPr>
        <w:t xml:space="preserve"> карточке (</w:t>
      </w:r>
      <w:hyperlink r:id="rId179" w:history="1">
        <w:r w:rsidRPr="00B01A40">
          <w:rPr>
            <w:rStyle w:val="afc"/>
            <w:color w:val="auto"/>
            <w:sz w:val="24"/>
            <w:szCs w:val="24"/>
            <w:u w:val="none"/>
          </w:rPr>
          <w:t>ф. 0504054</w:t>
        </w:r>
      </w:hyperlink>
      <w:r w:rsidRPr="00B01A40">
        <w:rPr>
          <w:sz w:val="24"/>
          <w:szCs w:val="24"/>
        </w:rPr>
        <w:t>).</w:t>
      </w:r>
      <w:bookmarkEnd w:id="62"/>
    </w:p>
    <w:p w:rsidR="002866BB" w:rsidRPr="00B01A40" w:rsidRDefault="00115591" w:rsidP="002866BB">
      <w:pPr>
        <w:spacing w:before="0" w:after="0" w:line="240" w:lineRule="auto"/>
        <w:ind w:firstLine="567"/>
        <w:rPr>
          <w:sz w:val="24"/>
          <w:szCs w:val="24"/>
        </w:rPr>
      </w:pPr>
      <w:r w:rsidRPr="00B01A40">
        <w:rPr>
          <w:sz w:val="24"/>
          <w:szCs w:val="24"/>
        </w:rPr>
        <w:t xml:space="preserve">(Основание: </w:t>
      </w:r>
      <w:hyperlink r:id="rId180" w:history="1">
        <w:r w:rsidRPr="00B01A40">
          <w:rPr>
            <w:rStyle w:val="afc"/>
            <w:color w:val="auto"/>
            <w:sz w:val="24"/>
            <w:szCs w:val="24"/>
            <w:u w:val="none"/>
          </w:rPr>
          <w:t>п. 128</w:t>
        </w:r>
      </w:hyperlink>
      <w:r w:rsidRPr="00B01A40">
        <w:rPr>
          <w:sz w:val="24"/>
          <w:szCs w:val="24"/>
        </w:rPr>
        <w:t xml:space="preserve"> Инструкции № 157н)</w:t>
      </w:r>
      <w:bookmarkStart w:id="63" w:name="_ref_1-7f37cfa8abdf4d"/>
      <w:r w:rsidR="002866BB" w:rsidRPr="00B01A40">
        <w:rPr>
          <w:sz w:val="24"/>
          <w:szCs w:val="24"/>
        </w:rPr>
        <w:t>.</w:t>
      </w:r>
    </w:p>
    <w:p w:rsidR="00E83E61" w:rsidRPr="00B01A40" w:rsidRDefault="002866BB" w:rsidP="00E83E61">
      <w:pPr>
        <w:spacing w:before="0" w:after="0" w:line="240" w:lineRule="auto"/>
        <w:ind w:firstLine="567"/>
        <w:rPr>
          <w:sz w:val="24"/>
          <w:szCs w:val="24"/>
        </w:rPr>
      </w:pPr>
      <w:r w:rsidRPr="00B01A40">
        <w:rPr>
          <w:sz w:val="24"/>
          <w:szCs w:val="24"/>
        </w:rPr>
        <w:lastRenderedPageBreak/>
        <w:t xml:space="preserve">4.3. </w:t>
      </w:r>
      <w:r w:rsidR="00115591" w:rsidRPr="00B01A40">
        <w:rPr>
          <w:sz w:val="24"/>
          <w:szCs w:val="24"/>
        </w:rPr>
        <w:t xml:space="preserve">Объект непроизведенных активов учитывается на </w:t>
      </w:r>
      <w:proofErr w:type="spellStart"/>
      <w:r w:rsidR="00115591" w:rsidRPr="00B01A40">
        <w:rPr>
          <w:sz w:val="24"/>
          <w:szCs w:val="24"/>
        </w:rPr>
        <w:t>забалансовом</w:t>
      </w:r>
      <w:proofErr w:type="spellEnd"/>
      <w:r w:rsidR="00115591" w:rsidRPr="00B01A40">
        <w:rPr>
          <w:sz w:val="24"/>
          <w:szCs w:val="24"/>
        </w:rPr>
        <w:t xml:space="preserve"> счете 02 "Материальные ценности на хранении",  если в отношении него одновременно выполняются следующие условия:</w:t>
      </w:r>
      <w:bookmarkEnd w:id="63"/>
    </w:p>
    <w:p w:rsidR="00E83E61" w:rsidRPr="00B01A40" w:rsidRDefault="00115591" w:rsidP="00E83E61">
      <w:pPr>
        <w:spacing w:before="0" w:after="0" w:line="240" w:lineRule="auto"/>
        <w:ind w:firstLine="567"/>
        <w:rPr>
          <w:sz w:val="24"/>
          <w:szCs w:val="24"/>
        </w:rPr>
      </w:pPr>
      <w:r w:rsidRPr="00B01A40">
        <w:rPr>
          <w:sz w:val="24"/>
          <w:szCs w:val="24"/>
        </w:rPr>
        <w:t>- объект не приносит экономических выгод;</w:t>
      </w:r>
    </w:p>
    <w:p w:rsidR="00E83E61" w:rsidRPr="00B01A40" w:rsidRDefault="00E83E61" w:rsidP="00E83E61">
      <w:pPr>
        <w:spacing w:before="0" w:after="0" w:line="240" w:lineRule="auto"/>
        <w:ind w:firstLine="567"/>
        <w:rPr>
          <w:sz w:val="24"/>
          <w:szCs w:val="24"/>
        </w:rPr>
      </w:pPr>
      <w:r w:rsidRPr="00B01A40">
        <w:rPr>
          <w:sz w:val="24"/>
          <w:szCs w:val="24"/>
        </w:rPr>
        <w:t xml:space="preserve">- </w:t>
      </w:r>
      <w:r w:rsidR="00115591" w:rsidRPr="00B01A40">
        <w:rPr>
          <w:sz w:val="24"/>
          <w:szCs w:val="24"/>
        </w:rPr>
        <w:t>объект не имеет полезного потенциала;</w:t>
      </w:r>
    </w:p>
    <w:p w:rsidR="00E83E61" w:rsidRPr="00B01A40" w:rsidRDefault="00E83E61" w:rsidP="00E83E61">
      <w:pPr>
        <w:spacing w:before="0" w:after="0" w:line="240" w:lineRule="auto"/>
        <w:ind w:firstLine="567"/>
        <w:rPr>
          <w:sz w:val="24"/>
          <w:szCs w:val="24"/>
        </w:rPr>
      </w:pPr>
      <w:r w:rsidRPr="00B01A40">
        <w:rPr>
          <w:sz w:val="24"/>
          <w:szCs w:val="24"/>
        </w:rPr>
        <w:t xml:space="preserve">- </w:t>
      </w:r>
      <w:r w:rsidR="00115591" w:rsidRPr="00B01A40">
        <w:rPr>
          <w:sz w:val="24"/>
          <w:szCs w:val="24"/>
        </w:rPr>
        <w:t>не предполагается, что объект будет приносить экономические выгоды.</w:t>
      </w:r>
    </w:p>
    <w:p w:rsidR="00E83E61"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81" w:history="1">
        <w:r w:rsidRPr="00B01A40">
          <w:rPr>
            <w:rStyle w:val="afc"/>
            <w:color w:val="auto"/>
            <w:sz w:val="24"/>
            <w:szCs w:val="24"/>
            <w:u w:val="none"/>
          </w:rPr>
          <w:t>п. 36</w:t>
        </w:r>
      </w:hyperlink>
      <w:r w:rsidRPr="00B01A40">
        <w:rPr>
          <w:sz w:val="24"/>
          <w:szCs w:val="24"/>
        </w:rPr>
        <w:t xml:space="preserve"> СГС "Концептуальные основы", </w:t>
      </w:r>
      <w:hyperlink r:id="rId182" w:history="1">
        <w:r w:rsidRPr="00B01A40">
          <w:rPr>
            <w:rStyle w:val="afc"/>
            <w:color w:val="auto"/>
            <w:sz w:val="24"/>
            <w:szCs w:val="24"/>
            <w:u w:val="none"/>
          </w:rPr>
          <w:t>п. 7</w:t>
        </w:r>
      </w:hyperlink>
      <w:r w:rsidRPr="00B01A40">
        <w:rPr>
          <w:sz w:val="24"/>
          <w:szCs w:val="24"/>
        </w:rPr>
        <w:t xml:space="preserve"> СГС "Непроизведенные активы")</w:t>
      </w:r>
      <w:bookmarkStart w:id="64" w:name="_ref_1-74a657093c0949"/>
      <w:r w:rsidR="00E83E61" w:rsidRPr="00B01A40">
        <w:rPr>
          <w:sz w:val="24"/>
          <w:szCs w:val="24"/>
        </w:rPr>
        <w:t>.</w:t>
      </w:r>
    </w:p>
    <w:p w:rsidR="00E83E61" w:rsidRPr="00B01A40" w:rsidRDefault="00E83E61" w:rsidP="00E83E61">
      <w:pPr>
        <w:spacing w:before="0" w:after="0" w:line="240" w:lineRule="auto"/>
        <w:ind w:firstLine="567"/>
        <w:rPr>
          <w:sz w:val="24"/>
          <w:szCs w:val="24"/>
        </w:rPr>
      </w:pPr>
      <w:r w:rsidRPr="00B01A40">
        <w:rPr>
          <w:sz w:val="24"/>
          <w:szCs w:val="24"/>
        </w:rPr>
        <w:t xml:space="preserve">4.4. </w:t>
      </w:r>
      <w:r w:rsidR="00115591" w:rsidRPr="00B01A40">
        <w:rPr>
          <w:sz w:val="24"/>
          <w:szCs w:val="24"/>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4"/>
    </w:p>
    <w:p w:rsidR="00E83E61"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83" w:history="1">
        <w:r w:rsidRPr="00B01A40">
          <w:rPr>
            <w:rStyle w:val="afc"/>
            <w:color w:val="auto"/>
            <w:sz w:val="24"/>
            <w:szCs w:val="24"/>
            <w:u w:val="none"/>
          </w:rPr>
          <w:t>п. 36</w:t>
        </w:r>
      </w:hyperlink>
      <w:r w:rsidRPr="00B01A40">
        <w:rPr>
          <w:sz w:val="24"/>
          <w:szCs w:val="24"/>
        </w:rPr>
        <w:t xml:space="preserve"> СГС "Концептуальные основы", </w:t>
      </w:r>
      <w:hyperlink r:id="rId184" w:history="1">
        <w:r w:rsidRPr="00B01A40">
          <w:rPr>
            <w:rStyle w:val="afc"/>
            <w:color w:val="auto"/>
            <w:sz w:val="24"/>
            <w:szCs w:val="24"/>
            <w:u w:val="none"/>
          </w:rPr>
          <w:t>Письмо</w:t>
        </w:r>
      </w:hyperlink>
      <w:r w:rsidRPr="00B01A40">
        <w:rPr>
          <w:sz w:val="24"/>
          <w:szCs w:val="24"/>
        </w:rPr>
        <w:t xml:space="preserve"> Минфина России от 27.10.2015 № 02-05-10/61628)</w:t>
      </w:r>
      <w:bookmarkStart w:id="65" w:name="_ref_1-f7d45dd3997846"/>
    </w:p>
    <w:p w:rsidR="00E83E61" w:rsidRPr="00B01A40" w:rsidRDefault="00E83E61" w:rsidP="00E83E61">
      <w:pPr>
        <w:spacing w:before="0" w:after="0" w:line="240" w:lineRule="auto"/>
        <w:ind w:firstLine="567"/>
        <w:rPr>
          <w:sz w:val="24"/>
          <w:szCs w:val="24"/>
        </w:rPr>
      </w:pPr>
      <w:r w:rsidRPr="00B01A40">
        <w:rPr>
          <w:sz w:val="24"/>
          <w:szCs w:val="24"/>
        </w:rPr>
        <w:t xml:space="preserve">4.5. </w:t>
      </w:r>
      <w:r w:rsidR="00115591" w:rsidRPr="00B01A40">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5"/>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85" w:history="1">
        <w:r w:rsidRPr="00B01A40">
          <w:rPr>
            <w:rStyle w:val="afc"/>
            <w:color w:val="auto"/>
            <w:sz w:val="24"/>
            <w:szCs w:val="24"/>
            <w:u w:val="none"/>
          </w:rPr>
          <w:t>п. 71</w:t>
        </w:r>
      </w:hyperlink>
      <w:r w:rsidRPr="00B01A40">
        <w:rPr>
          <w:sz w:val="24"/>
          <w:szCs w:val="24"/>
        </w:rPr>
        <w:t xml:space="preserve"> Инструкции № 157н, </w:t>
      </w:r>
      <w:hyperlink r:id="rId186" w:history="1">
        <w:r w:rsidRPr="00B01A40">
          <w:rPr>
            <w:rStyle w:val="afc"/>
            <w:color w:val="auto"/>
            <w:sz w:val="24"/>
            <w:szCs w:val="24"/>
            <w:u w:val="none"/>
          </w:rPr>
          <w:t>п. 16</w:t>
        </w:r>
      </w:hyperlink>
      <w:r w:rsidRPr="00B01A40">
        <w:rPr>
          <w:sz w:val="24"/>
          <w:szCs w:val="24"/>
        </w:rPr>
        <w:t xml:space="preserve"> Инструкции № 162н)</w:t>
      </w:r>
    </w:p>
    <w:p w:rsidR="008B2F04" w:rsidRPr="00B01A40" w:rsidRDefault="00115591" w:rsidP="00E83E61">
      <w:pPr>
        <w:pStyle w:val="1"/>
        <w:spacing w:line="240" w:lineRule="auto"/>
        <w:ind w:firstLine="567"/>
        <w:rPr>
          <w:szCs w:val="24"/>
        </w:rPr>
      </w:pPr>
      <w:bookmarkStart w:id="66" w:name="_ref_1-50a121e1b3244d"/>
      <w:r w:rsidRPr="00B01A40">
        <w:rPr>
          <w:szCs w:val="24"/>
        </w:rPr>
        <w:t>Материальные запасы</w:t>
      </w:r>
      <w:bookmarkEnd w:id="66"/>
    </w:p>
    <w:p w:rsidR="00E83E61" w:rsidRPr="00B01A40" w:rsidRDefault="00115591" w:rsidP="00E83E61">
      <w:pPr>
        <w:pStyle w:val="2"/>
        <w:spacing w:before="0" w:after="0" w:line="240" w:lineRule="auto"/>
        <w:ind w:firstLine="567"/>
        <w:jc w:val="left"/>
        <w:rPr>
          <w:sz w:val="24"/>
          <w:szCs w:val="24"/>
        </w:rPr>
      </w:pPr>
      <w:bookmarkStart w:id="67" w:name="_ref_1-acfdc3ca985e45"/>
      <w:r w:rsidRPr="00B01A40">
        <w:rPr>
          <w:sz w:val="24"/>
          <w:szCs w:val="24"/>
        </w:rPr>
        <w:t>Единицей бухгалтерского учета материальных запасов является:</w:t>
      </w:r>
      <w:bookmarkEnd w:id="67"/>
    </w:p>
    <w:p w:rsidR="00E83E61" w:rsidRPr="00B01A40" w:rsidRDefault="00E83E61" w:rsidP="00E83E61">
      <w:pPr>
        <w:pStyle w:val="2"/>
        <w:numPr>
          <w:ilvl w:val="0"/>
          <w:numId w:val="0"/>
        </w:numPr>
        <w:spacing w:before="0" w:after="0" w:line="240" w:lineRule="auto"/>
        <w:ind w:left="567"/>
        <w:jc w:val="left"/>
        <w:rPr>
          <w:sz w:val="24"/>
          <w:szCs w:val="24"/>
        </w:rPr>
      </w:pPr>
      <w:r w:rsidRPr="00B01A40">
        <w:rPr>
          <w:sz w:val="24"/>
          <w:szCs w:val="24"/>
        </w:rPr>
        <w:t xml:space="preserve">- </w:t>
      </w:r>
      <w:r w:rsidR="00115591" w:rsidRPr="00B01A40">
        <w:rPr>
          <w:sz w:val="24"/>
          <w:szCs w:val="24"/>
        </w:rPr>
        <w:t>номенклату</w:t>
      </w:r>
      <w:r w:rsidR="00B83404" w:rsidRPr="00B01A40">
        <w:rPr>
          <w:sz w:val="24"/>
          <w:szCs w:val="24"/>
        </w:rPr>
        <w:t>рная (реестровая) единица</w:t>
      </w:r>
      <w:r w:rsidR="00115591" w:rsidRPr="00B01A40">
        <w:rPr>
          <w:sz w:val="24"/>
          <w:szCs w:val="24"/>
        </w:rPr>
        <w:t>;</w:t>
      </w:r>
    </w:p>
    <w:p w:rsidR="00E83E61" w:rsidRPr="00B01A40" w:rsidRDefault="00E83E61" w:rsidP="00E83E61">
      <w:pPr>
        <w:pStyle w:val="2"/>
        <w:numPr>
          <w:ilvl w:val="0"/>
          <w:numId w:val="0"/>
        </w:numPr>
        <w:spacing w:before="0" w:after="0" w:line="240" w:lineRule="auto"/>
        <w:ind w:left="567"/>
        <w:jc w:val="left"/>
        <w:rPr>
          <w:sz w:val="24"/>
          <w:szCs w:val="24"/>
        </w:rPr>
      </w:pPr>
      <w:r w:rsidRPr="00B01A40">
        <w:rPr>
          <w:sz w:val="24"/>
          <w:szCs w:val="24"/>
        </w:rPr>
        <w:t xml:space="preserve">- </w:t>
      </w:r>
      <w:r w:rsidR="00B83404" w:rsidRPr="00B01A40">
        <w:rPr>
          <w:sz w:val="24"/>
          <w:szCs w:val="24"/>
        </w:rPr>
        <w:t>партия</w:t>
      </w:r>
      <w:r w:rsidR="00115591" w:rsidRPr="00B01A40">
        <w:rPr>
          <w:sz w:val="24"/>
          <w:szCs w:val="24"/>
        </w:rPr>
        <w:t>;</w:t>
      </w:r>
    </w:p>
    <w:p w:rsidR="008B2F04" w:rsidRPr="00B01A40" w:rsidRDefault="00E83E61" w:rsidP="00E83E61">
      <w:pPr>
        <w:pStyle w:val="2"/>
        <w:numPr>
          <w:ilvl w:val="0"/>
          <w:numId w:val="0"/>
        </w:numPr>
        <w:spacing w:before="0" w:after="0" w:line="240" w:lineRule="auto"/>
        <w:ind w:left="567"/>
        <w:jc w:val="left"/>
        <w:rPr>
          <w:sz w:val="24"/>
          <w:szCs w:val="24"/>
        </w:rPr>
      </w:pPr>
      <w:r w:rsidRPr="00B01A40">
        <w:rPr>
          <w:sz w:val="24"/>
          <w:szCs w:val="24"/>
        </w:rPr>
        <w:t xml:space="preserve">- </w:t>
      </w:r>
      <w:r w:rsidR="00115591" w:rsidRPr="00B01A40">
        <w:rPr>
          <w:sz w:val="24"/>
          <w:szCs w:val="24"/>
        </w:rPr>
        <w:t>однор</w:t>
      </w:r>
      <w:r w:rsidR="00B83404" w:rsidRPr="00B01A40">
        <w:rPr>
          <w:sz w:val="24"/>
          <w:szCs w:val="24"/>
        </w:rPr>
        <w:t>одная (реестровая) группа</w:t>
      </w:r>
      <w:r w:rsidR="00115591" w:rsidRPr="00B01A40">
        <w:rPr>
          <w:sz w:val="24"/>
          <w:szCs w:val="24"/>
        </w:rPr>
        <w:t>.</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87" w:history="1">
        <w:r w:rsidRPr="00B01A40">
          <w:rPr>
            <w:rStyle w:val="afc"/>
            <w:color w:val="auto"/>
            <w:sz w:val="24"/>
            <w:szCs w:val="24"/>
            <w:u w:val="none"/>
          </w:rPr>
          <w:t>п. 101</w:t>
        </w:r>
      </w:hyperlink>
      <w:r w:rsidRPr="00B01A40">
        <w:rPr>
          <w:sz w:val="24"/>
          <w:szCs w:val="24"/>
        </w:rPr>
        <w:t xml:space="preserve"> Инструкции № 157н, </w:t>
      </w:r>
      <w:hyperlink r:id="rId188" w:history="1">
        <w:r w:rsidRPr="00B01A40">
          <w:rPr>
            <w:rStyle w:val="afc"/>
            <w:color w:val="auto"/>
            <w:sz w:val="24"/>
            <w:szCs w:val="24"/>
            <w:u w:val="none"/>
          </w:rPr>
          <w:t>п. 8</w:t>
        </w:r>
      </w:hyperlink>
      <w:r w:rsidRPr="00B01A40">
        <w:rPr>
          <w:sz w:val="24"/>
          <w:szCs w:val="24"/>
        </w:rPr>
        <w:t xml:space="preserve"> СГС «Запасы»)</w:t>
      </w:r>
    </w:p>
    <w:p w:rsidR="008B2F04" w:rsidRPr="00B01A40" w:rsidRDefault="00115591" w:rsidP="00E83E61">
      <w:pPr>
        <w:pStyle w:val="2"/>
        <w:spacing w:before="0" w:after="0" w:line="240" w:lineRule="auto"/>
        <w:ind w:firstLine="567"/>
        <w:rPr>
          <w:sz w:val="24"/>
          <w:szCs w:val="24"/>
        </w:rPr>
      </w:pPr>
      <w:bookmarkStart w:id="68" w:name="_ref_1-ddf964b1eaa44a"/>
      <w:r w:rsidRPr="00B01A40">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8"/>
    </w:p>
    <w:p w:rsidR="008B2F04" w:rsidRPr="00B01A40" w:rsidRDefault="00115591" w:rsidP="00E83E61">
      <w:pPr>
        <w:spacing w:before="0" w:after="0" w:line="240" w:lineRule="auto"/>
        <w:ind w:firstLine="567"/>
        <w:rPr>
          <w:sz w:val="24"/>
          <w:szCs w:val="24"/>
        </w:rPr>
      </w:pPr>
      <w:r w:rsidRPr="00B01A40">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89" w:history="1">
        <w:r w:rsidRPr="00B01A40">
          <w:rPr>
            <w:rStyle w:val="afc"/>
            <w:color w:val="auto"/>
            <w:sz w:val="24"/>
            <w:szCs w:val="24"/>
            <w:u w:val="none"/>
          </w:rPr>
          <w:t>п. п. 100</w:t>
        </w:r>
      </w:hyperlink>
      <w:r w:rsidRPr="00B01A40">
        <w:rPr>
          <w:sz w:val="24"/>
          <w:szCs w:val="24"/>
        </w:rPr>
        <w:t xml:space="preserve">, </w:t>
      </w:r>
      <w:hyperlink r:id="rId190" w:history="1">
        <w:r w:rsidRPr="00B01A40">
          <w:rPr>
            <w:rStyle w:val="afc"/>
            <w:color w:val="auto"/>
            <w:sz w:val="24"/>
            <w:szCs w:val="24"/>
            <w:u w:val="none"/>
          </w:rPr>
          <w:t>102</w:t>
        </w:r>
      </w:hyperlink>
      <w:r w:rsidRPr="00B01A40">
        <w:rPr>
          <w:sz w:val="24"/>
          <w:szCs w:val="24"/>
        </w:rPr>
        <w:t xml:space="preserve"> Инструкции № 157н, </w:t>
      </w:r>
      <w:hyperlink r:id="rId191" w:history="1">
        <w:r w:rsidRPr="00B01A40">
          <w:rPr>
            <w:rStyle w:val="afc"/>
            <w:color w:val="auto"/>
            <w:sz w:val="24"/>
            <w:szCs w:val="24"/>
            <w:u w:val="none"/>
          </w:rPr>
          <w:t>п. 9</w:t>
        </w:r>
      </w:hyperlink>
      <w:r w:rsidRPr="00B01A40">
        <w:rPr>
          <w:sz w:val="24"/>
          <w:szCs w:val="24"/>
        </w:rPr>
        <w:t xml:space="preserve"> СГС "Учетная политика")</w:t>
      </w:r>
      <w:r w:rsidR="00E83E61" w:rsidRPr="00B01A40">
        <w:rPr>
          <w:sz w:val="24"/>
          <w:szCs w:val="24"/>
        </w:rPr>
        <w:t>.</w:t>
      </w:r>
    </w:p>
    <w:p w:rsidR="008B2F04" w:rsidRPr="00B01A40" w:rsidRDefault="00115591" w:rsidP="00E83E61">
      <w:pPr>
        <w:pStyle w:val="2"/>
        <w:spacing w:before="0" w:after="0" w:line="240" w:lineRule="auto"/>
        <w:ind w:firstLine="567"/>
        <w:rPr>
          <w:sz w:val="24"/>
          <w:szCs w:val="24"/>
        </w:rPr>
      </w:pPr>
      <w:bookmarkStart w:id="69" w:name="_ref_1-96ff0450a7ac46"/>
      <w:r w:rsidRPr="00B01A40">
        <w:rPr>
          <w:sz w:val="24"/>
          <w:szCs w:val="24"/>
        </w:rPr>
        <w:t xml:space="preserve">Аналитический учет вложений в материальные запасы ведется в </w:t>
      </w:r>
      <w:proofErr w:type="spellStart"/>
      <w:r w:rsidRPr="00B01A40">
        <w:rPr>
          <w:sz w:val="24"/>
          <w:szCs w:val="24"/>
        </w:rPr>
        <w:t>Многографной</w:t>
      </w:r>
      <w:proofErr w:type="spellEnd"/>
      <w:r w:rsidRPr="00B01A40">
        <w:rPr>
          <w:sz w:val="24"/>
          <w:szCs w:val="24"/>
        </w:rPr>
        <w:t xml:space="preserve"> карточке (</w:t>
      </w:r>
      <w:hyperlink r:id="rId192" w:history="1">
        <w:r w:rsidRPr="00B01A40">
          <w:rPr>
            <w:rStyle w:val="afc"/>
            <w:color w:val="auto"/>
            <w:sz w:val="24"/>
            <w:szCs w:val="24"/>
            <w:u w:val="none"/>
          </w:rPr>
          <w:t>ф. 0504054</w:t>
        </w:r>
      </w:hyperlink>
      <w:r w:rsidRPr="00B01A40">
        <w:rPr>
          <w:sz w:val="24"/>
          <w:szCs w:val="24"/>
        </w:rPr>
        <w:t>).</w:t>
      </w:r>
      <w:bookmarkEnd w:id="6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93" w:history="1">
        <w:r w:rsidRPr="00B01A40">
          <w:rPr>
            <w:rStyle w:val="afc"/>
            <w:color w:val="auto"/>
            <w:sz w:val="24"/>
            <w:szCs w:val="24"/>
            <w:u w:val="none"/>
          </w:rPr>
          <w:t>п. 128</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70" w:name="_ref_1-1d35f8f33f494e"/>
      <w:r w:rsidRPr="00B01A40">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0"/>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94" w:history="1">
        <w:r w:rsidRPr="00B01A40">
          <w:rPr>
            <w:rStyle w:val="afc"/>
            <w:color w:val="auto"/>
            <w:sz w:val="24"/>
            <w:szCs w:val="24"/>
            <w:u w:val="none"/>
          </w:rPr>
          <w:t>п. п. 52</w:t>
        </w:r>
      </w:hyperlink>
      <w:r w:rsidRPr="00B01A40">
        <w:rPr>
          <w:sz w:val="24"/>
          <w:szCs w:val="24"/>
        </w:rPr>
        <w:t xml:space="preserve">, </w:t>
      </w:r>
      <w:hyperlink r:id="rId195" w:history="1">
        <w:r w:rsidRPr="00B01A40">
          <w:rPr>
            <w:rStyle w:val="afc"/>
            <w:color w:val="auto"/>
            <w:sz w:val="24"/>
            <w:szCs w:val="24"/>
            <w:u w:val="none"/>
          </w:rPr>
          <w:t>54</w:t>
        </w:r>
      </w:hyperlink>
      <w:r w:rsidRPr="00B01A40">
        <w:rPr>
          <w:sz w:val="24"/>
          <w:szCs w:val="24"/>
        </w:rPr>
        <w:t xml:space="preserve"> СГС "Концептуальные основы", </w:t>
      </w:r>
      <w:hyperlink r:id="rId196" w:history="1">
        <w:r w:rsidRPr="00B01A40">
          <w:rPr>
            <w:rStyle w:val="afc"/>
            <w:color w:val="auto"/>
            <w:sz w:val="24"/>
            <w:szCs w:val="24"/>
            <w:u w:val="none"/>
          </w:rPr>
          <w:t>п. 106</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71" w:name="_ref_1-e9adefc561a74e"/>
      <w:r w:rsidRPr="00B01A40">
        <w:rPr>
          <w:sz w:val="24"/>
          <w:szCs w:val="24"/>
        </w:rPr>
        <w:t>Выбытие материальных запасов признается по средней фактической стоимости запасов</w:t>
      </w:r>
      <w:r w:rsidR="00B83404" w:rsidRPr="00B01A40">
        <w:rPr>
          <w:sz w:val="24"/>
          <w:szCs w:val="24"/>
        </w:rPr>
        <w:t>, по фактической стоимости каждой единицы</w:t>
      </w:r>
      <w:r w:rsidRPr="00B01A40">
        <w:rPr>
          <w:sz w:val="24"/>
          <w:szCs w:val="24"/>
        </w:rPr>
        <w:t>.</w:t>
      </w:r>
      <w:bookmarkEnd w:id="71"/>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197" w:history="1">
        <w:r w:rsidRPr="00B01A40">
          <w:rPr>
            <w:rStyle w:val="afc"/>
            <w:color w:val="auto"/>
            <w:sz w:val="24"/>
            <w:szCs w:val="24"/>
            <w:u w:val="none"/>
          </w:rPr>
          <w:t>п. 46</w:t>
        </w:r>
      </w:hyperlink>
      <w:r w:rsidRPr="00B01A40">
        <w:rPr>
          <w:sz w:val="24"/>
          <w:szCs w:val="24"/>
        </w:rPr>
        <w:t xml:space="preserve"> СГС "Концептуальные основы", </w:t>
      </w:r>
      <w:hyperlink r:id="rId198" w:history="1">
        <w:r w:rsidRPr="00B01A40">
          <w:rPr>
            <w:rStyle w:val="afc"/>
            <w:color w:val="auto"/>
            <w:sz w:val="24"/>
            <w:szCs w:val="24"/>
            <w:u w:val="none"/>
          </w:rPr>
          <w:t>п. 108</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72" w:name="_ref_1-4e80c25264054c"/>
      <w:r w:rsidRPr="00B01A40">
        <w:rPr>
          <w:sz w:val="24"/>
          <w:szCs w:val="24"/>
        </w:rPr>
        <w:t xml:space="preserve">Нормы расхода ГСМ утверждаются в виде отдельного документа на основании </w:t>
      </w:r>
      <w:hyperlink r:id="rId199" w:history="1">
        <w:r w:rsidRPr="00B01A40">
          <w:rPr>
            <w:rStyle w:val="afc"/>
            <w:color w:val="auto"/>
            <w:sz w:val="24"/>
            <w:szCs w:val="24"/>
            <w:u w:val="none"/>
          </w:rPr>
          <w:t>Методических рекомендаций</w:t>
        </w:r>
      </w:hyperlink>
      <w:r w:rsidRPr="00B01A40">
        <w:rPr>
          <w:sz w:val="24"/>
          <w:szCs w:val="24"/>
        </w:rPr>
        <w:t xml:space="preserve"> № АМ-23-р.</w:t>
      </w:r>
      <w:bookmarkEnd w:id="72"/>
      <w:r w:rsidR="00B83404" w:rsidRPr="00B01A40">
        <w:rPr>
          <w:sz w:val="24"/>
          <w:szCs w:val="24"/>
        </w:rPr>
        <w:t xml:space="preserve">, нормами расхода, утвержденных Распоряжением администрации </w:t>
      </w:r>
      <w:proofErr w:type="spellStart"/>
      <w:r w:rsidR="00E27D84" w:rsidRPr="00B01A40">
        <w:rPr>
          <w:sz w:val="24"/>
          <w:szCs w:val="24"/>
        </w:rPr>
        <w:t>Тумаковского</w:t>
      </w:r>
      <w:proofErr w:type="spellEnd"/>
      <w:r w:rsidR="00E27D84" w:rsidRPr="00B01A40">
        <w:rPr>
          <w:sz w:val="24"/>
          <w:szCs w:val="24"/>
        </w:rPr>
        <w:t xml:space="preserve"> сельсовета </w:t>
      </w:r>
      <w:proofErr w:type="spellStart"/>
      <w:r w:rsidR="00B83404" w:rsidRPr="00B01A40">
        <w:rPr>
          <w:sz w:val="24"/>
          <w:szCs w:val="24"/>
        </w:rPr>
        <w:t>Ирбейского</w:t>
      </w:r>
      <w:proofErr w:type="spellEnd"/>
      <w:r w:rsidR="00B83404" w:rsidRPr="00B01A40">
        <w:rPr>
          <w:sz w:val="24"/>
          <w:szCs w:val="24"/>
        </w:rPr>
        <w:t xml:space="preserve"> района</w:t>
      </w:r>
      <w:r w:rsidR="00E27D84" w:rsidRPr="00B01A40">
        <w:rPr>
          <w:sz w:val="24"/>
          <w:szCs w:val="24"/>
        </w:rPr>
        <w:t xml:space="preserve"> Красноярского края</w:t>
      </w:r>
      <w:r w:rsidR="00B83404" w:rsidRPr="00B01A40">
        <w:rPr>
          <w:sz w:val="24"/>
          <w:szCs w:val="24"/>
        </w:rPr>
        <w:t>.</w:t>
      </w:r>
    </w:p>
    <w:p w:rsidR="008B2F04" w:rsidRPr="00B01A40" w:rsidRDefault="00115591" w:rsidP="00E83E61">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200" w:history="1">
        <w:r w:rsidRPr="00B01A40">
          <w:rPr>
            <w:rStyle w:val="afc"/>
            <w:color w:val="auto"/>
            <w:sz w:val="24"/>
            <w:szCs w:val="24"/>
            <w:u w:val="none"/>
          </w:rPr>
          <w:t>рекомендации</w:t>
        </w:r>
      </w:hyperlink>
      <w:r w:rsidRPr="00B01A40">
        <w:rPr>
          <w:sz w:val="24"/>
          <w:szCs w:val="24"/>
        </w:rPr>
        <w:t xml:space="preserve"> № АМ-23-р)</w:t>
      </w:r>
      <w:proofErr w:type="gramEnd"/>
    </w:p>
    <w:p w:rsidR="008B2F04" w:rsidRPr="00B01A40" w:rsidRDefault="00115591" w:rsidP="00E83E61">
      <w:pPr>
        <w:pStyle w:val="2"/>
        <w:spacing w:before="0" w:after="0" w:line="240" w:lineRule="auto"/>
        <w:ind w:firstLine="567"/>
        <w:rPr>
          <w:sz w:val="24"/>
          <w:szCs w:val="24"/>
        </w:rPr>
      </w:pPr>
      <w:bookmarkStart w:id="73" w:name="_ref_1-8d35be0d571544"/>
      <w:r w:rsidRPr="00B01A40">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1" w:history="1">
        <w:r w:rsidRPr="00B01A40">
          <w:rPr>
            <w:rStyle w:val="afc"/>
            <w:color w:val="auto"/>
            <w:sz w:val="24"/>
            <w:szCs w:val="24"/>
            <w:u w:val="none"/>
          </w:rPr>
          <w:t>ф. 0504205</w:t>
        </w:r>
      </w:hyperlink>
      <w:r w:rsidRPr="00B01A40">
        <w:rPr>
          <w:sz w:val="24"/>
          <w:szCs w:val="24"/>
        </w:rPr>
        <w:t>).</w:t>
      </w:r>
      <w:bookmarkEnd w:id="73"/>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02" w:history="1">
        <w:r w:rsidRPr="00B01A40">
          <w:rPr>
            <w:rStyle w:val="afc"/>
            <w:color w:val="auto"/>
            <w:sz w:val="24"/>
            <w:szCs w:val="24"/>
            <w:u w:val="none"/>
          </w:rPr>
          <w:t>п. 116</w:t>
        </w:r>
      </w:hyperlink>
      <w:r w:rsidRPr="00B01A40">
        <w:rPr>
          <w:sz w:val="24"/>
          <w:szCs w:val="24"/>
        </w:rPr>
        <w:t xml:space="preserve"> Инструкции № 157н)</w:t>
      </w:r>
    </w:p>
    <w:p w:rsidR="00686911" w:rsidRPr="00B01A40" w:rsidRDefault="00115591" w:rsidP="00E83E61">
      <w:pPr>
        <w:autoSpaceDE w:val="0"/>
        <w:autoSpaceDN w:val="0"/>
        <w:adjustRightInd w:val="0"/>
        <w:spacing w:before="0" w:after="0" w:line="240" w:lineRule="auto"/>
        <w:ind w:firstLine="567"/>
        <w:rPr>
          <w:rFonts w:eastAsia="SimSun"/>
          <w:sz w:val="24"/>
          <w:szCs w:val="24"/>
          <w:lang w:eastAsia="zh-CN"/>
        </w:rPr>
      </w:pPr>
      <w:bookmarkStart w:id="74" w:name="_ref_1-2706e9ad788947"/>
      <w:r w:rsidRPr="00B01A40">
        <w:rPr>
          <w:sz w:val="24"/>
          <w:szCs w:val="24"/>
        </w:rPr>
        <w:lastRenderedPageBreak/>
        <w:t>Выдача запасных частей и хозяйственных материалов (</w:t>
      </w:r>
      <w:proofErr w:type="spellStart"/>
      <w:r w:rsidRPr="00B01A40">
        <w:rPr>
          <w:sz w:val="24"/>
          <w:szCs w:val="24"/>
        </w:rPr>
        <w:t>электролампочек</w:t>
      </w:r>
      <w:proofErr w:type="spellEnd"/>
      <w:r w:rsidRPr="00B01A40">
        <w:rPr>
          <w:sz w:val="24"/>
          <w:szCs w:val="24"/>
        </w:rPr>
        <w:t>, мыла, щеток и т.п.) на хозяйственные нужды оформляется Ведомостью выдачи материальных ценностей на нужды учреждения (</w:t>
      </w:r>
      <w:hyperlink r:id="rId203" w:history="1">
        <w:r w:rsidRPr="00B01A40">
          <w:rPr>
            <w:rStyle w:val="afc"/>
            <w:color w:val="auto"/>
            <w:sz w:val="24"/>
            <w:szCs w:val="24"/>
            <w:u w:val="none"/>
          </w:rPr>
          <w:t>ф. 0504210</w:t>
        </w:r>
      </w:hyperlink>
      <w:r w:rsidRPr="00B01A40">
        <w:rPr>
          <w:sz w:val="24"/>
          <w:szCs w:val="24"/>
        </w:rPr>
        <w:t>), которая является основанием для их списания.</w:t>
      </w:r>
      <w:bookmarkEnd w:id="74"/>
      <w:r w:rsidR="00686911" w:rsidRPr="00B01A40">
        <w:rPr>
          <w:sz w:val="24"/>
          <w:szCs w:val="24"/>
        </w:rPr>
        <w:t xml:space="preserve"> Выдача запасных частей и хозяйственных материалов (</w:t>
      </w:r>
      <w:proofErr w:type="spellStart"/>
      <w:r w:rsidR="00686911" w:rsidRPr="00B01A40">
        <w:rPr>
          <w:sz w:val="24"/>
          <w:szCs w:val="24"/>
        </w:rPr>
        <w:t>электролампочек</w:t>
      </w:r>
      <w:proofErr w:type="spellEnd"/>
      <w:r w:rsidR="00686911" w:rsidRPr="00B01A40">
        <w:rPr>
          <w:sz w:val="24"/>
          <w:szCs w:val="24"/>
        </w:rPr>
        <w:t>, мыла, щеток и т.п.) на хозяйственные нужды оформляется Ведомостью выдачи материальных ценностей на нужды учреждения (</w:t>
      </w:r>
      <w:hyperlink r:id="rId204" w:history="1">
        <w:r w:rsidR="00686911" w:rsidRPr="00B01A40">
          <w:rPr>
            <w:rStyle w:val="afc"/>
            <w:color w:val="auto"/>
            <w:sz w:val="24"/>
            <w:szCs w:val="24"/>
            <w:u w:val="none"/>
          </w:rPr>
          <w:t>ф. 0504210</w:t>
        </w:r>
      </w:hyperlink>
      <w:r w:rsidR="00686911" w:rsidRPr="00B01A40">
        <w:rPr>
          <w:sz w:val="24"/>
          <w:szCs w:val="24"/>
        </w:rPr>
        <w:t>), которая является основанием для их списания.</w:t>
      </w:r>
      <w:r w:rsidR="00686911" w:rsidRPr="00B01A40">
        <w:rPr>
          <w:rFonts w:eastAsia="SimSun"/>
          <w:sz w:val="24"/>
          <w:szCs w:val="24"/>
          <w:lang w:eastAsia="zh-CN"/>
        </w:rPr>
        <w:t xml:space="preserve"> Приобретенные канцелярские принадлежности, диски, нормативную и методическую литературу и прочие аналогичные материальные ценности сразу относить на счет расходов по статьям экономической классификации без постановки на учет и без отражения по материальным счетам - согласно оформленным «Ведомостям на выдачу материалов на нужды учреждения», либо актам на списание с подписями лиц, получивших ценности.</w:t>
      </w:r>
    </w:p>
    <w:p w:rsidR="00686911" w:rsidRPr="00B01A40" w:rsidRDefault="00686911" w:rsidP="00E83E61">
      <w:pPr>
        <w:autoSpaceDE w:val="0"/>
        <w:autoSpaceDN w:val="0"/>
        <w:adjustRightInd w:val="0"/>
        <w:spacing w:before="0" w:after="0" w:line="240" w:lineRule="auto"/>
        <w:ind w:firstLine="567"/>
        <w:rPr>
          <w:rFonts w:eastAsia="SimSun"/>
          <w:sz w:val="24"/>
          <w:szCs w:val="24"/>
          <w:lang w:eastAsia="zh-CN"/>
        </w:rPr>
      </w:pPr>
      <w:r w:rsidRPr="00B01A40">
        <w:rPr>
          <w:rFonts w:eastAsia="SimSun"/>
          <w:sz w:val="24"/>
          <w:szCs w:val="24"/>
          <w:lang w:eastAsia="zh-CN"/>
        </w:rPr>
        <w:t>Приобретенные спортивные костюмы для проведения Спартакиад финансовых органов Красноярского края учитывать на счете 10535 «Мягкий инвентарь-иное движимое имущество учреждения» с постановкой на учет и раздачей их под роспись о материальной ответственности на хранение работникам финансового управления.</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05" w:history="1">
        <w:r w:rsidRPr="00B01A40">
          <w:rPr>
            <w:rStyle w:val="afc"/>
            <w:color w:val="auto"/>
            <w:sz w:val="24"/>
            <w:szCs w:val="24"/>
            <w:u w:val="none"/>
          </w:rPr>
          <w:t>п. 9</w:t>
        </w:r>
      </w:hyperlink>
      <w:r w:rsidRPr="00B01A40">
        <w:rPr>
          <w:sz w:val="24"/>
          <w:szCs w:val="24"/>
        </w:rPr>
        <w:t xml:space="preserve"> СГС "Учетная политика")</w:t>
      </w:r>
      <w:r w:rsidR="00E83E61" w:rsidRPr="00B01A40">
        <w:rPr>
          <w:sz w:val="24"/>
          <w:szCs w:val="24"/>
        </w:rPr>
        <w:t>.</w:t>
      </w:r>
    </w:p>
    <w:p w:rsidR="00E83E61" w:rsidRPr="00B01A40" w:rsidRDefault="00E83E61" w:rsidP="00E83E61">
      <w:pPr>
        <w:spacing w:before="0" w:after="0" w:line="240" w:lineRule="auto"/>
        <w:ind w:firstLine="567"/>
        <w:rPr>
          <w:sz w:val="24"/>
          <w:szCs w:val="24"/>
        </w:rPr>
      </w:pPr>
    </w:p>
    <w:p w:rsidR="00E83E61" w:rsidRPr="00B01A40" w:rsidRDefault="00115591" w:rsidP="00E83E61">
      <w:pPr>
        <w:pStyle w:val="1"/>
        <w:spacing w:before="0" w:after="0" w:line="240" w:lineRule="auto"/>
        <w:ind w:firstLine="567"/>
        <w:rPr>
          <w:szCs w:val="24"/>
        </w:rPr>
      </w:pPr>
      <w:bookmarkStart w:id="75" w:name="_ref_1-c612af5079154e"/>
      <w:r w:rsidRPr="00B01A40">
        <w:rPr>
          <w:szCs w:val="24"/>
        </w:rPr>
        <w:t>Денежные средства, денежные эквиваленты</w:t>
      </w:r>
    </w:p>
    <w:p w:rsidR="008B2F04" w:rsidRPr="00B01A40" w:rsidRDefault="00115591" w:rsidP="00E83E61">
      <w:pPr>
        <w:pStyle w:val="1"/>
        <w:numPr>
          <w:ilvl w:val="0"/>
          <w:numId w:val="0"/>
        </w:numPr>
        <w:spacing w:before="0" w:after="0" w:line="240" w:lineRule="auto"/>
        <w:ind w:left="567"/>
        <w:rPr>
          <w:szCs w:val="24"/>
        </w:rPr>
      </w:pPr>
      <w:r w:rsidRPr="00B01A40">
        <w:rPr>
          <w:szCs w:val="24"/>
        </w:rPr>
        <w:t>и денежные документы</w:t>
      </w:r>
      <w:bookmarkEnd w:id="75"/>
    </w:p>
    <w:p w:rsidR="00E83E61" w:rsidRPr="00B01A40" w:rsidRDefault="00E83E61" w:rsidP="00E83E61">
      <w:pPr>
        <w:rPr>
          <w:sz w:val="24"/>
          <w:szCs w:val="24"/>
        </w:rPr>
      </w:pPr>
    </w:p>
    <w:p w:rsidR="008B2F04" w:rsidRPr="00B01A40" w:rsidRDefault="00115591" w:rsidP="00E83E61">
      <w:pPr>
        <w:pStyle w:val="2"/>
        <w:spacing w:before="0" w:after="0" w:line="240" w:lineRule="auto"/>
        <w:ind w:firstLine="567"/>
        <w:rPr>
          <w:sz w:val="24"/>
          <w:szCs w:val="24"/>
        </w:rPr>
      </w:pPr>
      <w:bookmarkStart w:id="76" w:name="_ref_1-adc525be85af40"/>
      <w:r w:rsidRPr="00B01A40">
        <w:rPr>
          <w:sz w:val="24"/>
          <w:szCs w:val="24"/>
        </w:rPr>
        <w:t xml:space="preserve">Учет денежных средств осуществляется в соответствии с требованиями, установленными </w:t>
      </w:r>
      <w:hyperlink r:id="rId206" w:history="1">
        <w:r w:rsidRPr="00B01A40">
          <w:rPr>
            <w:rStyle w:val="afc"/>
            <w:color w:val="auto"/>
            <w:sz w:val="24"/>
            <w:szCs w:val="24"/>
            <w:u w:val="none"/>
          </w:rPr>
          <w:t>Порядком</w:t>
        </w:r>
      </w:hyperlink>
      <w:r w:rsidRPr="00B01A40">
        <w:rPr>
          <w:sz w:val="24"/>
          <w:szCs w:val="24"/>
        </w:rPr>
        <w:t xml:space="preserve"> ведения кассовых операций.</w:t>
      </w:r>
      <w:bookmarkEnd w:id="76"/>
    </w:p>
    <w:p w:rsidR="008B2F04" w:rsidRPr="00B01A40" w:rsidRDefault="00115591" w:rsidP="00E83E61">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hyperlink r:id="rId207" w:history="1">
        <w:proofErr w:type="gramStart"/>
        <w:r w:rsidRPr="00B01A40">
          <w:rPr>
            <w:rStyle w:val="afc"/>
            <w:color w:val="auto"/>
            <w:sz w:val="24"/>
            <w:szCs w:val="24"/>
            <w:u w:val="none"/>
          </w:rPr>
          <w:t>Указание</w:t>
        </w:r>
      </w:hyperlink>
      <w:r w:rsidRPr="00B01A40">
        <w:rPr>
          <w:sz w:val="24"/>
          <w:szCs w:val="24"/>
        </w:rPr>
        <w:t xml:space="preserve"> № 3210-У)</w:t>
      </w:r>
      <w:proofErr w:type="gramEnd"/>
    </w:p>
    <w:p w:rsidR="008B2F04" w:rsidRPr="00B01A40" w:rsidRDefault="00115591" w:rsidP="00E83E61">
      <w:pPr>
        <w:pStyle w:val="2"/>
        <w:spacing w:before="0" w:after="0" w:line="240" w:lineRule="auto"/>
        <w:ind w:firstLine="567"/>
        <w:rPr>
          <w:sz w:val="24"/>
          <w:szCs w:val="24"/>
        </w:rPr>
      </w:pPr>
      <w:bookmarkStart w:id="77" w:name="_ref_1-384b1b908cdf44"/>
      <w:r w:rsidRPr="00B01A40">
        <w:rPr>
          <w:sz w:val="24"/>
          <w:szCs w:val="24"/>
        </w:rPr>
        <w:t xml:space="preserve">Кассовая книга </w:t>
      </w:r>
      <w:hyperlink r:id="rId208" w:history="1">
        <w:r w:rsidRPr="00B01A40">
          <w:rPr>
            <w:rStyle w:val="afc"/>
            <w:color w:val="auto"/>
            <w:sz w:val="24"/>
            <w:szCs w:val="24"/>
            <w:u w:val="none"/>
          </w:rPr>
          <w:t>(ф. 0504514)</w:t>
        </w:r>
      </w:hyperlink>
      <w:r w:rsidRPr="00B01A40">
        <w:rPr>
          <w:sz w:val="24"/>
          <w:szCs w:val="24"/>
        </w:rPr>
        <w:t xml:space="preserve"> оформляется на бумажном носителе с применением компьютерной программы </w:t>
      </w:r>
      <w:r w:rsidR="00686911" w:rsidRPr="00B01A40">
        <w:rPr>
          <w:sz w:val="24"/>
          <w:szCs w:val="24"/>
        </w:rPr>
        <w:t>«Парус-Бюджет»</w:t>
      </w:r>
      <w:r w:rsidRPr="00B01A40">
        <w:rPr>
          <w:sz w:val="24"/>
          <w:szCs w:val="24"/>
        </w:rPr>
        <w:t>.</w:t>
      </w:r>
      <w:bookmarkEnd w:id="77"/>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09" w:history="1">
        <w:proofErr w:type="spellStart"/>
        <w:r w:rsidRPr="00B01A40">
          <w:rPr>
            <w:rStyle w:val="afc"/>
            <w:color w:val="auto"/>
            <w:sz w:val="24"/>
            <w:szCs w:val="24"/>
            <w:u w:val="none"/>
          </w:rPr>
          <w:t>пп</w:t>
        </w:r>
        <w:proofErr w:type="spellEnd"/>
        <w:r w:rsidRPr="00B01A40">
          <w:rPr>
            <w:rStyle w:val="afc"/>
            <w:color w:val="auto"/>
            <w:sz w:val="24"/>
            <w:szCs w:val="24"/>
            <w:u w:val="none"/>
          </w:rPr>
          <w:t>. 4.7 п. 4</w:t>
        </w:r>
      </w:hyperlink>
      <w:r w:rsidRPr="00B01A40">
        <w:rPr>
          <w:sz w:val="24"/>
          <w:szCs w:val="24"/>
        </w:rPr>
        <w:t xml:space="preserve"> Указания № 3210-У, </w:t>
      </w:r>
      <w:hyperlink r:id="rId210" w:history="1">
        <w:r w:rsidRPr="00B01A40">
          <w:rPr>
            <w:rStyle w:val="afc"/>
            <w:color w:val="auto"/>
            <w:sz w:val="24"/>
            <w:szCs w:val="24"/>
            <w:u w:val="none"/>
          </w:rPr>
          <w:t>п. 167</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78" w:name="_ref_1-25728a2845f248"/>
      <w:r w:rsidRPr="00B01A40">
        <w:rPr>
          <w:sz w:val="24"/>
          <w:szCs w:val="24"/>
        </w:rPr>
        <w:t>В составе денежных докуме</w:t>
      </w:r>
      <w:r w:rsidR="00686911" w:rsidRPr="00B01A40">
        <w:rPr>
          <w:sz w:val="24"/>
          <w:szCs w:val="24"/>
        </w:rPr>
        <w:t xml:space="preserve">нтов учитываются </w:t>
      </w:r>
      <w:proofErr w:type="spellStart"/>
      <w:r w:rsidR="00686911" w:rsidRPr="00B01A40">
        <w:rPr>
          <w:sz w:val="24"/>
          <w:szCs w:val="24"/>
        </w:rPr>
        <w:t>литрово</w:t>
      </w:r>
      <w:proofErr w:type="spellEnd"/>
      <w:r w:rsidR="00686911" w:rsidRPr="00B01A40">
        <w:rPr>
          <w:sz w:val="24"/>
          <w:szCs w:val="24"/>
        </w:rPr>
        <w:t>-стоимостные талоны</w:t>
      </w:r>
      <w:r w:rsidRPr="00B01A40">
        <w:rPr>
          <w:sz w:val="24"/>
          <w:szCs w:val="24"/>
        </w:rPr>
        <w:t>.</w:t>
      </w:r>
      <w:bookmarkEnd w:id="78"/>
    </w:p>
    <w:p w:rsidR="00E83E61"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11" w:history="1">
        <w:r w:rsidRPr="00B01A40">
          <w:rPr>
            <w:rStyle w:val="afc"/>
            <w:color w:val="auto"/>
            <w:sz w:val="24"/>
            <w:szCs w:val="24"/>
            <w:u w:val="none"/>
          </w:rPr>
          <w:t>п. 169</w:t>
        </w:r>
      </w:hyperlink>
      <w:r w:rsidRPr="00B01A40">
        <w:rPr>
          <w:sz w:val="24"/>
          <w:szCs w:val="24"/>
        </w:rPr>
        <w:t xml:space="preserve"> Инструкции № 157н)</w:t>
      </w:r>
      <w:bookmarkStart w:id="79" w:name="_ref_1-400fb103444645"/>
    </w:p>
    <w:p w:rsidR="00E83E61" w:rsidRPr="00B01A40" w:rsidRDefault="00E83E61" w:rsidP="00E83E61">
      <w:pPr>
        <w:spacing w:before="0" w:after="0" w:line="240" w:lineRule="auto"/>
        <w:ind w:firstLine="567"/>
        <w:rPr>
          <w:sz w:val="24"/>
          <w:szCs w:val="24"/>
        </w:rPr>
      </w:pPr>
      <w:r w:rsidRPr="00B01A40">
        <w:rPr>
          <w:sz w:val="24"/>
          <w:szCs w:val="24"/>
        </w:rPr>
        <w:t xml:space="preserve">6.4. </w:t>
      </w:r>
      <w:r w:rsidR="00115591" w:rsidRPr="00B01A40">
        <w:rPr>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12"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pPr>
        <w:pStyle w:val="1"/>
        <w:rPr>
          <w:szCs w:val="24"/>
        </w:rPr>
      </w:pPr>
      <w:bookmarkStart w:id="80" w:name="_ref_1-8fd5a8c2a3d04f"/>
      <w:r w:rsidRPr="00B01A40">
        <w:rPr>
          <w:szCs w:val="24"/>
        </w:rPr>
        <w:t>Расчеты с дебиторами и кредиторами</w:t>
      </w:r>
      <w:bookmarkEnd w:id="80"/>
    </w:p>
    <w:p w:rsidR="008B2F04" w:rsidRPr="00B01A40" w:rsidRDefault="00115591" w:rsidP="00E83E61">
      <w:pPr>
        <w:pStyle w:val="2"/>
        <w:spacing w:before="0" w:after="0" w:line="240" w:lineRule="auto"/>
        <w:ind w:firstLine="567"/>
        <w:rPr>
          <w:sz w:val="24"/>
          <w:szCs w:val="24"/>
        </w:rPr>
      </w:pPr>
      <w:bookmarkStart w:id="81" w:name="_ref_1-2469639581744d"/>
      <w:r w:rsidRPr="00B01A40">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1"/>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13" w:history="1">
        <w:r w:rsidRPr="00B01A40">
          <w:rPr>
            <w:rStyle w:val="afc"/>
            <w:color w:val="auto"/>
            <w:sz w:val="24"/>
            <w:szCs w:val="24"/>
            <w:u w:val="none"/>
          </w:rPr>
          <w:t>п. 220</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82" w:name="_ref_1-137a66bb71a84b"/>
      <w:r w:rsidRPr="00B01A40">
        <w:rPr>
          <w:sz w:val="24"/>
          <w:szCs w:val="24"/>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14" w:history="1">
        <w:r w:rsidRPr="00B01A40">
          <w:rPr>
            <w:rStyle w:val="afc"/>
            <w:color w:val="auto"/>
            <w:sz w:val="24"/>
            <w:szCs w:val="24"/>
            <w:u w:val="none"/>
          </w:rPr>
          <w:t>законом</w:t>
        </w:r>
      </w:hyperlink>
      <w:r w:rsidRPr="00B01A40">
        <w:rPr>
          <w:sz w:val="24"/>
          <w:szCs w:val="24"/>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2"/>
    </w:p>
    <w:p w:rsidR="008B2F04" w:rsidRPr="00B01A40" w:rsidRDefault="00115591" w:rsidP="00E83E61">
      <w:pPr>
        <w:spacing w:before="0" w:after="0" w:line="240" w:lineRule="auto"/>
        <w:ind w:firstLine="567"/>
        <w:rPr>
          <w:sz w:val="24"/>
          <w:szCs w:val="24"/>
        </w:rPr>
      </w:pPr>
      <w:r w:rsidRPr="00B01A40">
        <w:rPr>
          <w:sz w:val="24"/>
          <w:szCs w:val="24"/>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B01A40">
        <w:rPr>
          <w:sz w:val="24"/>
          <w:szCs w:val="24"/>
        </w:rPr>
        <w:t>платежей</w:t>
      </w:r>
      <w:proofErr w:type="gramEnd"/>
      <w:r w:rsidRPr="00B01A40">
        <w:rPr>
          <w:sz w:val="24"/>
          <w:szCs w:val="24"/>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B2F04" w:rsidRPr="00B01A40" w:rsidRDefault="00115591" w:rsidP="00E83E61">
      <w:pPr>
        <w:spacing w:before="0" w:after="0" w:line="240" w:lineRule="auto"/>
        <w:ind w:firstLine="567"/>
        <w:rPr>
          <w:sz w:val="24"/>
          <w:szCs w:val="24"/>
        </w:rPr>
      </w:pPr>
      <w:r w:rsidRPr="00B01A40">
        <w:rPr>
          <w:sz w:val="24"/>
          <w:szCs w:val="24"/>
        </w:rPr>
        <w:lastRenderedPageBreak/>
        <w:t xml:space="preserve">(Основание: </w:t>
      </w:r>
      <w:hyperlink r:id="rId215" w:history="1">
        <w:r w:rsidRPr="00B01A40">
          <w:rPr>
            <w:rStyle w:val="afc"/>
            <w:color w:val="auto"/>
            <w:sz w:val="24"/>
            <w:szCs w:val="24"/>
            <w:u w:val="none"/>
          </w:rPr>
          <w:t>п. 34</w:t>
        </w:r>
      </w:hyperlink>
      <w:r w:rsidRPr="00B01A40">
        <w:rPr>
          <w:sz w:val="24"/>
          <w:szCs w:val="24"/>
        </w:rPr>
        <w:t xml:space="preserve"> СГС "Доходы", </w:t>
      </w:r>
      <w:hyperlink r:id="rId216" w:history="1">
        <w:r w:rsidRPr="00B01A40">
          <w:rPr>
            <w:rStyle w:val="afc"/>
            <w:color w:val="auto"/>
            <w:sz w:val="24"/>
            <w:szCs w:val="24"/>
            <w:u w:val="none"/>
          </w:rPr>
          <w:t>Письмо</w:t>
        </w:r>
      </w:hyperlink>
      <w:r w:rsidRPr="00B01A40">
        <w:rPr>
          <w:sz w:val="24"/>
          <w:szCs w:val="24"/>
        </w:rPr>
        <w:t xml:space="preserve"> Минфина России от 18.10.2018 № 02-07-10/75014)</w:t>
      </w:r>
    </w:p>
    <w:p w:rsidR="008B2F04" w:rsidRPr="00B01A40" w:rsidRDefault="00115591" w:rsidP="00E83E61">
      <w:pPr>
        <w:pStyle w:val="2"/>
        <w:spacing w:before="0" w:after="0" w:line="240" w:lineRule="auto"/>
        <w:ind w:firstLine="567"/>
        <w:rPr>
          <w:sz w:val="24"/>
          <w:szCs w:val="24"/>
        </w:rPr>
      </w:pPr>
      <w:bookmarkStart w:id="83" w:name="_ref_1-12e5f21d92a542"/>
      <w:r w:rsidRPr="00B01A40">
        <w:rPr>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3"/>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17"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84" w:name="_ref_1-a7d36e424a954b"/>
      <w:r w:rsidRPr="00B01A40">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4"/>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18"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85" w:name="_ref_1-2487a684569545"/>
      <w:r w:rsidRPr="00B01A40">
        <w:rPr>
          <w:sz w:val="24"/>
          <w:szCs w:val="24"/>
        </w:rPr>
        <w:t xml:space="preserve">Аналитический учет расчетов с подотчетными лицами ведется в Журнале операций расчетов с подотчетными лицами </w:t>
      </w:r>
      <w:hyperlink r:id="rId219" w:history="1">
        <w:r w:rsidRPr="00B01A40">
          <w:rPr>
            <w:rStyle w:val="afc"/>
            <w:color w:val="auto"/>
            <w:sz w:val="24"/>
            <w:szCs w:val="24"/>
            <w:u w:val="none"/>
          </w:rPr>
          <w:t>(ф. 0504071)</w:t>
        </w:r>
      </w:hyperlink>
      <w:r w:rsidRPr="00B01A40">
        <w:rPr>
          <w:sz w:val="24"/>
          <w:szCs w:val="24"/>
        </w:rPr>
        <w:t>.</w:t>
      </w:r>
      <w:bookmarkEnd w:id="85"/>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0" w:history="1">
        <w:r w:rsidRPr="00B01A40">
          <w:rPr>
            <w:rStyle w:val="afc"/>
            <w:color w:val="auto"/>
            <w:sz w:val="24"/>
            <w:szCs w:val="24"/>
            <w:u w:val="none"/>
          </w:rPr>
          <w:t>п. 218</w:t>
        </w:r>
      </w:hyperlink>
      <w:r w:rsidRPr="00B01A40">
        <w:rPr>
          <w:sz w:val="24"/>
          <w:szCs w:val="24"/>
        </w:rPr>
        <w:t xml:space="preserve"> Инструкции № 157н)</w:t>
      </w:r>
    </w:p>
    <w:p w:rsidR="008B2F04" w:rsidRPr="00B01A40" w:rsidRDefault="008A0DA0" w:rsidP="00E83E61">
      <w:pPr>
        <w:pStyle w:val="31"/>
        <w:spacing w:after="0"/>
        <w:ind w:firstLine="567"/>
        <w:jc w:val="both"/>
        <w:rPr>
          <w:sz w:val="24"/>
          <w:szCs w:val="24"/>
        </w:rPr>
      </w:pPr>
      <w:bookmarkStart w:id="86" w:name="_ref_1-30a8597693694b"/>
      <w:r w:rsidRPr="00B01A40">
        <w:rPr>
          <w:sz w:val="24"/>
          <w:szCs w:val="24"/>
        </w:rPr>
        <w:t xml:space="preserve">7.6 </w:t>
      </w:r>
      <w:r w:rsidR="00115591" w:rsidRPr="00B01A40">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sidR="00115591" w:rsidRPr="00B01A40">
          <w:rPr>
            <w:rStyle w:val="afc"/>
            <w:color w:val="auto"/>
            <w:sz w:val="24"/>
            <w:szCs w:val="24"/>
            <w:u w:val="none"/>
          </w:rPr>
          <w:t>ф. 0504071</w:t>
        </w:r>
      </w:hyperlink>
      <w:r w:rsidR="00115591" w:rsidRPr="00B01A40">
        <w:rPr>
          <w:sz w:val="24"/>
          <w:szCs w:val="24"/>
        </w:rPr>
        <w:t>).</w:t>
      </w:r>
      <w:bookmarkEnd w:id="86"/>
      <w:r w:rsidRPr="00B01A40">
        <w:rPr>
          <w:sz w:val="24"/>
          <w:szCs w:val="24"/>
        </w:rPr>
        <w:t xml:space="preserve"> Применяется в учете счет 206 «Расчеты по выданным авансам» в тех случаях, когда осуществляется фактическая предоплата за выполненные работы, предоставленные услуги и товары. В прочих случаях осуществляются операции через счет 302 «Расчеты </w:t>
      </w:r>
      <w:r w:rsidRPr="00B01A40">
        <w:rPr>
          <w:b/>
          <w:sz w:val="24"/>
          <w:szCs w:val="24"/>
        </w:rPr>
        <w:t xml:space="preserve"> </w:t>
      </w:r>
      <w:r w:rsidRPr="00B01A40">
        <w:rPr>
          <w:sz w:val="24"/>
          <w:szCs w:val="24"/>
        </w:rPr>
        <w:t>по принятым обязательствам</w:t>
      </w:r>
      <w:r w:rsidRPr="00B01A40">
        <w:rPr>
          <w:b/>
          <w:sz w:val="24"/>
          <w:szCs w:val="24"/>
        </w:rPr>
        <w:t xml:space="preserve"> </w:t>
      </w:r>
      <w:r w:rsidRPr="00B01A40">
        <w:rPr>
          <w:sz w:val="24"/>
          <w:szCs w:val="24"/>
        </w:rPr>
        <w:t>» для упрощения расчетов и большей наглядности оборотов по расчетам с прочими дебиторами и кредиторами.</w:t>
      </w:r>
    </w:p>
    <w:p w:rsidR="00E83E61"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2" w:history="1">
        <w:r w:rsidRPr="00B01A40">
          <w:rPr>
            <w:rStyle w:val="afc"/>
            <w:color w:val="auto"/>
            <w:sz w:val="24"/>
            <w:szCs w:val="24"/>
            <w:u w:val="none"/>
          </w:rPr>
          <w:t>п. 257</w:t>
        </w:r>
      </w:hyperlink>
      <w:r w:rsidRPr="00B01A40">
        <w:rPr>
          <w:sz w:val="24"/>
          <w:szCs w:val="24"/>
        </w:rPr>
        <w:t xml:space="preserve"> Инструкции № 157н)</w:t>
      </w:r>
      <w:bookmarkStart w:id="87" w:name="_ref_1-e3ea9b3ebfbc4d"/>
    </w:p>
    <w:p w:rsidR="008B2F04" w:rsidRPr="00B01A40" w:rsidRDefault="00E83E61" w:rsidP="00E83E61">
      <w:pPr>
        <w:spacing w:before="0" w:after="0" w:line="240" w:lineRule="auto"/>
        <w:ind w:firstLine="567"/>
        <w:rPr>
          <w:sz w:val="24"/>
          <w:szCs w:val="24"/>
        </w:rPr>
      </w:pPr>
      <w:r w:rsidRPr="00B01A40">
        <w:rPr>
          <w:sz w:val="24"/>
          <w:szCs w:val="24"/>
        </w:rPr>
        <w:t xml:space="preserve">7.7. </w:t>
      </w:r>
      <w:r w:rsidR="00115591" w:rsidRPr="00B01A40">
        <w:rPr>
          <w:sz w:val="24"/>
          <w:szCs w:val="24"/>
        </w:rPr>
        <w:t>Аналитический учет расчетов по платежам в бюджеты ведется в Карточке учета средств и расчетов (</w:t>
      </w:r>
      <w:hyperlink r:id="rId223" w:history="1">
        <w:r w:rsidR="00115591" w:rsidRPr="00B01A40">
          <w:rPr>
            <w:rStyle w:val="afc"/>
            <w:color w:val="auto"/>
            <w:sz w:val="24"/>
            <w:szCs w:val="24"/>
            <w:u w:val="none"/>
          </w:rPr>
          <w:t>ф. 0504051</w:t>
        </w:r>
      </w:hyperlink>
      <w:r w:rsidR="00115591" w:rsidRPr="00B01A40">
        <w:rPr>
          <w:sz w:val="24"/>
          <w:szCs w:val="24"/>
        </w:rPr>
        <w:t>).</w:t>
      </w:r>
      <w:bookmarkEnd w:id="87"/>
    </w:p>
    <w:p w:rsidR="00E83E61"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4" w:history="1">
        <w:r w:rsidRPr="00B01A40">
          <w:rPr>
            <w:rStyle w:val="afc"/>
            <w:color w:val="auto"/>
            <w:sz w:val="24"/>
            <w:szCs w:val="24"/>
            <w:u w:val="none"/>
          </w:rPr>
          <w:t>п. 264</w:t>
        </w:r>
      </w:hyperlink>
      <w:r w:rsidRPr="00B01A40">
        <w:rPr>
          <w:sz w:val="24"/>
          <w:szCs w:val="24"/>
        </w:rPr>
        <w:t xml:space="preserve"> Инструкции № 157н)</w:t>
      </w:r>
      <w:bookmarkStart w:id="88" w:name="_ref_1-0ca738b5835e41"/>
      <w:r w:rsidR="00E83E61" w:rsidRPr="00B01A40">
        <w:rPr>
          <w:sz w:val="24"/>
          <w:szCs w:val="24"/>
        </w:rPr>
        <w:t>.</w:t>
      </w:r>
    </w:p>
    <w:p w:rsidR="008B2F04" w:rsidRPr="00B01A40" w:rsidRDefault="00E83E61" w:rsidP="00E83E61">
      <w:pPr>
        <w:spacing w:before="0" w:after="0" w:line="240" w:lineRule="auto"/>
        <w:ind w:firstLine="567"/>
        <w:rPr>
          <w:sz w:val="24"/>
          <w:szCs w:val="24"/>
        </w:rPr>
      </w:pPr>
      <w:r w:rsidRPr="00B01A40">
        <w:rPr>
          <w:sz w:val="24"/>
          <w:szCs w:val="24"/>
        </w:rPr>
        <w:t xml:space="preserve">7.8. </w:t>
      </w:r>
      <w:r w:rsidR="00115591" w:rsidRPr="00B01A40">
        <w:rPr>
          <w:sz w:val="24"/>
          <w:szCs w:val="24"/>
        </w:rPr>
        <w:t>Аналитический учет р</w:t>
      </w:r>
      <w:r w:rsidR="008A0DA0" w:rsidRPr="00B01A40">
        <w:rPr>
          <w:sz w:val="24"/>
          <w:szCs w:val="24"/>
        </w:rPr>
        <w:t>асчетов по оплате труда ведется</w:t>
      </w:r>
      <w:bookmarkEnd w:id="88"/>
      <w:r w:rsidR="008A0DA0" w:rsidRPr="00B01A40">
        <w:rPr>
          <w:sz w:val="24"/>
          <w:szCs w:val="24"/>
        </w:rPr>
        <w:t xml:space="preserve"> в Журнале операций расчетов по оплате труда.</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5" w:history="1">
        <w:r w:rsidRPr="00B01A40">
          <w:rPr>
            <w:rStyle w:val="afc"/>
            <w:color w:val="auto"/>
            <w:sz w:val="24"/>
            <w:szCs w:val="24"/>
            <w:u w:val="none"/>
          </w:rPr>
          <w:t>п. 257</w:t>
        </w:r>
      </w:hyperlink>
      <w:r w:rsidRPr="00B01A40">
        <w:rPr>
          <w:sz w:val="24"/>
          <w:szCs w:val="24"/>
        </w:rPr>
        <w:t xml:space="preserve"> Инструкции № 157н)</w:t>
      </w:r>
    </w:p>
    <w:p w:rsidR="008B2F04" w:rsidRPr="00B01A40" w:rsidRDefault="00115591" w:rsidP="00E83E61">
      <w:pPr>
        <w:pStyle w:val="2"/>
        <w:numPr>
          <w:ilvl w:val="1"/>
          <w:numId w:val="30"/>
        </w:numPr>
        <w:spacing w:before="0" w:after="0" w:line="240" w:lineRule="auto"/>
        <w:ind w:firstLine="567"/>
        <w:rPr>
          <w:sz w:val="24"/>
          <w:szCs w:val="24"/>
        </w:rPr>
      </w:pPr>
      <w:bookmarkStart w:id="89" w:name="_ref_1-58646ddda2a743"/>
      <w:r w:rsidRPr="00B01A40">
        <w:rPr>
          <w:sz w:val="24"/>
          <w:szCs w:val="24"/>
        </w:rPr>
        <w:t xml:space="preserve">Сверка персонифицированных данных управленческого учета с показателями балансовых счетов осуществляется </w:t>
      </w:r>
      <w:r w:rsidR="008A0DA0" w:rsidRPr="00B01A40">
        <w:rPr>
          <w:sz w:val="24"/>
          <w:szCs w:val="24"/>
        </w:rPr>
        <w:t>в конце года</w:t>
      </w:r>
      <w:r w:rsidRPr="00B01A40">
        <w:rPr>
          <w:sz w:val="24"/>
          <w:szCs w:val="24"/>
        </w:rPr>
        <w:t>.</w:t>
      </w:r>
      <w:bookmarkEnd w:id="8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6" w:history="1">
        <w:r w:rsidRPr="00B01A40">
          <w:rPr>
            <w:rStyle w:val="afc"/>
            <w:color w:val="auto"/>
            <w:sz w:val="24"/>
            <w:szCs w:val="24"/>
            <w:u w:val="none"/>
          </w:rPr>
          <w:t>п. 257</w:t>
        </w:r>
      </w:hyperlink>
      <w:r w:rsidRPr="00B01A40">
        <w:rPr>
          <w:sz w:val="24"/>
          <w:szCs w:val="24"/>
        </w:rPr>
        <w:t xml:space="preserve"> Инструкции № 157н)</w:t>
      </w:r>
    </w:p>
    <w:p w:rsidR="008B2F04" w:rsidRPr="00B01A40" w:rsidRDefault="00115591" w:rsidP="00E83E61">
      <w:pPr>
        <w:pStyle w:val="2"/>
        <w:spacing w:before="0" w:after="0" w:line="240" w:lineRule="auto"/>
        <w:ind w:firstLine="567"/>
        <w:rPr>
          <w:sz w:val="24"/>
          <w:szCs w:val="24"/>
        </w:rPr>
      </w:pPr>
      <w:bookmarkStart w:id="90" w:name="_ref_1-f4c21c54de794e"/>
      <w:r w:rsidRPr="00B01A40">
        <w:rPr>
          <w:sz w:val="24"/>
          <w:szCs w:val="24"/>
        </w:rPr>
        <w:t>В Табеле учета использования рабочего времени (</w:t>
      </w:r>
      <w:hyperlink r:id="rId227" w:history="1">
        <w:r w:rsidRPr="00B01A40">
          <w:rPr>
            <w:rStyle w:val="afc"/>
            <w:color w:val="auto"/>
            <w:sz w:val="24"/>
            <w:szCs w:val="24"/>
            <w:u w:val="none"/>
          </w:rPr>
          <w:t>ф. 0504421</w:t>
        </w:r>
      </w:hyperlink>
      <w:r w:rsidRPr="00B01A40">
        <w:rPr>
          <w:sz w:val="24"/>
          <w:szCs w:val="24"/>
        </w:rPr>
        <w:t>) отражаются фактические затраты рабочего времени.</w:t>
      </w:r>
      <w:bookmarkEnd w:id="90"/>
    </w:p>
    <w:p w:rsidR="008B2F04" w:rsidRPr="00B01A40" w:rsidRDefault="00115591" w:rsidP="00E83E61">
      <w:pPr>
        <w:spacing w:before="0" w:after="0" w:line="240" w:lineRule="auto"/>
        <w:ind w:firstLine="567"/>
        <w:rPr>
          <w:sz w:val="24"/>
          <w:szCs w:val="24"/>
        </w:rPr>
      </w:pPr>
      <w:proofErr w:type="gramStart"/>
      <w:r w:rsidRPr="00B01A40">
        <w:rPr>
          <w:sz w:val="24"/>
          <w:szCs w:val="24"/>
        </w:rPr>
        <w:t>(Основание:</w:t>
      </w:r>
      <w:proofErr w:type="gramEnd"/>
      <w:r w:rsidRPr="00B01A40">
        <w:rPr>
          <w:sz w:val="24"/>
          <w:szCs w:val="24"/>
        </w:rPr>
        <w:t xml:space="preserve"> </w:t>
      </w:r>
      <w:proofErr w:type="gramStart"/>
      <w:r w:rsidRPr="00B01A40">
        <w:rPr>
          <w:sz w:val="24"/>
          <w:szCs w:val="24"/>
        </w:rPr>
        <w:t xml:space="preserve">Методические </w:t>
      </w:r>
      <w:hyperlink r:id="rId228" w:history="1">
        <w:r w:rsidRPr="00B01A40">
          <w:rPr>
            <w:rStyle w:val="afc"/>
            <w:color w:val="auto"/>
            <w:sz w:val="24"/>
            <w:szCs w:val="24"/>
            <w:u w:val="none"/>
          </w:rPr>
          <w:t>указания</w:t>
        </w:r>
      </w:hyperlink>
      <w:r w:rsidRPr="00B01A40">
        <w:rPr>
          <w:sz w:val="24"/>
          <w:szCs w:val="24"/>
        </w:rPr>
        <w:t xml:space="preserve"> № 52н)</w:t>
      </w:r>
      <w:proofErr w:type="gramEnd"/>
    </w:p>
    <w:p w:rsidR="008B2F04" w:rsidRPr="00B01A40" w:rsidRDefault="00115591" w:rsidP="00E83E61">
      <w:pPr>
        <w:pStyle w:val="2"/>
        <w:spacing w:before="0" w:after="0" w:line="240" w:lineRule="auto"/>
        <w:ind w:firstLine="567"/>
        <w:rPr>
          <w:sz w:val="24"/>
          <w:szCs w:val="24"/>
        </w:rPr>
      </w:pPr>
      <w:bookmarkStart w:id="91" w:name="_ref_1-5da98327652146"/>
      <w:r w:rsidRPr="00B01A40">
        <w:rPr>
          <w:sz w:val="24"/>
          <w:szCs w:val="24"/>
        </w:rPr>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w:t>
      </w:r>
      <w:r w:rsidR="00E83E61" w:rsidRPr="00B01A40">
        <w:rPr>
          <w:sz w:val="24"/>
          <w:szCs w:val="24"/>
        </w:rPr>
        <w:t xml:space="preserve">тся код </w:t>
      </w:r>
      <w:r w:rsidRPr="00B01A40">
        <w:rPr>
          <w:sz w:val="24"/>
          <w:szCs w:val="24"/>
        </w:rPr>
        <w:t>(номер или буквы аналитического кода для учета опера</w:t>
      </w:r>
      <w:r w:rsidR="00E83E61" w:rsidRPr="00B01A40">
        <w:rPr>
          <w:sz w:val="24"/>
          <w:szCs w:val="24"/>
        </w:rPr>
        <w:t xml:space="preserve">ций со связанными сторонами) </w:t>
      </w:r>
      <w:r w:rsidRPr="00B01A40">
        <w:rPr>
          <w:sz w:val="24"/>
          <w:szCs w:val="24"/>
        </w:rPr>
        <w:t>"Операции со связанными сторонами".</w:t>
      </w:r>
      <w:bookmarkEnd w:id="91"/>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29" w:history="1">
        <w:r w:rsidRPr="00B01A40">
          <w:rPr>
            <w:rStyle w:val="afc"/>
            <w:color w:val="auto"/>
            <w:sz w:val="24"/>
            <w:szCs w:val="24"/>
            <w:u w:val="none"/>
          </w:rPr>
          <w:t>п. 9</w:t>
        </w:r>
      </w:hyperlink>
      <w:r w:rsidRPr="00B01A40">
        <w:rPr>
          <w:sz w:val="24"/>
          <w:szCs w:val="24"/>
        </w:rPr>
        <w:t xml:space="preserve"> СГС "Учетная политика" </w:t>
      </w:r>
      <w:hyperlink r:id="rId230" w:history="1">
        <w:r w:rsidRPr="00B01A40">
          <w:rPr>
            <w:rStyle w:val="afc"/>
            <w:color w:val="auto"/>
            <w:sz w:val="24"/>
            <w:szCs w:val="24"/>
            <w:u w:val="none"/>
          </w:rPr>
          <w:t>п. п. 10</w:t>
        </w:r>
      </w:hyperlink>
      <w:r w:rsidRPr="00B01A40">
        <w:rPr>
          <w:sz w:val="24"/>
          <w:szCs w:val="24"/>
        </w:rPr>
        <w:t xml:space="preserve">, </w:t>
      </w:r>
      <w:hyperlink r:id="rId231" w:history="1">
        <w:r w:rsidRPr="00B01A40">
          <w:rPr>
            <w:rStyle w:val="afc"/>
            <w:color w:val="auto"/>
            <w:sz w:val="24"/>
            <w:szCs w:val="24"/>
            <w:u w:val="none"/>
          </w:rPr>
          <w:t>11</w:t>
        </w:r>
      </w:hyperlink>
      <w:r w:rsidRPr="00B01A40">
        <w:rPr>
          <w:sz w:val="24"/>
          <w:szCs w:val="24"/>
        </w:rPr>
        <w:t xml:space="preserve"> СГС "Информация о связанных сторонах")</w:t>
      </w:r>
    </w:p>
    <w:p w:rsidR="008B2F04" w:rsidRPr="00B01A40" w:rsidRDefault="00115591" w:rsidP="00E83E61">
      <w:pPr>
        <w:pStyle w:val="2"/>
        <w:spacing w:before="0" w:after="0" w:line="240" w:lineRule="auto"/>
        <w:ind w:firstLine="567"/>
        <w:rPr>
          <w:sz w:val="24"/>
          <w:szCs w:val="24"/>
        </w:rPr>
      </w:pPr>
      <w:bookmarkStart w:id="92" w:name="_ref_1-1d3797c7af0540"/>
      <w:r w:rsidRPr="00B01A40">
        <w:rPr>
          <w:sz w:val="24"/>
          <w:szCs w:val="24"/>
        </w:rPr>
        <w:t>По не исполненной в срок и не соответствующей критериям признания актива дебиторской задолженности создается резерв.</w:t>
      </w:r>
      <w:bookmarkEnd w:id="92"/>
    </w:p>
    <w:p w:rsidR="008B2F04" w:rsidRPr="00B01A40" w:rsidRDefault="00115591" w:rsidP="00E83E61">
      <w:pPr>
        <w:spacing w:before="0" w:after="0" w:line="240" w:lineRule="auto"/>
        <w:ind w:firstLine="567"/>
        <w:rPr>
          <w:sz w:val="24"/>
          <w:szCs w:val="24"/>
        </w:rPr>
      </w:pPr>
      <w:r w:rsidRPr="00B01A40">
        <w:rPr>
          <w:sz w:val="24"/>
          <w:szCs w:val="24"/>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32" w:history="1">
        <w:r w:rsidRPr="00B01A40">
          <w:rPr>
            <w:rStyle w:val="afc"/>
            <w:color w:val="auto"/>
            <w:sz w:val="24"/>
            <w:szCs w:val="24"/>
            <w:u w:val="none"/>
          </w:rPr>
          <w:t>п. 11</w:t>
        </w:r>
      </w:hyperlink>
      <w:r w:rsidRPr="00B01A40">
        <w:rPr>
          <w:sz w:val="24"/>
          <w:szCs w:val="24"/>
        </w:rPr>
        <w:t xml:space="preserve"> СГС "Доходы", </w:t>
      </w:r>
      <w:hyperlink r:id="rId233"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93" w:name="_ref_1-61b634ba8fc149"/>
      <w:r w:rsidRPr="00B01A40">
        <w:rPr>
          <w:sz w:val="24"/>
          <w:szCs w:val="24"/>
        </w:rPr>
        <w:t>Резерв по сомнительной задолженности формируется (корректируется) один раз в год - на конец отчетного года.</w:t>
      </w:r>
      <w:bookmarkEnd w:id="93"/>
    </w:p>
    <w:p w:rsidR="008B2F04" w:rsidRPr="00B01A40" w:rsidRDefault="00115591" w:rsidP="00E83E61">
      <w:pPr>
        <w:pStyle w:val="2"/>
        <w:spacing w:before="0" w:after="0" w:line="240" w:lineRule="auto"/>
        <w:ind w:firstLine="567"/>
        <w:rPr>
          <w:sz w:val="24"/>
          <w:szCs w:val="24"/>
        </w:rPr>
      </w:pPr>
      <w:bookmarkStart w:id="94" w:name="_ref_1-c0900f4cd9e04b"/>
      <w:r w:rsidRPr="00B01A40">
        <w:rPr>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bookmarkEnd w:id="94"/>
    </w:p>
    <w:p w:rsidR="008B2F04" w:rsidRPr="00B01A40" w:rsidRDefault="00115591" w:rsidP="00E83E61">
      <w:pPr>
        <w:spacing w:before="0" w:after="0" w:line="240" w:lineRule="auto"/>
        <w:ind w:firstLine="567"/>
        <w:rPr>
          <w:sz w:val="24"/>
          <w:szCs w:val="24"/>
        </w:rPr>
      </w:pPr>
      <w:r w:rsidRPr="00B01A40">
        <w:rPr>
          <w:sz w:val="24"/>
          <w:szCs w:val="24"/>
        </w:rPr>
        <w:lastRenderedPageBreak/>
        <w:t xml:space="preserve">(Основание: </w:t>
      </w:r>
      <w:hyperlink r:id="rId234" w:history="1">
        <w:r w:rsidRPr="00B01A40">
          <w:rPr>
            <w:rStyle w:val="afc"/>
            <w:color w:val="auto"/>
            <w:sz w:val="24"/>
            <w:szCs w:val="24"/>
            <w:u w:val="none"/>
          </w:rPr>
          <w:t>п. 11</w:t>
        </w:r>
      </w:hyperlink>
      <w:r w:rsidRPr="00B01A40">
        <w:rPr>
          <w:sz w:val="24"/>
          <w:szCs w:val="24"/>
        </w:rPr>
        <w:t xml:space="preserve"> СГС "Доходы", </w:t>
      </w:r>
      <w:hyperlink r:id="rId235" w:history="1">
        <w:r w:rsidRPr="00B01A40">
          <w:rPr>
            <w:rStyle w:val="afc"/>
            <w:color w:val="auto"/>
            <w:sz w:val="24"/>
            <w:szCs w:val="24"/>
            <w:u w:val="none"/>
          </w:rPr>
          <w:t>Письмо</w:t>
        </w:r>
      </w:hyperlink>
      <w:r w:rsidRPr="00B01A40">
        <w:rPr>
          <w:sz w:val="24"/>
          <w:szCs w:val="24"/>
        </w:rPr>
        <w:t xml:space="preserve"> Минфина России от 26.04.2019 № 02-07-10/31169)</w:t>
      </w:r>
    </w:p>
    <w:p w:rsidR="008B2F04" w:rsidRPr="00B01A40" w:rsidRDefault="00115591" w:rsidP="00E83E61">
      <w:pPr>
        <w:pStyle w:val="2"/>
        <w:spacing w:before="0" w:after="0" w:line="240" w:lineRule="auto"/>
        <w:ind w:firstLine="567"/>
        <w:rPr>
          <w:sz w:val="24"/>
          <w:szCs w:val="24"/>
        </w:rPr>
      </w:pPr>
      <w:bookmarkStart w:id="95" w:name="_ref_1-21bb7eea61f94f"/>
      <w:r w:rsidRPr="00B01A40">
        <w:rPr>
          <w:sz w:val="24"/>
          <w:szCs w:val="24"/>
        </w:rPr>
        <w:t xml:space="preserve">Для аналитического учета созданного резерва по сомнительной задолженности к 23-му разряду номера счета учета соответствующих расчетов </w:t>
      </w:r>
      <w:r w:rsidR="00E83E61" w:rsidRPr="00B01A40">
        <w:rPr>
          <w:sz w:val="24"/>
          <w:szCs w:val="24"/>
        </w:rPr>
        <w:t xml:space="preserve">через точку добавляется код </w:t>
      </w:r>
      <w:r w:rsidRPr="00B01A40">
        <w:rPr>
          <w:sz w:val="24"/>
          <w:szCs w:val="24"/>
        </w:rPr>
        <w:t>(номер или буквы аналитичес</w:t>
      </w:r>
      <w:r w:rsidR="00E83E61" w:rsidRPr="00B01A40">
        <w:rPr>
          <w:sz w:val="24"/>
          <w:szCs w:val="24"/>
        </w:rPr>
        <w:t>кого кода для учета резерва)</w:t>
      </w:r>
      <w:r w:rsidRPr="00B01A40">
        <w:rPr>
          <w:sz w:val="24"/>
          <w:szCs w:val="24"/>
        </w:rPr>
        <w:t xml:space="preserve"> "Резерв по сомнительной задолженности".</w:t>
      </w:r>
      <w:bookmarkEnd w:id="95"/>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36"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pPr>
        <w:pStyle w:val="1"/>
        <w:rPr>
          <w:szCs w:val="24"/>
        </w:rPr>
      </w:pPr>
      <w:bookmarkStart w:id="96" w:name="_ref_1-f8de209f15c34c"/>
      <w:r w:rsidRPr="00B01A40">
        <w:rPr>
          <w:szCs w:val="24"/>
        </w:rPr>
        <w:t>Финансовый результат</w:t>
      </w:r>
      <w:bookmarkEnd w:id="96"/>
    </w:p>
    <w:p w:rsidR="00E83E61" w:rsidRPr="00B01A40" w:rsidRDefault="00B46E42" w:rsidP="00B46E42">
      <w:pPr>
        <w:pStyle w:val="2"/>
        <w:spacing w:before="0" w:after="0" w:line="240" w:lineRule="auto"/>
        <w:ind w:firstLine="567"/>
        <w:rPr>
          <w:sz w:val="24"/>
          <w:szCs w:val="24"/>
        </w:rPr>
      </w:pPr>
      <w:bookmarkStart w:id="97" w:name="_ref_1-4c671d0474494a"/>
      <w:r w:rsidRPr="00B01A40">
        <w:rPr>
          <w:sz w:val="24"/>
          <w:szCs w:val="24"/>
        </w:rPr>
        <w:t xml:space="preserve"> </w:t>
      </w:r>
      <w:r w:rsidR="00115591" w:rsidRPr="00B01A40">
        <w:rPr>
          <w:sz w:val="24"/>
          <w:szCs w:val="24"/>
        </w:rPr>
        <w:t xml:space="preserve">Как расходы будущих периодов учитываются расходы </w:t>
      </w:r>
      <w:proofErr w:type="gramStart"/>
      <w:r w:rsidR="00115591" w:rsidRPr="00B01A40">
        <w:rPr>
          <w:sz w:val="24"/>
          <w:szCs w:val="24"/>
        </w:rPr>
        <w:t>на</w:t>
      </w:r>
      <w:proofErr w:type="gramEnd"/>
      <w:r w:rsidR="00115591" w:rsidRPr="00B01A40">
        <w:rPr>
          <w:sz w:val="24"/>
          <w:szCs w:val="24"/>
        </w:rPr>
        <w:t>:</w:t>
      </w:r>
      <w:bookmarkEnd w:id="97"/>
    </w:p>
    <w:p w:rsidR="008B2F04" w:rsidRPr="00B01A40" w:rsidRDefault="00B46E42" w:rsidP="00B46E42">
      <w:pPr>
        <w:pStyle w:val="2"/>
        <w:numPr>
          <w:ilvl w:val="0"/>
          <w:numId w:val="0"/>
        </w:numPr>
        <w:spacing w:before="0" w:after="0" w:line="240" w:lineRule="auto"/>
        <w:ind w:left="567"/>
        <w:rPr>
          <w:sz w:val="24"/>
          <w:szCs w:val="24"/>
        </w:rPr>
      </w:pPr>
      <w:r w:rsidRPr="00B01A40">
        <w:rPr>
          <w:sz w:val="24"/>
          <w:szCs w:val="24"/>
        </w:rPr>
        <w:t xml:space="preserve">- </w:t>
      </w:r>
      <w:r w:rsidR="00115591" w:rsidRPr="00B01A40">
        <w:rPr>
          <w:sz w:val="24"/>
          <w:szCs w:val="24"/>
        </w:rPr>
        <w:t>выплату отпускных за неотработанные дни отпуска.</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37" w:history="1">
        <w:r w:rsidRPr="00B01A40">
          <w:rPr>
            <w:rStyle w:val="afc"/>
            <w:color w:val="auto"/>
            <w:sz w:val="24"/>
            <w:szCs w:val="24"/>
            <w:u w:val="none"/>
          </w:rPr>
          <w:t>п. 302</w:t>
        </w:r>
      </w:hyperlink>
      <w:r w:rsidRPr="00B01A40">
        <w:rPr>
          <w:sz w:val="24"/>
          <w:szCs w:val="24"/>
        </w:rPr>
        <w:t xml:space="preserve"> Инструкции № 157н)</w:t>
      </w:r>
    </w:p>
    <w:p w:rsidR="008B2F04" w:rsidRPr="00B01A40" w:rsidRDefault="00B46E42" w:rsidP="00B46E42">
      <w:pPr>
        <w:pStyle w:val="2"/>
        <w:spacing w:before="0" w:after="0" w:line="240" w:lineRule="auto"/>
        <w:ind w:firstLine="567"/>
        <w:rPr>
          <w:sz w:val="24"/>
          <w:szCs w:val="24"/>
        </w:rPr>
      </w:pPr>
      <w:bookmarkStart w:id="98" w:name="_ref_1-9acfb7b8eb8b4a"/>
      <w:r w:rsidRPr="00B01A40">
        <w:rPr>
          <w:sz w:val="24"/>
          <w:szCs w:val="24"/>
        </w:rPr>
        <w:t xml:space="preserve"> </w:t>
      </w:r>
      <w:r w:rsidR="00115591" w:rsidRPr="00B01A40">
        <w:rPr>
          <w:sz w:val="24"/>
          <w:szCs w:val="24"/>
        </w:rPr>
        <w:t>Расходы на выплату отпускных за неотработанные дни отпуска относятся на финансовый результат текущего финансового года</w:t>
      </w:r>
      <w:proofErr w:type="gramStart"/>
      <w:r w:rsidR="00115591" w:rsidRPr="00B01A40">
        <w:rPr>
          <w:sz w:val="24"/>
          <w:szCs w:val="24"/>
        </w:rPr>
        <w:t> .</w:t>
      </w:r>
      <w:bookmarkEnd w:id="98"/>
      <w:proofErr w:type="gramEnd"/>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38" w:history="1">
        <w:r w:rsidRPr="00B01A40">
          <w:rPr>
            <w:rStyle w:val="afc"/>
            <w:color w:val="auto"/>
            <w:sz w:val="24"/>
            <w:szCs w:val="24"/>
            <w:u w:val="none"/>
          </w:rPr>
          <w:t>п. 302</w:t>
        </w:r>
      </w:hyperlink>
      <w:r w:rsidRPr="00B01A40">
        <w:rPr>
          <w:sz w:val="24"/>
          <w:szCs w:val="24"/>
        </w:rPr>
        <w:t xml:space="preserve"> Инструкции № 157н)</w:t>
      </w:r>
    </w:p>
    <w:p w:rsidR="008B2F04" w:rsidRPr="00B01A40" w:rsidRDefault="00B46E42" w:rsidP="00B46E42">
      <w:pPr>
        <w:pStyle w:val="2"/>
        <w:spacing w:before="0" w:after="0" w:line="240" w:lineRule="auto"/>
        <w:ind w:firstLine="567"/>
        <w:rPr>
          <w:sz w:val="24"/>
          <w:szCs w:val="24"/>
        </w:rPr>
      </w:pPr>
      <w:bookmarkStart w:id="99" w:name="_ref_1-70b7b8c0814e49"/>
      <w:r w:rsidRPr="00B01A40">
        <w:rPr>
          <w:sz w:val="24"/>
          <w:szCs w:val="24"/>
        </w:rPr>
        <w:t xml:space="preserve"> </w:t>
      </w:r>
      <w:r w:rsidR="00115591" w:rsidRPr="00B01A40">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9"/>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39" w:history="1">
        <w:r w:rsidRPr="00B01A40">
          <w:rPr>
            <w:rStyle w:val="afc"/>
            <w:color w:val="auto"/>
            <w:sz w:val="24"/>
            <w:szCs w:val="24"/>
            <w:u w:val="none"/>
          </w:rPr>
          <w:t>п. 302.1</w:t>
        </w:r>
      </w:hyperlink>
      <w:r w:rsidRPr="00B01A40">
        <w:rPr>
          <w:sz w:val="24"/>
          <w:szCs w:val="24"/>
        </w:rPr>
        <w:t xml:space="preserve"> Инструкции № 157н, </w:t>
      </w:r>
      <w:hyperlink r:id="rId240" w:history="1">
        <w:r w:rsidRPr="00B01A40">
          <w:rPr>
            <w:rStyle w:val="afc"/>
            <w:color w:val="auto"/>
            <w:sz w:val="24"/>
            <w:szCs w:val="24"/>
            <w:u w:val="none"/>
          </w:rPr>
          <w:t>п. 6</w:t>
        </w:r>
      </w:hyperlink>
      <w:r w:rsidRPr="00B01A40">
        <w:rPr>
          <w:sz w:val="24"/>
          <w:szCs w:val="24"/>
        </w:rPr>
        <w:t xml:space="preserve"> СГС "Резервы")</w:t>
      </w:r>
    </w:p>
    <w:p w:rsidR="003D0EDA" w:rsidRPr="00B01A40" w:rsidRDefault="003D0EDA" w:rsidP="00B46E42">
      <w:pPr>
        <w:spacing w:before="0" w:after="0" w:line="240" w:lineRule="auto"/>
        <w:ind w:firstLine="567"/>
        <w:rPr>
          <w:sz w:val="24"/>
          <w:szCs w:val="24"/>
        </w:rPr>
      </w:pPr>
      <w:r w:rsidRPr="00B01A40">
        <w:rPr>
          <w:sz w:val="24"/>
          <w:szCs w:val="24"/>
        </w:rPr>
        <w:t>8.4.Резерв на выплату отпускных формируется один раз в год - на конец отчетного периода.</w:t>
      </w:r>
      <w:r w:rsidR="0000681E" w:rsidRPr="00B01A40">
        <w:rPr>
          <w:sz w:val="24"/>
          <w:szCs w:val="24"/>
        </w:rPr>
        <w:t xml:space="preserve"> Резерв рассчитывается исходя из среднедневного заработка каждого работника.</w:t>
      </w:r>
    </w:p>
    <w:p w:rsidR="008B2F04" w:rsidRPr="00B01A40" w:rsidRDefault="003D0EDA" w:rsidP="00B46E42">
      <w:pPr>
        <w:pStyle w:val="2"/>
        <w:numPr>
          <w:ilvl w:val="0"/>
          <w:numId w:val="0"/>
        </w:numPr>
        <w:spacing w:before="0" w:after="0" w:line="240" w:lineRule="auto"/>
        <w:ind w:firstLine="567"/>
        <w:rPr>
          <w:sz w:val="24"/>
          <w:szCs w:val="24"/>
        </w:rPr>
      </w:pPr>
      <w:bookmarkStart w:id="100" w:name="_ref_1-c1a65cda3f114f"/>
      <w:r w:rsidRPr="00B01A40">
        <w:rPr>
          <w:sz w:val="24"/>
          <w:szCs w:val="24"/>
        </w:rPr>
        <w:t>8.5</w:t>
      </w:r>
      <w:r w:rsidR="00115591" w:rsidRPr="00B01A40">
        <w:rPr>
          <w:sz w:val="24"/>
          <w:szCs w:val="24"/>
        </w:rPr>
        <w:t xml:space="preserve">Аналитический учет резервов предстоящих расходов ведется в Карточке учета средств и расчетов </w:t>
      </w:r>
      <w:hyperlink r:id="rId241" w:history="1">
        <w:r w:rsidR="00115591" w:rsidRPr="00B01A40">
          <w:rPr>
            <w:rStyle w:val="afc"/>
            <w:color w:val="auto"/>
            <w:sz w:val="24"/>
            <w:szCs w:val="24"/>
            <w:u w:val="none"/>
          </w:rPr>
          <w:t>(ф. 0504051)</w:t>
        </w:r>
      </w:hyperlink>
      <w:r w:rsidR="00115591" w:rsidRPr="00B01A40">
        <w:rPr>
          <w:sz w:val="24"/>
          <w:szCs w:val="24"/>
        </w:rPr>
        <w:t>.</w:t>
      </w:r>
      <w:bookmarkEnd w:id="100"/>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42" w:history="1">
        <w:r w:rsidRPr="00B01A40">
          <w:rPr>
            <w:rStyle w:val="afc"/>
            <w:color w:val="auto"/>
            <w:sz w:val="24"/>
            <w:szCs w:val="24"/>
            <w:u w:val="none"/>
          </w:rPr>
          <w:t>п. 302.1</w:t>
        </w:r>
      </w:hyperlink>
      <w:r w:rsidRPr="00B01A40">
        <w:rPr>
          <w:sz w:val="24"/>
          <w:szCs w:val="24"/>
        </w:rPr>
        <w:t xml:space="preserve"> Инструкции № 157н)</w:t>
      </w:r>
    </w:p>
    <w:p w:rsidR="00A7485D" w:rsidRPr="00B01A40" w:rsidRDefault="00A7485D" w:rsidP="00E83E61">
      <w:pPr>
        <w:spacing w:before="0" w:after="0" w:line="240" w:lineRule="auto"/>
        <w:ind w:firstLine="567"/>
        <w:rPr>
          <w:sz w:val="24"/>
          <w:szCs w:val="24"/>
        </w:rPr>
      </w:pPr>
    </w:p>
    <w:p w:rsidR="008B2F04" w:rsidRPr="00B01A40" w:rsidRDefault="00115591" w:rsidP="00B46E42">
      <w:pPr>
        <w:pStyle w:val="1"/>
        <w:spacing w:before="0" w:after="0" w:line="240" w:lineRule="auto"/>
        <w:ind w:firstLine="567"/>
        <w:rPr>
          <w:szCs w:val="24"/>
        </w:rPr>
      </w:pPr>
      <w:bookmarkStart w:id="101" w:name="_ref_1-74b24bac06b84f"/>
      <w:r w:rsidRPr="00B01A40">
        <w:rPr>
          <w:szCs w:val="24"/>
        </w:rPr>
        <w:t>Санкционирование расходов</w:t>
      </w:r>
      <w:bookmarkEnd w:id="101"/>
    </w:p>
    <w:p w:rsidR="00B46E42" w:rsidRPr="00B01A40" w:rsidRDefault="00B46E42" w:rsidP="00B46E42">
      <w:pPr>
        <w:rPr>
          <w:sz w:val="24"/>
          <w:szCs w:val="24"/>
        </w:rPr>
      </w:pPr>
    </w:p>
    <w:p w:rsidR="00B46E42" w:rsidRPr="00B01A40" w:rsidRDefault="00115591" w:rsidP="00B46E42">
      <w:pPr>
        <w:pStyle w:val="2"/>
        <w:spacing w:before="0" w:after="0" w:line="240" w:lineRule="auto"/>
        <w:ind w:firstLine="567"/>
        <w:rPr>
          <w:sz w:val="24"/>
          <w:szCs w:val="24"/>
        </w:rPr>
      </w:pPr>
      <w:bookmarkStart w:id="102" w:name="_ref_1-e5c3201eeb7540"/>
      <w:r w:rsidRPr="00B01A40">
        <w:rPr>
          <w:sz w:val="24"/>
          <w:szCs w:val="24"/>
        </w:rPr>
        <w:t>Учет принимаемых обязательств осуществляется на основании:</w:t>
      </w:r>
      <w:bookmarkEnd w:id="102"/>
    </w:p>
    <w:p w:rsidR="00B46E42" w:rsidRPr="00B01A40" w:rsidRDefault="00B46E42" w:rsidP="00B46E42">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извещения о проведении конкурса, аукциона, торгов, запроса котировок, запроса предложений;</w:t>
      </w:r>
    </w:p>
    <w:p w:rsidR="00B46E42" w:rsidRPr="00B01A40" w:rsidRDefault="00B46E42" w:rsidP="00B46E42">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контракта на поставку товаров, выполнение работ, оказание услуг;</w:t>
      </w:r>
    </w:p>
    <w:p w:rsidR="00B46E42" w:rsidRPr="00B01A40" w:rsidRDefault="00B46E42" w:rsidP="00B46E42">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договора на поставку товаров, выполнение работ, оказание услуг;</w:t>
      </w:r>
    </w:p>
    <w:p w:rsidR="008B2F04" w:rsidRPr="00B01A40" w:rsidRDefault="00B46E42" w:rsidP="00B46E42">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бухгалтерской справки (</w:t>
      </w:r>
      <w:hyperlink r:id="rId243" w:history="1">
        <w:r w:rsidR="00115591" w:rsidRPr="00B01A40">
          <w:rPr>
            <w:rStyle w:val="afc"/>
            <w:color w:val="auto"/>
            <w:sz w:val="24"/>
            <w:szCs w:val="24"/>
            <w:u w:val="none"/>
          </w:rPr>
          <w:t>ф. 0504833</w:t>
        </w:r>
      </w:hyperlink>
      <w:r w:rsidR="00115591" w:rsidRPr="00B01A40">
        <w:rPr>
          <w:sz w:val="24"/>
          <w:szCs w:val="24"/>
        </w:rPr>
        <w:t>).</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44" w:history="1">
        <w:r w:rsidRPr="00B01A40">
          <w:rPr>
            <w:rStyle w:val="afc"/>
            <w:color w:val="auto"/>
            <w:sz w:val="24"/>
            <w:szCs w:val="24"/>
            <w:u w:val="none"/>
          </w:rPr>
          <w:t>п. 3 ст. 219</w:t>
        </w:r>
      </w:hyperlink>
      <w:r w:rsidRPr="00B01A40">
        <w:rPr>
          <w:sz w:val="24"/>
          <w:szCs w:val="24"/>
        </w:rPr>
        <w:t xml:space="preserve"> БК РФ, </w:t>
      </w:r>
      <w:hyperlink r:id="rId245" w:history="1">
        <w:r w:rsidRPr="00B01A40">
          <w:rPr>
            <w:rStyle w:val="afc"/>
            <w:color w:val="auto"/>
            <w:sz w:val="24"/>
            <w:szCs w:val="24"/>
            <w:u w:val="none"/>
          </w:rPr>
          <w:t>п. 318</w:t>
        </w:r>
      </w:hyperlink>
      <w:r w:rsidRPr="00B01A40">
        <w:rPr>
          <w:sz w:val="24"/>
          <w:szCs w:val="24"/>
        </w:rPr>
        <w:t xml:space="preserve"> Инструкции № 157н, </w:t>
      </w:r>
      <w:hyperlink r:id="rId246" w:history="1">
        <w:r w:rsidRPr="00B01A40">
          <w:rPr>
            <w:rStyle w:val="afc"/>
            <w:color w:val="auto"/>
            <w:sz w:val="24"/>
            <w:szCs w:val="24"/>
            <w:u w:val="none"/>
          </w:rPr>
          <w:t>п. 9</w:t>
        </w:r>
      </w:hyperlink>
      <w:r w:rsidRPr="00B01A40">
        <w:rPr>
          <w:sz w:val="24"/>
          <w:szCs w:val="24"/>
        </w:rPr>
        <w:t xml:space="preserve"> СГС "Учетная политика")</w:t>
      </w:r>
    </w:p>
    <w:p w:rsidR="00B46E42" w:rsidRPr="00B01A40" w:rsidRDefault="00115591" w:rsidP="00B46E42">
      <w:pPr>
        <w:pStyle w:val="2"/>
        <w:spacing w:before="0" w:after="0" w:line="240" w:lineRule="auto"/>
        <w:ind w:firstLine="567"/>
        <w:rPr>
          <w:sz w:val="24"/>
          <w:szCs w:val="24"/>
        </w:rPr>
      </w:pPr>
      <w:bookmarkStart w:id="103" w:name="_ref_1-731c7ac1727547"/>
      <w:r w:rsidRPr="00B01A40">
        <w:rPr>
          <w:sz w:val="24"/>
          <w:szCs w:val="24"/>
        </w:rPr>
        <w:t>Учет обязательств осуществляется на основании:</w:t>
      </w:r>
      <w:bookmarkEnd w:id="103"/>
    </w:p>
    <w:p w:rsidR="008B2F04" w:rsidRPr="00B01A40" w:rsidRDefault="00B46E42" w:rsidP="00B46E42">
      <w:pPr>
        <w:pStyle w:val="2"/>
        <w:numPr>
          <w:ilvl w:val="0"/>
          <w:numId w:val="0"/>
        </w:numPr>
        <w:spacing w:before="0" w:after="0" w:line="240" w:lineRule="auto"/>
        <w:ind w:firstLine="567"/>
        <w:rPr>
          <w:sz w:val="24"/>
          <w:szCs w:val="24"/>
        </w:rPr>
      </w:pPr>
      <w:r w:rsidRPr="00B01A40">
        <w:rPr>
          <w:sz w:val="24"/>
          <w:szCs w:val="24"/>
        </w:rPr>
        <w:t xml:space="preserve">- </w:t>
      </w:r>
      <w:r w:rsidR="00115591" w:rsidRPr="00B01A40">
        <w:rPr>
          <w:sz w:val="24"/>
          <w:szCs w:val="24"/>
        </w:rPr>
        <w:t>распорядительного документа об ут</w:t>
      </w:r>
      <w:r w:rsidRPr="00B01A40">
        <w:rPr>
          <w:sz w:val="24"/>
          <w:szCs w:val="24"/>
        </w:rPr>
        <w:t xml:space="preserve">верждении штатного расписания с </w:t>
      </w:r>
      <w:r w:rsidR="00115591" w:rsidRPr="00B01A40">
        <w:rPr>
          <w:sz w:val="24"/>
          <w:szCs w:val="24"/>
        </w:rPr>
        <w:t>расчетом годового фонда оплаты труда;</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договора (контракта) на поставку товаров, выполнение работ, оказание услуг;</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при отсутствии договора - акта выполненных работ (оказанных услуг), счета;</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исполнительного листа, судебного приказа;</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налоговой декларации, налогового расчета (расчета авансовых платежей), расчета по страховым взносам;</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B2F04" w:rsidRPr="00B01A40" w:rsidRDefault="00115591" w:rsidP="00B46E42">
      <w:pPr>
        <w:pStyle w:val="ab"/>
        <w:numPr>
          <w:ilvl w:val="1"/>
          <w:numId w:val="9"/>
        </w:numPr>
        <w:spacing w:before="0" w:after="0" w:line="240" w:lineRule="auto"/>
        <w:ind w:firstLine="567"/>
        <w:jc w:val="both"/>
        <w:rPr>
          <w:sz w:val="24"/>
          <w:szCs w:val="24"/>
        </w:rPr>
      </w:pPr>
      <w:r w:rsidRPr="00B01A40">
        <w:rPr>
          <w:sz w:val="24"/>
          <w:szCs w:val="24"/>
        </w:rPr>
        <w:t>согласованного руководителем заявления о выдаче под отчет денежных средств или авансового отчета.</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47" w:history="1">
        <w:r w:rsidRPr="00B01A40">
          <w:rPr>
            <w:rStyle w:val="afc"/>
            <w:color w:val="auto"/>
            <w:sz w:val="24"/>
            <w:szCs w:val="24"/>
            <w:u w:val="none"/>
          </w:rPr>
          <w:t>п. 3 ст. 219</w:t>
        </w:r>
      </w:hyperlink>
      <w:r w:rsidRPr="00B01A40">
        <w:rPr>
          <w:sz w:val="24"/>
          <w:szCs w:val="24"/>
        </w:rPr>
        <w:t xml:space="preserve"> БК РФ, </w:t>
      </w:r>
      <w:hyperlink r:id="rId248" w:history="1">
        <w:r w:rsidRPr="00B01A40">
          <w:rPr>
            <w:rStyle w:val="afc"/>
            <w:color w:val="auto"/>
            <w:sz w:val="24"/>
            <w:szCs w:val="24"/>
            <w:u w:val="none"/>
          </w:rPr>
          <w:t>п. 318</w:t>
        </w:r>
      </w:hyperlink>
      <w:r w:rsidRPr="00B01A40">
        <w:rPr>
          <w:sz w:val="24"/>
          <w:szCs w:val="24"/>
        </w:rPr>
        <w:t xml:space="preserve"> Инструкции № 157н, </w:t>
      </w:r>
      <w:hyperlink r:id="rId249"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B46E42">
      <w:pPr>
        <w:pStyle w:val="2"/>
        <w:spacing w:before="0" w:after="0" w:line="240" w:lineRule="auto"/>
        <w:ind w:firstLine="567"/>
        <w:rPr>
          <w:sz w:val="24"/>
          <w:szCs w:val="24"/>
        </w:rPr>
      </w:pPr>
      <w:bookmarkStart w:id="104" w:name="_ref_1-0fc9698131ea4c"/>
      <w:r w:rsidRPr="00B01A40">
        <w:rPr>
          <w:sz w:val="24"/>
          <w:szCs w:val="24"/>
        </w:rPr>
        <w:t>Учет денежных обязательств осуществляется на основании:</w:t>
      </w:r>
      <w:bookmarkEnd w:id="104"/>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lastRenderedPageBreak/>
        <w:t>расчетно-платежной ведомости (</w:t>
      </w:r>
      <w:hyperlink r:id="rId250" w:history="1">
        <w:r w:rsidRPr="00B01A40">
          <w:rPr>
            <w:rStyle w:val="afc"/>
            <w:color w:val="auto"/>
            <w:sz w:val="24"/>
            <w:szCs w:val="24"/>
            <w:u w:val="none"/>
          </w:rPr>
          <w:t>ф. 0504401</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расчетной ведомости (</w:t>
      </w:r>
      <w:hyperlink r:id="rId251" w:history="1">
        <w:r w:rsidRPr="00B01A40">
          <w:rPr>
            <w:rStyle w:val="afc"/>
            <w:color w:val="auto"/>
            <w:sz w:val="24"/>
            <w:szCs w:val="24"/>
            <w:u w:val="none"/>
          </w:rPr>
          <w:t>ф. 0504402</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записки-расчета об исчислении среднего заработка при предоставлении отпуска, увольнении и других случаях (</w:t>
      </w:r>
      <w:hyperlink r:id="rId252" w:history="1">
        <w:r w:rsidRPr="00B01A40">
          <w:rPr>
            <w:rStyle w:val="afc"/>
            <w:color w:val="auto"/>
            <w:sz w:val="24"/>
            <w:szCs w:val="24"/>
            <w:u w:val="none"/>
          </w:rPr>
          <w:t>ф. 0504425</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бухгалтерской справки (</w:t>
      </w:r>
      <w:hyperlink r:id="rId253" w:history="1">
        <w:r w:rsidRPr="00B01A40">
          <w:rPr>
            <w:rStyle w:val="afc"/>
            <w:color w:val="auto"/>
            <w:sz w:val="24"/>
            <w:szCs w:val="24"/>
            <w:u w:val="none"/>
          </w:rPr>
          <w:t>ф. 0504833</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акта выполненных работ;</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акта об оказании услуг;</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акта приема-передачи;</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договора в случае осуществления авансовых платежей в соответствии с его условиями;</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авансового отчета (</w:t>
      </w:r>
      <w:hyperlink r:id="rId254" w:history="1">
        <w:r w:rsidRPr="00B01A40">
          <w:rPr>
            <w:rStyle w:val="afc"/>
            <w:color w:val="auto"/>
            <w:sz w:val="24"/>
            <w:szCs w:val="24"/>
            <w:u w:val="none"/>
          </w:rPr>
          <w:t>ф. 0504505</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справки-расчета;</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счета;</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счета-фактуры;</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товарной накладной (ТОРГ-12) (</w:t>
      </w:r>
      <w:hyperlink r:id="rId255" w:history="1">
        <w:r w:rsidRPr="00B01A40">
          <w:rPr>
            <w:rStyle w:val="afc"/>
            <w:color w:val="auto"/>
            <w:sz w:val="24"/>
            <w:szCs w:val="24"/>
            <w:u w:val="none"/>
          </w:rPr>
          <w:t>ф. 0330212</w:t>
        </w:r>
      </w:hyperlink>
      <w:r w:rsidRPr="00B01A40">
        <w:rPr>
          <w:sz w:val="24"/>
          <w:szCs w:val="24"/>
        </w:rPr>
        <w:t>);</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универсального передаточного документа;</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чека;</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квитанции;</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исполнительного листа, судебного приказа;</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налоговой декларации, налогового расчета (расчета авансовых платежей), расчета по страховым взносам;</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B2F04" w:rsidRPr="00B01A40" w:rsidRDefault="00115591" w:rsidP="00B46E42">
      <w:pPr>
        <w:pStyle w:val="ab"/>
        <w:numPr>
          <w:ilvl w:val="1"/>
          <w:numId w:val="10"/>
        </w:numPr>
        <w:spacing w:before="0" w:after="0" w:line="240" w:lineRule="auto"/>
        <w:ind w:firstLine="567"/>
        <w:jc w:val="both"/>
        <w:rPr>
          <w:sz w:val="24"/>
          <w:szCs w:val="24"/>
        </w:rPr>
      </w:pPr>
      <w:r w:rsidRPr="00B01A40">
        <w:rPr>
          <w:sz w:val="24"/>
          <w:szCs w:val="24"/>
        </w:rPr>
        <w:t>согласованного руководителем заявления о выдаче под отчет денежных средств.</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56" w:history="1">
        <w:r w:rsidRPr="00B01A40">
          <w:rPr>
            <w:rStyle w:val="afc"/>
            <w:color w:val="auto"/>
            <w:sz w:val="24"/>
            <w:szCs w:val="24"/>
            <w:u w:val="none"/>
          </w:rPr>
          <w:t>п. 4 ст. 219</w:t>
        </w:r>
      </w:hyperlink>
      <w:r w:rsidRPr="00B01A40">
        <w:rPr>
          <w:sz w:val="24"/>
          <w:szCs w:val="24"/>
        </w:rPr>
        <w:t xml:space="preserve"> БК РФ, </w:t>
      </w:r>
      <w:hyperlink r:id="rId257" w:history="1">
        <w:r w:rsidRPr="00B01A40">
          <w:rPr>
            <w:rStyle w:val="afc"/>
            <w:color w:val="auto"/>
            <w:sz w:val="24"/>
            <w:szCs w:val="24"/>
            <w:u w:val="none"/>
          </w:rPr>
          <w:t>п. 318</w:t>
        </w:r>
      </w:hyperlink>
      <w:r w:rsidRPr="00B01A40">
        <w:rPr>
          <w:sz w:val="24"/>
          <w:szCs w:val="24"/>
        </w:rPr>
        <w:t xml:space="preserve"> Инструкции № 157н)</w:t>
      </w:r>
    </w:p>
    <w:p w:rsidR="008B2F04" w:rsidRPr="00B01A40" w:rsidRDefault="00115591" w:rsidP="00B46E42">
      <w:pPr>
        <w:pStyle w:val="2"/>
        <w:spacing w:before="0" w:after="0" w:line="240" w:lineRule="auto"/>
        <w:ind w:firstLine="567"/>
        <w:rPr>
          <w:sz w:val="24"/>
          <w:szCs w:val="24"/>
        </w:rPr>
      </w:pPr>
      <w:bookmarkStart w:id="105" w:name="_ref_1-19b08ba7d16448"/>
      <w:r w:rsidRPr="00B01A40">
        <w:rPr>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3B05C8" w:rsidRPr="00B01A40">
        <w:rPr>
          <w:sz w:val="24"/>
          <w:szCs w:val="24"/>
        </w:rPr>
        <w:fldChar w:fldCharType="begin" w:fldLock="1"/>
      </w:r>
      <w:r w:rsidR="003B05C8" w:rsidRPr="00B01A40">
        <w:rPr>
          <w:sz w:val="24"/>
          <w:szCs w:val="24"/>
        </w:rPr>
        <w:instrText xml:space="preserve"> REF _ref_1-72f8f8713a4142 \h \n \!  \* MERGEFORMAT </w:instrText>
      </w:r>
      <w:r w:rsidR="003B05C8" w:rsidRPr="00B01A40">
        <w:rPr>
          <w:sz w:val="24"/>
          <w:szCs w:val="24"/>
        </w:rPr>
      </w:r>
      <w:r w:rsidR="003B05C8" w:rsidRPr="00B01A40">
        <w:rPr>
          <w:sz w:val="24"/>
          <w:szCs w:val="24"/>
        </w:rPr>
        <w:fldChar w:fldCharType="separate"/>
      </w:r>
      <w:r w:rsidRPr="00B01A40">
        <w:rPr>
          <w:sz w:val="24"/>
          <w:szCs w:val="24"/>
        </w:rPr>
        <w:t>4</w:t>
      </w:r>
      <w:r w:rsidR="003B05C8" w:rsidRPr="00B01A40">
        <w:rPr>
          <w:sz w:val="24"/>
          <w:szCs w:val="24"/>
        </w:rPr>
        <w:fldChar w:fldCharType="end"/>
      </w:r>
      <w:r w:rsidRPr="00B01A40">
        <w:rPr>
          <w:sz w:val="24"/>
          <w:szCs w:val="24"/>
        </w:rPr>
        <w:t> к Учетной политике.</w:t>
      </w:r>
      <w:bookmarkEnd w:id="105"/>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58" w:history="1">
        <w:r w:rsidRPr="00B01A40">
          <w:rPr>
            <w:rStyle w:val="afc"/>
            <w:color w:val="auto"/>
            <w:sz w:val="24"/>
            <w:szCs w:val="24"/>
            <w:u w:val="none"/>
          </w:rPr>
          <w:t>п. 150</w:t>
        </w:r>
      </w:hyperlink>
      <w:r w:rsidRPr="00B01A40">
        <w:rPr>
          <w:sz w:val="24"/>
          <w:szCs w:val="24"/>
        </w:rPr>
        <w:t xml:space="preserve"> Инструкции № 162н)</w:t>
      </w:r>
      <w:r w:rsidR="00B46E42" w:rsidRPr="00B01A40">
        <w:rPr>
          <w:sz w:val="24"/>
          <w:szCs w:val="24"/>
        </w:rPr>
        <w:t>.</w:t>
      </w:r>
    </w:p>
    <w:p w:rsidR="00B46E42" w:rsidRPr="00B01A40" w:rsidRDefault="00B46E42" w:rsidP="00B46E42">
      <w:pPr>
        <w:spacing w:before="0" w:after="0" w:line="240" w:lineRule="auto"/>
        <w:ind w:firstLine="567"/>
        <w:rPr>
          <w:sz w:val="24"/>
          <w:szCs w:val="24"/>
        </w:rPr>
      </w:pPr>
    </w:p>
    <w:p w:rsidR="008B2F04" w:rsidRPr="00B01A40" w:rsidRDefault="00115591" w:rsidP="00B46E42">
      <w:pPr>
        <w:pStyle w:val="1"/>
        <w:spacing w:before="0" w:after="0" w:line="240" w:lineRule="auto"/>
        <w:ind w:firstLine="567"/>
        <w:rPr>
          <w:szCs w:val="24"/>
        </w:rPr>
      </w:pPr>
      <w:bookmarkStart w:id="106" w:name="_ref_1-cd5bee3996f042"/>
      <w:r w:rsidRPr="00B01A40">
        <w:rPr>
          <w:szCs w:val="24"/>
        </w:rPr>
        <w:t>Обесценение активов</w:t>
      </w:r>
      <w:bookmarkEnd w:id="106"/>
    </w:p>
    <w:p w:rsidR="00B46E42" w:rsidRPr="00B01A40" w:rsidRDefault="00B46E42" w:rsidP="00B46E42">
      <w:pPr>
        <w:rPr>
          <w:sz w:val="24"/>
          <w:szCs w:val="24"/>
        </w:rPr>
      </w:pPr>
    </w:p>
    <w:p w:rsidR="008B2F04" w:rsidRPr="00B01A40" w:rsidRDefault="00B46E42" w:rsidP="00E83E61">
      <w:pPr>
        <w:pStyle w:val="2"/>
        <w:spacing w:before="0" w:after="0" w:line="240" w:lineRule="auto"/>
        <w:ind w:firstLine="567"/>
        <w:rPr>
          <w:sz w:val="24"/>
          <w:szCs w:val="24"/>
        </w:rPr>
      </w:pPr>
      <w:bookmarkStart w:id="107" w:name="_ref_1-9e53b0f59f6746"/>
      <w:r w:rsidRPr="00B01A40">
        <w:rPr>
          <w:sz w:val="24"/>
          <w:szCs w:val="24"/>
        </w:rPr>
        <w:t xml:space="preserve"> </w:t>
      </w:r>
      <w:r w:rsidR="00115591" w:rsidRPr="00B01A40">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7"/>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59" w:history="1">
        <w:r w:rsidRPr="00B01A40">
          <w:rPr>
            <w:rStyle w:val="afc"/>
            <w:color w:val="auto"/>
            <w:sz w:val="24"/>
            <w:szCs w:val="24"/>
            <w:u w:val="none"/>
          </w:rPr>
          <w:t>п. 9</w:t>
        </w:r>
      </w:hyperlink>
      <w:r w:rsidRPr="00B01A40">
        <w:rPr>
          <w:sz w:val="24"/>
          <w:szCs w:val="24"/>
        </w:rPr>
        <w:t xml:space="preserve"> СГС "Учетная политика", </w:t>
      </w:r>
      <w:hyperlink r:id="rId260" w:history="1">
        <w:r w:rsidRPr="00B01A40">
          <w:rPr>
            <w:rStyle w:val="afc"/>
            <w:color w:val="auto"/>
            <w:sz w:val="24"/>
            <w:szCs w:val="24"/>
            <w:u w:val="none"/>
          </w:rPr>
          <w:t>п. п. 5</w:t>
        </w:r>
      </w:hyperlink>
      <w:r w:rsidRPr="00B01A40">
        <w:rPr>
          <w:sz w:val="24"/>
          <w:szCs w:val="24"/>
        </w:rPr>
        <w:t xml:space="preserve">, </w:t>
      </w:r>
      <w:hyperlink r:id="rId261" w:history="1">
        <w:r w:rsidRPr="00B01A40">
          <w:rPr>
            <w:rStyle w:val="afc"/>
            <w:color w:val="auto"/>
            <w:sz w:val="24"/>
            <w:szCs w:val="24"/>
            <w:u w:val="none"/>
          </w:rPr>
          <w:t>6</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08" w:name="_ref_1-6e81dd5844cc4d"/>
      <w:r w:rsidRPr="00B01A40">
        <w:rPr>
          <w:sz w:val="24"/>
          <w:szCs w:val="24"/>
        </w:rPr>
        <w:t xml:space="preserve"> </w:t>
      </w:r>
      <w:r w:rsidR="00115591" w:rsidRPr="00B01A40">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2" w:history="1">
        <w:r w:rsidR="00115591" w:rsidRPr="00B01A40">
          <w:rPr>
            <w:rStyle w:val="afc"/>
            <w:color w:val="auto"/>
            <w:sz w:val="24"/>
            <w:szCs w:val="24"/>
            <w:u w:val="none"/>
          </w:rPr>
          <w:t>(ф. 0504087)</w:t>
        </w:r>
      </w:hyperlink>
      <w:r w:rsidR="00115591" w:rsidRPr="00B01A40">
        <w:rPr>
          <w:sz w:val="24"/>
          <w:szCs w:val="24"/>
        </w:rPr>
        <w:t>.</w:t>
      </w:r>
      <w:bookmarkEnd w:id="108"/>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63" w:history="1">
        <w:r w:rsidRPr="00B01A40">
          <w:rPr>
            <w:rStyle w:val="afc"/>
            <w:color w:val="auto"/>
            <w:sz w:val="24"/>
            <w:szCs w:val="24"/>
            <w:u w:val="none"/>
          </w:rPr>
          <w:t>п. п. 6</w:t>
        </w:r>
      </w:hyperlink>
      <w:r w:rsidRPr="00B01A40">
        <w:rPr>
          <w:sz w:val="24"/>
          <w:szCs w:val="24"/>
        </w:rPr>
        <w:t xml:space="preserve">, </w:t>
      </w:r>
      <w:hyperlink r:id="rId264" w:history="1">
        <w:r w:rsidRPr="00B01A40">
          <w:rPr>
            <w:rStyle w:val="afc"/>
            <w:color w:val="auto"/>
            <w:sz w:val="24"/>
            <w:szCs w:val="24"/>
            <w:u w:val="none"/>
          </w:rPr>
          <w:t>18</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09" w:name="_ref_1-e18c0ab4586a45"/>
      <w:r w:rsidRPr="00B01A40">
        <w:rPr>
          <w:sz w:val="24"/>
          <w:szCs w:val="24"/>
        </w:rPr>
        <w:t xml:space="preserve"> </w:t>
      </w:r>
      <w:r w:rsidR="00115591" w:rsidRPr="00B01A40">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65"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B46E42" w:rsidP="00E83E61">
      <w:pPr>
        <w:pStyle w:val="2"/>
        <w:spacing w:before="0" w:after="0" w:line="240" w:lineRule="auto"/>
        <w:ind w:firstLine="567"/>
        <w:rPr>
          <w:sz w:val="24"/>
          <w:szCs w:val="24"/>
        </w:rPr>
      </w:pPr>
      <w:bookmarkStart w:id="110" w:name="_ref_1-234e9829458a46"/>
      <w:r w:rsidRPr="00B01A40">
        <w:rPr>
          <w:sz w:val="24"/>
          <w:szCs w:val="24"/>
        </w:rPr>
        <w:t xml:space="preserve"> </w:t>
      </w:r>
      <w:r w:rsidR="00115591" w:rsidRPr="00B01A40">
        <w:rPr>
          <w:sz w:val="24"/>
          <w:szCs w:val="24"/>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0"/>
    </w:p>
    <w:p w:rsidR="008B2F04" w:rsidRPr="00B01A40" w:rsidRDefault="00115591" w:rsidP="00E83E61">
      <w:pPr>
        <w:spacing w:before="0" w:after="0" w:line="240" w:lineRule="auto"/>
        <w:ind w:firstLine="567"/>
        <w:rPr>
          <w:sz w:val="24"/>
          <w:szCs w:val="24"/>
        </w:rPr>
      </w:pPr>
      <w:r w:rsidRPr="00B01A40">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66" w:history="1">
        <w:r w:rsidRPr="00B01A40">
          <w:rPr>
            <w:rStyle w:val="afc"/>
            <w:color w:val="auto"/>
            <w:sz w:val="24"/>
            <w:szCs w:val="24"/>
            <w:u w:val="none"/>
          </w:rPr>
          <w:t>п. 9</w:t>
        </w:r>
      </w:hyperlink>
      <w:r w:rsidRPr="00B01A40">
        <w:rPr>
          <w:sz w:val="24"/>
          <w:szCs w:val="24"/>
        </w:rPr>
        <w:t xml:space="preserve"> СГС "Учетная политика", </w:t>
      </w:r>
      <w:hyperlink r:id="rId267" w:history="1">
        <w:r w:rsidRPr="00B01A40">
          <w:rPr>
            <w:rStyle w:val="afc"/>
            <w:color w:val="auto"/>
            <w:sz w:val="24"/>
            <w:szCs w:val="24"/>
            <w:u w:val="none"/>
          </w:rPr>
          <w:t>п. п. 10</w:t>
        </w:r>
      </w:hyperlink>
      <w:r w:rsidRPr="00B01A40">
        <w:rPr>
          <w:sz w:val="24"/>
          <w:szCs w:val="24"/>
        </w:rPr>
        <w:t xml:space="preserve">, </w:t>
      </w:r>
      <w:hyperlink r:id="rId268" w:history="1">
        <w:r w:rsidRPr="00B01A40">
          <w:rPr>
            <w:rStyle w:val="afc"/>
            <w:color w:val="auto"/>
            <w:sz w:val="24"/>
            <w:szCs w:val="24"/>
            <w:u w:val="none"/>
          </w:rPr>
          <w:t>11</w:t>
        </w:r>
      </w:hyperlink>
      <w:r w:rsidRPr="00B01A40">
        <w:rPr>
          <w:sz w:val="24"/>
          <w:szCs w:val="24"/>
        </w:rPr>
        <w:t xml:space="preserve"> СГС "Обесценение активов")</w:t>
      </w:r>
      <w:r w:rsidR="00B46E42" w:rsidRPr="00B01A40">
        <w:rPr>
          <w:sz w:val="24"/>
          <w:szCs w:val="24"/>
        </w:rPr>
        <w:t>.</w:t>
      </w:r>
    </w:p>
    <w:p w:rsidR="008B2F04" w:rsidRPr="00B01A40" w:rsidRDefault="00B46E42" w:rsidP="00E83E61">
      <w:pPr>
        <w:pStyle w:val="2"/>
        <w:spacing w:before="0" w:after="0" w:line="240" w:lineRule="auto"/>
        <w:ind w:firstLine="567"/>
        <w:rPr>
          <w:sz w:val="24"/>
          <w:szCs w:val="24"/>
        </w:rPr>
      </w:pPr>
      <w:bookmarkStart w:id="111" w:name="_ref_1-b9a1ad4195284f"/>
      <w:r w:rsidRPr="00B01A40">
        <w:rPr>
          <w:sz w:val="24"/>
          <w:szCs w:val="24"/>
        </w:rPr>
        <w:lastRenderedPageBreak/>
        <w:t xml:space="preserve"> </w:t>
      </w:r>
      <w:r w:rsidR="00115591" w:rsidRPr="00B01A40">
        <w:rPr>
          <w:sz w:val="24"/>
          <w:szCs w:val="24"/>
        </w:rPr>
        <w:t>При выявлении признаков возможного обесценения (сниже</w:t>
      </w:r>
      <w:r w:rsidRPr="00B01A40">
        <w:rPr>
          <w:sz w:val="24"/>
          <w:szCs w:val="24"/>
        </w:rPr>
        <w:t xml:space="preserve">ния убытка) (должность руководителя) </w:t>
      </w:r>
      <w:r w:rsidR="00115591" w:rsidRPr="00B01A40">
        <w:rPr>
          <w:sz w:val="24"/>
          <w:szCs w:val="24"/>
        </w:rPr>
        <w:t>принимает решение о необходимости (об отсутствии необходимости) определения справедливой стоимости такого актива.</w:t>
      </w:r>
      <w:bookmarkEnd w:id="111"/>
    </w:p>
    <w:p w:rsidR="008B2F04" w:rsidRPr="00B01A40" w:rsidRDefault="00B46E42" w:rsidP="00E83E61">
      <w:pPr>
        <w:pStyle w:val="2"/>
        <w:spacing w:before="0" w:after="0" w:line="240" w:lineRule="auto"/>
        <w:ind w:firstLine="567"/>
        <w:rPr>
          <w:sz w:val="24"/>
          <w:szCs w:val="24"/>
        </w:rPr>
      </w:pPr>
      <w:bookmarkStart w:id="112" w:name="_ref_1-f41b250cef1342"/>
      <w:r w:rsidRPr="00B01A40">
        <w:rPr>
          <w:sz w:val="24"/>
          <w:szCs w:val="24"/>
        </w:rPr>
        <w:t xml:space="preserve"> </w:t>
      </w:r>
      <w:r w:rsidR="00115591" w:rsidRPr="00B01A40">
        <w:rPr>
          <w:sz w:val="24"/>
          <w:szCs w:val="24"/>
        </w:rPr>
        <w:t>Это решение оформляется приказом с указанием метода, которым стоимость будет определена.</w:t>
      </w:r>
      <w:bookmarkEnd w:id="112"/>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69" w:history="1">
        <w:r w:rsidRPr="00B01A40">
          <w:rPr>
            <w:rStyle w:val="afc"/>
            <w:color w:val="auto"/>
            <w:sz w:val="24"/>
            <w:szCs w:val="24"/>
            <w:u w:val="none"/>
          </w:rPr>
          <w:t>п. п. 10</w:t>
        </w:r>
      </w:hyperlink>
      <w:r w:rsidRPr="00B01A40">
        <w:rPr>
          <w:sz w:val="24"/>
          <w:szCs w:val="24"/>
        </w:rPr>
        <w:t xml:space="preserve">, </w:t>
      </w:r>
      <w:hyperlink r:id="rId270" w:history="1">
        <w:r w:rsidRPr="00B01A40">
          <w:rPr>
            <w:rStyle w:val="afc"/>
            <w:color w:val="auto"/>
            <w:sz w:val="24"/>
            <w:szCs w:val="24"/>
            <w:u w:val="none"/>
          </w:rPr>
          <w:t>22</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13" w:name="_ref_1-82eba409a29d43"/>
      <w:r w:rsidRPr="00B01A40">
        <w:rPr>
          <w:sz w:val="24"/>
          <w:szCs w:val="24"/>
        </w:rPr>
        <w:t xml:space="preserve"> </w:t>
      </w:r>
      <w:r w:rsidR="00115591" w:rsidRPr="00B01A40">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3"/>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1" w:history="1">
        <w:r w:rsidRPr="00B01A40">
          <w:rPr>
            <w:rStyle w:val="afc"/>
            <w:color w:val="auto"/>
            <w:sz w:val="24"/>
            <w:szCs w:val="24"/>
            <w:u w:val="none"/>
          </w:rPr>
          <w:t>п. 13</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14" w:name="_ref_1-3247905911cc48"/>
      <w:r w:rsidRPr="00B01A40">
        <w:rPr>
          <w:sz w:val="24"/>
          <w:szCs w:val="24"/>
        </w:rPr>
        <w:t xml:space="preserve"> </w:t>
      </w:r>
      <w:r w:rsidR="00115591" w:rsidRPr="00B01A40">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14"/>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2" w:history="1">
        <w:r w:rsidRPr="00B01A40">
          <w:rPr>
            <w:rStyle w:val="afc"/>
            <w:color w:val="auto"/>
            <w:sz w:val="24"/>
            <w:szCs w:val="24"/>
            <w:u w:val="none"/>
          </w:rPr>
          <w:t>п. 15</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15" w:name="_ref_1-6307a6b3ee7c44"/>
      <w:r w:rsidRPr="00B01A40">
        <w:rPr>
          <w:sz w:val="24"/>
          <w:szCs w:val="24"/>
        </w:rPr>
        <w:t xml:space="preserve"> </w:t>
      </w:r>
      <w:r w:rsidR="00115591" w:rsidRPr="00B01A40">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3" w:history="1">
        <w:r w:rsidR="00115591" w:rsidRPr="00B01A40">
          <w:rPr>
            <w:rStyle w:val="afc"/>
            <w:color w:val="auto"/>
            <w:sz w:val="24"/>
            <w:szCs w:val="24"/>
            <w:u w:val="none"/>
          </w:rPr>
          <w:t>(ф. 0504833)</w:t>
        </w:r>
      </w:hyperlink>
      <w:r w:rsidR="00115591" w:rsidRPr="00B01A40">
        <w:rPr>
          <w:sz w:val="24"/>
          <w:szCs w:val="24"/>
        </w:rPr>
        <w:t>.</w:t>
      </w:r>
      <w:bookmarkEnd w:id="115"/>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4"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B46E42" w:rsidP="00E83E61">
      <w:pPr>
        <w:pStyle w:val="2"/>
        <w:spacing w:before="0" w:after="0" w:line="240" w:lineRule="auto"/>
        <w:ind w:firstLine="567"/>
        <w:rPr>
          <w:sz w:val="24"/>
          <w:szCs w:val="24"/>
        </w:rPr>
      </w:pPr>
      <w:bookmarkStart w:id="116" w:name="_ref_1-dfd62af0a63349"/>
      <w:r w:rsidRPr="00B01A40">
        <w:rPr>
          <w:sz w:val="24"/>
          <w:szCs w:val="24"/>
        </w:rPr>
        <w:t xml:space="preserve"> </w:t>
      </w:r>
      <w:r w:rsidR="00115591" w:rsidRPr="00B01A40">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6"/>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5" w:history="1">
        <w:r w:rsidRPr="00B01A40">
          <w:rPr>
            <w:rStyle w:val="afc"/>
            <w:color w:val="auto"/>
            <w:sz w:val="24"/>
            <w:szCs w:val="24"/>
            <w:u w:val="none"/>
          </w:rPr>
          <w:t>п. 24</w:t>
        </w:r>
      </w:hyperlink>
      <w:r w:rsidRPr="00B01A40">
        <w:rPr>
          <w:sz w:val="24"/>
          <w:szCs w:val="24"/>
        </w:rPr>
        <w:t xml:space="preserve"> СГС "Обесценение активов")</w:t>
      </w:r>
    </w:p>
    <w:p w:rsidR="008B2F04" w:rsidRPr="00B01A40" w:rsidRDefault="00B46E42" w:rsidP="00E83E61">
      <w:pPr>
        <w:pStyle w:val="2"/>
        <w:spacing w:before="0" w:after="0" w:line="240" w:lineRule="auto"/>
        <w:ind w:firstLine="567"/>
        <w:rPr>
          <w:sz w:val="24"/>
          <w:szCs w:val="24"/>
        </w:rPr>
      </w:pPr>
      <w:bookmarkStart w:id="117" w:name="_ref_1-d8c0590a3b5849"/>
      <w:r w:rsidRPr="00B01A40">
        <w:rPr>
          <w:sz w:val="24"/>
          <w:szCs w:val="24"/>
        </w:rPr>
        <w:t xml:space="preserve"> </w:t>
      </w:r>
      <w:r w:rsidR="00115591" w:rsidRPr="00B01A40">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6" w:history="1">
        <w:r w:rsidR="00115591" w:rsidRPr="00B01A40">
          <w:rPr>
            <w:rStyle w:val="afc"/>
            <w:color w:val="auto"/>
            <w:sz w:val="24"/>
            <w:szCs w:val="24"/>
            <w:u w:val="none"/>
          </w:rPr>
          <w:t>(ф. 0504833)</w:t>
        </w:r>
      </w:hyperlink>
      <w:r w:rsidR="00115591" w:rsidRPr="00B01A40">
        <w:rPr>
          <w:sz w:val="24"/>
          <w:szCs w:val="24"/>
        </w:rPr>
        <w:t>.</w:t>
      </w:r>
      <w:bookmarkEnd w:id="117"/>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7" w:history="1">
        <w:r w:rsidRPr="00B01A40">
          <w:rPr>
            <w:rStyle w:val="afc"/>
            <w:color w:val="auto"/>
            <w:sz w:val="24"/>
            <w:szCs w:val="24"/>
            <w:u w:val="none"/>
          </w:rPr>
          <w:t>п. 9</w:t>
        </w:r>
      </w:hyperlink>
      <w:r w:rsidRPr="00B01A40">
        <w:rPr>
          <w:sz w:val="24"/>
          <w:szCs w:val="24"/>
        </w:rPr>
        <w:t xml:space="preserve"> СГС "Учетная политика")</w:t>
      </w:r>
      <w:r w:rsidR="00B46E42" w:rsidRPr="00B01A40">
        <w:rPr>
          <w:sz w:val="24"/>
          <w:szCs w:val="24"/>
        </w:rPr>
        <w:t>.</w:t>
      </w:r>
    </w:p>
    <w:p w:rsidR="00B46E42" w:rsidRPr="00B01A40" w:rsidRDefault="00B46E42" w:rsidP="00E83E61">
      <w:pPr>
        <w:spacing w:before="0" w:after="0" w:line="240" w:lineRule="auto"/>
        <w:ind w:firstLine="567"/>
        <w:rPr>
          <w:sz w:val="24"/>
          <w:szCs w:val="24"/>
        </w:rPr>
      </w:pPr>
    </w:p>
    <w:p w:rsidR="008B2F04" w:rsidRPr="00B01A40" w:rsidRDefault="00115591" w:rsidP="00B46E42">
      <w:pPr>
        <w:pStyle w:val="1"/>
        <w:spacing w:before="0" w:after="0" w:line="240" w:lineRule="auto"/>
        <w:ind w:firstLine="567"/>
        <w:rPr>
          <w:szCs w:val="24"/>
        </w:rPr>
      </w:pPr>
      <w:bookmarkStart w:id="118" w:name="_ref_1-8c74398a4b8742"/>
      <w:proofErr w:type="spellStart"/>
      <w:r w:rsidRPr="00B01A40">
        <w:rPr>
          <w:szCs w:val="24"/>
        </w:rPr>
        <w:t>Забалансовый</w:t>
      </w:r>
      <w:proofErr w:type="spellEnd"/>
      <w:r w:rsidRPr="00B01A40">
        <w:rPr>
          <w:szCs w:val="24"/>
        </w:rPr>
        <w:t xml:space="preserve"> учет</w:t>
      </w:r>
      <w:bookmarkEnd w:id="118"/>
    </w:p>
    <w:p w:rsidR="00B46E42" w:rsidRPr="00B01A40" w:rsidRDefault="00B46E42" w:rsidP="00B46E42">
      <w:pPr>
        <w:rPr>
          <w:sz w:val="24"/>
          <w:szCs w:val="24"/>
        </w:rPr>
      </w:pPr>
    </w:p>
    <w:p w:rsidR="008B2F04" w:rsidRPr="00B01A40" w:rsidRDefault="00B46E42" w:rsidP="00E83E61">
      <w:pPr>
        <w:pStyle w:val="2"/>
        <w:spacing w:before="0" w:after="0" w:line="240" w:lineRule="auto"/>
        <w:ind w:firstLine="567"/>
        <w:rPr>
          <w:sz w:val="24"/>
          <w:szCs w:val="24"/>
        </w:rPr>
      </w:pPr>
      <w:bookmarkStart w:id="119" w:name="_ref_1-17ec0406dd5442"/>
      <w:r w:rsidRPr="00B01A40">
        <w:rPr>
          <w:sz w:val="24"/>
          <w:szCs w:val="24"/>
        </w:rPr>
        <w:t xml:space="preserve"> </w:t>
      </w:r>
      <w:r w:rsidR="00115591" w:rsidRPr="00B01A40">
        <w:rPr>
          <w:sz w:val="24"/>
          <w:szCs w:val="24"/>
        </w:rPr>
        <w:t xml:space="preserve">Учет на </w:t>
      </w:r>
      <w:proofErr w:type="spellStart"/>
      <w:r w:rsidR="00115591" w:rsidRPr="00B01A40">
        <w:rPr>
          <w:sz w:val="24"/>
          <w:szCs w:val="24"/>
        </w:rPr>
        <w:t>забалансовых</w:t>
      </w:r>
      <w:proofErr w:type="spellEnd"/>
      <w:r w:rsidR="00115591" w:rsidRPr="00B01A40">
        <w:rPr>
          <w:sz w:val="24"/>
          <w:szCs w:val="24"/>
        </w:rPr>
        <w:t xml:space="preserve"> счетах ведется в разрезе кодов вида финансового обеспечения (деятельности).</w:t>
      </w:r>
      <w:bookmarkEnd w:id="11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78"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B46E42" w:rsidP="00E83E61">
      <w:pPr>
        <w:pStyle w:val="2"/>
        <w:spacing w:before="0" w:after="0" w:line="240" w:lineRule="auto"/>
        <w:ind w:firstLine="567"/>
        <w:rPr>
          <w:sz w:val="24"/>
          <w:szCs w:val="24"/>
        </w:rPr>
      </w:pPr>
      <w:bookmarkStart w:id="120" w:name="_ref_1-58f525501a994c"/>
      <w:r w:rsidRPr="00B01A40">
        <w:rPr>
          <w:sz w:val="24"/>
          <w:szCs w:val="24"/>
        </w:rPr>
        <w:t xml:space="preserve"> </w:t>
      </w:r>
      <w:r w:rsidR="00115591" w:rsidRPr="00B01A40">
        <w:rPr>
          <w:sz w:val="24"/>
          <w:szCs w:val="24"/>
        </w:rPr>
        <w:t xml:space="preserve">На </w:t>
      </w:r>
      <w:proofErr w:type="spellStart"/>
      <w:r w:rsidR="00115591" w:rsidRPr="00B01A40">
        <w:rPr>
          <w:sz w:val="24"/>
          <w:szCs w:val="24"/>
        </w:rPr>
        <w:t>забалансовом</w:t>
      </w:r>
      <w:proofErr w:type="spellEnd"/>
      <w:r w:rsidR="00115591" w:rsidRPr="00B01A40">
        <w:rPr>
          <w:sz w:val="24"/>
          <w:szCs w:val="24"/>
        </w:rPr>
        <w:t xml:space="preserve"> </w:t>
      </w:r>
      <w:hyperlink r:id="rId279" w:history="1">
        <w:r w:rsidR="00115591" w:rsidRPr="00B01A40">
          <w:rPr>
            <w:rStyle w:val="afc"/>
            <w:color w:val="auto"/>
            <w:sz w:val="24"/>
            <w:szCs w:val="24"/>
            <w:u w:val="none"/>
          </w:rPr>
          <w:t>счете 03</w:t>
        </w:r>
      </w:hyperlink>
      <w:r w:rsidR="00115591" w:rsidRPr="00B01A40">
        <w:rPr>
          <w:sz w:val="24"/>
          <w:szCs w:val="24"/>
        </w:rPr>
        <w:t xml:space="preserve"> "Бланки строгой отчетност</w:t>
      </w:r>
      <w:r w:rsidRPr="00B01A40">
        <w:rPr>
          <w:sz w:val="24"/>
          <w:szCs w:val="24"/>
        </w:rPr>
        <w:t xml:space="preserve">и" учет ведется по группам: </w:t>
      </w:r>
      <w:r w:rsidR="00115591" w:rsidRPr="00B01A40">
        <w:rPr>
          <w:sz w:val="24"/>
          <w:szCs w:val="24"/>
        </w:rPr>
        <w:t>(группы бланков строгой отчетности, выдел</w:t>
      </w:r>
      <w:r w:rsidRPr="00B01A40">
        <w:rPr>
          <w:sz w:val="24"/>
          <w:szCs w:val="24"/>
        </w:rPr>
        <w:t>яемые в аналитическом учете)</w:t>
      </w:r>
      <w:r w:rsidR="00115591" w:rsidRPr="00B01A40">
        <w:rPr>
          <w:sz w:val="24"/>
          <w:szCs w:val="24"/>
        </w:rPr>
        <w:t>.</w:t>
      </w:r>
      <w:bookmarkEnd w:id="120"/>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80" w:history="1">
        <w:r w:rsidRPr="00B01A40">
          <w:rPr>
            <w:rStyle w:val="afc"/>
            <w:color w:val="auto"/>
            <w:sz w:val="24"/>
            <w:szCs w:val="24"/>
            <w:u w:val="none"/>
          </w:rPr>
          <w:t>п. 337</w:t>
        </w:r>
      </w:hyperlink>
      <w:r w:rsidRPr="00B01A40">
        <w:rPr>
          <w:sz w:val="24"/>
          <w:szCs w:val="24"/>
        </w:rPr>
        <w:t xml:space="preserve"> Инструкции № 157н)</w:t>
      </w:r>
    </w:p>
    <w:p w:rsidR="008B2F04" w:rsidRPr="00B01A40" w:rsidRDefault="00115591" w:rsidP="00B46E42">
      <w:pPr>
        <w:pStyle w:val="2"/>
        <w:spacing w:before="0" w:after="0" w:line="240" w:lineRule="auto"/>
        <w:ind w:firstLine="567"/>
        <w:rPr>
          <w:sz w:val="24"/>
          <w:szCs w:val="24"/>
        </w:rPr>
      </w:pPr>
      <w:bookmarkStart w:id="121" w:name="_ref_1-e42c7f3eebe24f"/>
      <w:r w:rsidRPr="00B01A40">
        <w:rPr>
          <w:sz w:val="24"/>
          <w:szCs w:val="24"/>
        </w:rPr>
        <w:t xml:space="preserve">На </w:t>
      </w:r>
      <w:proofErr w:type="spellStart"/>
      <w:r w:rsidRPr="00B01A40">
        <w:rPr>
          <w:sz w:val="24"/>
          <w:szCs w:val="24"/>
        </w:rPr>
        <w:t>забалансовом</w:t>
      </w:r>
      <w:proofErr w:type="spellEnd"/>
      <w:r w:rsidRPr="00B01A40">
        <w:rPr>
          <w:sz w:val="24"/>
          <w:szCs w:val="24"/>
        </w:rPr>
        <w:t xml:space="preserve"> </w:t>
      </w:r>
      <w:hyperlink r:id="rId281" w:history="1">
        <w:r w:rsidRPr="00B01A40">
          <w:rPr>
            <w:rStyle w:val="afc"/>
            <w:color w:val="auto"/>
            <w:sz w:val="24"/>
            <w:szCs w:val="24"/>
            <w:u w:val="none"/>
          </w:rPr>
          <w:t>счете 04</w:t>
        </w:r>
      </w:hyperlink>
      <w:r w:rsidRPr="00B01A40">
        <w:rPr>
          <w:sz w:val="24"/>
          <w:szCs w:val="24"/>
        </w:rPr>
        <w:t xml:space="preserve"> "Сомнительная задолженность" учет ведется по группам:</w:t>
      </w:r>
      <w:bookmarkEnd w:id="121"/>
    </w:p>
    <w:p w:rsidR="008B2F04" w:rsidRPr="00B01A40" w:rsidRDefault="00115591" w:rsidP="00B46E42">
      <w:pPr>
        <w:pStyle w:val="ab"/>
        <w:numPr>
          <w:ilvl w:val="1"/>
          <w:numId w:val="11"/>
        </w:numPr>
        <w:spacing w:before="0" w:after="0" w:line="240" w:lineRule="auto"/>
        <w:ind w:firstLine="567"/>
        <w:jc w:val="both"/>
        <w:rPr>
          <w:sz w:val="24"/>
          <w:szCs w:val="24"/>
        </w:rPr>
      </w:pPr>
      <w:r w:rsidRPr="00B01A40">
        <w:rPr>
          <w:sz w:val="24"/>
          <w:szCs w:val="24"/>
        </w:rPr>
        <w:t>задолженность по авансам;</w:t>
      </w:r>
    </w:p>
    <w:p w:rsidR="008B2F04" w:rsidRPr="00B01A40" w:rsidRDefault="00115591" w:rsidP="00B46E42">
      <w:pPr>
        <w:pStyle w:val="ab"/>
        <w:numPr>
          <w:ilvl w:val="1"/>
          <w:numId w:val="11"/>
        </w:numPr>
        <w:spacing w:before="0" w:after="0" w:line="240" w:lineRule="auto"/>
        <w:ind w:firstLine="567"/>
        <w:jc w:val="both"/>
        <w:rPr>
          <w:sz w:val="24"/>
          <w:szCs w:val="24"/>
        </w:rPr>
      </w:pPr>
      <w:r w:rsidRPr="00B01A40">
        <w:rPr>
          <w:sz w:val="24"/>
          <w:szCs w:val="24"/>
        </w:rPr>
        <w:t>задолженность подотчетных лиц;</w:t>
      </w:r>
    </w:p>
    <w:p w:rsidR="008B2F04" w:rsidRPr="00B01A40" w:rsidRDefault="00115591" w:rsidP="00B46E42">
      <w:pPr>
        <w:pStyle w:val="ab"/>
        <w:numPr>
          <w:ilvl w:val="1"/>
          <w:numId w:val="11"/>
        </w:numPr>
        <w:spacing w:before="0" w:after="0" w:line="240" w:lineRule="auto"/>
        <w:ind w:firstLine="567"/>
        <w:jc w:val="both"/>
        <w:rPr>
          <w:sz w:val="24"/>
          <w:szCs w:val="24"/>
        </w:rPr>
      </w:pPr>
      <w:r w:rsidRPr="00B01A40">
        <w:rPr>
          <w:sz w:val="24"/>
          <w:szCs w:val="24"/>
        </w:rPr>
        <w:t>задолженность по недостачам.</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82"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122" w:name="_ref_1-381c5d3a3cbf45"/>
      <w:r w:rsidRPr="00B01A40">
        <w:rPr>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B01A40">
        <w:rPr>
          <w:sz w:val="24"/>
          <w:szCs w:val="24"/>
        </w:rPr>
        <w:t>забалансовом</w:t>
      </w:r>
      <w:proofErr w:type="spellEnd"/>
      <w:r w:rsidRPr="00B01A40">
        <w:rPr>
          <w:sz w:val="24"/>
          <w:szCs w:val="24"/>
        </w:rPr>
        <w:t xml:space="preserve"> </w:t>
      </w:r>
      <w:hyperlink r:id="rId283" w:history="1">
        <w:r w:rsidRPr="00B01A40">
          <w:rPr>
            <w:rStyle w:val="afc"/>
            <w:color w:val="auto"/>
            <w:sz w:val="24"/>
            <w:szCs w:val="24"/>
            <w:u w:val="none"/>
          </w:rPr>
          <w:t>счете 07</w:t>
        </w:r>
      </w:hyperlink>
      <w:r w:rsidRPr="00B01A40">
        <w:rPr>
          <w:sz w:val="24"/>
          <w:szCs w:val="24"/>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2"/>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84"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123" w:name="_ref_1-7582fd3f7d424c"/>
      <w:r w:rsidRPr="00B01A40">
        <w:rPr>
          <w:sz w:val="24"/>
          <w:szCs w:val="24"/>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23"/>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85" w:history="1">
        <w:r w:rsidRPr="00B01A40">
          <w:rPr>
            <w:rStyle w:val="afc"/>
            <w:color w:val="auto"/>
            <w:sz w:val="24"/>
            <w:szCs w:val="24"/>
            <w:u w:val="none"/>
          </w:rPr>
          <w:t>п. 345</w:t>
        </w:r>
      </w:hyperlink>
      <w:r w:rsidRPr="00B01A40">
        <w:rPr>
          <w:sz w:val="24"/>
          <w:szCs w:val="24"/>
        </w:rPr>
        <w:t xml:space="preserve"> Инструкции № 157н, </w:t>
      </w:r>
      <w:hyperlink r:id="rId286"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115591" w:rsidP="00E83E61">
      <w:pPr>
        <w:pStyle w:val="2"/>
        <w:spacing w:before="0" w:after="0" w:line="240" w:lineRule="auto"/>
        <w:ind w:firstLine="567"/>
        <w:rPr>
          <w:sz w:val="24"/>
          <w:szCs w:val="24"/>
        </w:rPr>
      </w:pPr>
      <w:bookmarkStart w:id="124" w:name="_ref_1-bb690ca1d65641"/>
      <w:r w:rsidRPr="00B01A40">
        <w:rPr>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r w:rsidR="003B05C8" w:rsidRPr="00B01A40">
        <w:rPr>
          <w:sz w:val="24"/>
          <w:szCs w:val="24"/>
        </w:rPr>
        <w:fldChar w:fldCharType="begin" w:fldLock="1"/>
      </w:r>
      <w:r w:rsidR="003B05C8" w:rsidRPr="00B01A40">
        <w:rPr>
          <w:sz w:val="24"/>
          <w:szCs w:val="24"/>
        </w:rPr>
        <w:instrText xml:space="preserve"> REF _ref_1-0afcfdad084549 \h \n \!  \* MERGEFORMAT </w:instrText>
      </w:r>
      <w:r w:rsidR="003B05C8" w:rsidRPr="00B01A40">
        <w:rPr>
          <w:sz w:val="24"/>
          <w:szCs w:val="24"/>
        </w:rPr>
      </w:r>
      <w:r w:rsidR="003B05C8" w:rsidRPr="00B01A40">
        <w:rPr>
          <w:sz w:val="24"/>
          <w:szCs w:val="24"/>
        </w:rPr>
        <w:fldChar w:fldCharType="separate"/>
      </w:r>
      <w:r w:rsidRPr="00B01A40">
        <w:rPr>
          <w:sz w:val="24"/>
          <w:szCs w:val="24"/>
        </w:rPr>
        <w:t>13</w:t>
      </w:r>
      <w:r w:rsidR="003B05C8" w:rsidRPr="00B01A40">
        <w:rPr>
          <w:sz w:val="24"/>
          <w:szCs w:val="24"/>
        </w:rPr>
        <w:fldChar w:fldCharType="end"/>
      </w:r>
      <w:r w:rsidRPr="00B01A40">
        <w:rPr>
          <w:sz w:val="24"/>
          <w:szCs w:val="24"/>
        </w:rPr>
        <w:t> к Учетной политике.</w:t>
      </w:r>
      <w:bookmarkEnd w:id="124"/>
    </w:p>
    <w:p w:rsidR="008B2F04" w:rsidRPr="00B01A40" w:rsidRDefault="00B46E42" w:rsidP="00B46E42">
      <w:pPr>
        <w:pStyle w:val="2"/>
        <w:spacing w:before="0" w:after="0" w:line="240" w:lineRule="auto"/>
        <w:ind w:firstLine="567"/>
        <w:rPr>
          <w:sz w:val="24"/>
          <w:szCs w:val="24"/>
        </w:rPr>
      </w:pPr>
      <w:bookmarkStart w:id="125" w:name="_ref_1-2d3ffdabfaf04c"/>
      <w:r w:rsidRPr="00B01A40">
        <w:rPr>
          <w:sz w:val="24"/>
          <w:szCs w:val="24"/>
        </w:rPr>
        <w:lastRenderedPageBreak/>
        <w:t xml:space="preserve"> </w:t>
      </w:r>
      <w:r w:rsidR="00115591" w:rsidRPr="00B01A40">
        <w:rPr>
          <w:sz w:val="24"/>
          <w:szCs w:val="24"/>
        </w:rPr>
        <w:t xml:space="preserve">На </w:t>
      </w:r>
      <w:proofErr w:type="spellStart"/>
      <w:r w:rsidR="00115591" w:rsidRPr="00B01A40">
        <w:rPr>
          <w:sz w:val="24"/>
          <w:szCs w:val="24"/>
        </w:rPr>
        <w:t>забалансовом</w:t>
      </w:r>
      <w:proofErr w:type="spellEnd"/>
      <w:r w:rsidR="00115591" w:rsidRPr="00B01A40">
        <w:rPr>
          <w:sz w:val="24"/>
          <w:szCs w:val="24"/>
        </w:rPr>
        <w:t xml:space="preserve"> </w:t>
      </w:r>
      <w:hyperlink r:id="rId287" w:history="1">
        <w:r w:rsidR="00115591" w:rsidRPr="00B01A40">
          <w:rPr>
            <w:rStyle w:val="afc"/>
            <w:color w:val="auto"/>
            <w:sz w:val="24"/>
            <w:szCs w:val="24"/>
            <w:u w:val="none"/>
          </w:rPr>
          <w:t>счете 09</w:t>
        </w:r>
      </w:hyperlink>
      <w:r w:rsidR="00115591" w:rsidRPr="00B01A40">
        <w:rPr>
          <w:sz w:val="24"/>
          <w:szCs w:val="24"/>
        </w:rPr>
        <w:t xml:space="preserve"> "Запасные части к транспортным средствам, выданные взамен </w:t>
      </w:r>
      <w:proofErr w:type="gramStart"/>
      <w:r w:rsidR="00115591" w:rsidRPr="00B01A40">
        <w:rPr>
          <w:sz w:val="24"/>
          <w:szCs w:val="24"/>
        </w:rPr>
        <w:t>изношенных</w:t>
      </w:r>
      <w:proofErr w:type="gramEnd"/>
      <w:r w:rsidR="00115591" w:rsidRPr="00B01A40">
        <w:rPr>
          <w:sz w:val="24"/>
          <w:szCs w:val="24"/>
        </w:rPr>
        <w:t>" учет ведется по группам:</w:t>
      </w:r>
      <w:bookmarkEnd w:id="125"/>
    </w:p>
    <w:p w:rsidR="008B2F04" w:rsidRPr="00B01A40" w:rsidRDefault="00115591" w:rsidP="00B46E42">
      <w:pPr>
        <w:pStyle w:val="ab"/>
        <w:numPr>
          <w:ilvl w:val="1"/>
          <w:numId w:val="12"/>
        </w:numPr>
        <w:spacing w:before="0" w:after="0" w:line="240" w:lineRule="auto"/>
        <w:ind w:firstLine="567"/>
        <w:jc w:val="both"/>
        <w:rPr>
          <w:sz w:val="24"/>
          <w:szCs w:val="24"/>
        </w:rPr>
      </w:pPr>
      <w:r w:rsidRPr="00B01A40">
        <w:rPr>
          <w:sz w:val="24"/>
          <w:szCs w:val="24"/>
        </w:rPr>
        <w:t>двигатели, турбокомпрессоры;</w:t>
      </w:r>
    </w:p>
    <w:p w:rsidR="008B2F04" w:rsidRPr="00B01A40" w:rsidRDefault="00115591" w:rsidP="00B46E42">
      <w:pPr>
        <w:pStyle w:val="ab"/>
        <w:numPr>
          <w:ilvl w:val="1"/>
          <w:numId w:val="12"/>
        </w:numPr>
        <w:spacing w:before="0" w:after="0" w:line="240" w:lineRule="auto"/>
        <w:ind w:firstLine="567"/>
        <w:jc w:val="both"/>
        <w:rPr>
          <w:sz w:val="24"/>
          <w:szCs w:val="24"/>
        </w:rPr>
      </w:pPr>
      <w:r w:rsidRPr="00B01A40">
        <w:rPr>
          <w:sz w:val="24"/>
          <w:szCs w:val="24"/>
        </w:rPr>
        <w:t>аккумуляторы;</w:t>
      </w:r>
    </w:p>
    <w:p w:rsidR="008B2F04" w:rsidRPr="00B01A40" w:rsidRDefault="00115591" w:rsidP="00B46E42">
      <w:pPr>
        <w:pStyle w:val="ab"/>
        <w:numPr>
          <w:ilvl w:val="1"/>
          <w:numId w:val="12"/>
        </w:numPr>
        <w:spacing w:before="0" w:after="0" w:line="240" w:lineRule="auto"/>
        <w:ind w:firstLine="567"/>
        <w:jc w:val="both"/>
        <w:rPr>
          <w:sz w:val="24"/>
          <w:szCs w:val="24"/>
        </w:rPr>
      </w:pPr>
      <w:r w:rsidRPr="00B01A40">
        <w:rPr>
          <w:sz w:val="24"/>
          <w:szCs w:val="24"/>
        </w:rPr>
        <w:t>шины, диски;</w:t>
      </w:r>
    </w:p>
    <w:p w:rsidR="008B2F04" w:rsidRPr="00B01A40" w:rsidRDefault="00115591" w:rsidP="00B46E42">
      <w:pPr>
        <w:pStyle w:val="ab"/>
        <w:numPr>
          <w:ilvl w:val="1"/>
          <w:numId w:val="12"/>
        </w:numPr>
        <w:spacing w:before="0" w:after="0" w:line="240" w:lineRule="auto"/>
        <w:ind w:firstLine="567"/>
        <w:jc w:val="both"/>
        <w:rPr>
          <w:sz w:val="24"/>
          <w:szCs w:val="24"/>
        </w:rPr>
      </w:pPr>
      <w:r w:rsidRPr="00B01A40">
        <w:rPr>
          <w:sz w:val="24"/>
          <w:szCs w:val="24"/>
        </w:rPr>
        <w:t>карбюраторы;</w:t>
      </w:r>
    </w:p>
    <w:p w:rsidR="008B2F04" w:rsidRPr="00B01A40" w:rsidRDefault="00115591" w:rsidP="00B46E42">
      <w:pPr>
        <w:pStyle w:val="ab"/>
        <w:numPr>
          <w:ilvl w:val="1"/>
          <w:numId w:val="12"/>
        </w:numPr>
        <w:spacing w:before="0" w:after="0" w:line="240" w:lineRule="auto"/>
        <w:ind w:firstLine="567"/>
        <w:jc w:val="both"/>
        <w:rPr>
          <w:sz w:val="24"/>
          <w:szCs w:val="24"/>
        </w:rPr>
      </w:pPr>
      <w:r w:rsidRPr="00B01A40">
        <w:rPr>
          <w:sz w:val="24"/>
          <w:szCs w:val="24"/>
        </w:rPr>
        <w:t>коробки передач.</w:t>
      </w:r>
    </w:p>
    <w:p w:rsidR="008B2F04" w:rsidRPr="00B01A40" w:rsidRDefault="00115591" w:rsidP="00B46E42">
      <w:pPr>
        <w:spacing w:before="0" w:after="0" w:line="240" w:lineRule="auto"/>
        <w:ind w:firstLine="567"/>
        <w:rPr>
          <w:sz w:val="24"/>
          <w:szCs w:val="24"/>
        </w:rPr>
      </w:pPr>
      <w:r w:rsidRPr="00B01A40">
        <w:rPr>
          <w:sz w:val="24"/>
          <w:szCs w:val="24"/>
        </w:rPr>
        <w:t xml:space="preserve">(Основание: </w:t>
      </w:r>
      <w:hyperlink r:id="rId288" w:history="1">
        <w:r w:rsidRPr="00B01A40">
          <w:rPr>
            <w:rStyle w:val="afc"/>
            <w:color w:val="auto"/>
            <w:sz w:val="24"/>
            <w:szCs w:val="24"/>
            <w:u w:val="none"/>
          </w:rPr>
          <w:t>п. 349</w:t>
        </w:r>
      </w:hyperlink>
      <w:r w:rsidRPr="00B01A40">
        <w:rPr>
          <w:sz w:val="24"/>
          <w:szCs w:val="24"/>
        </w:rPr>
        <w:t xml:space="preserve"> Инструкции № 157н)</w:t>
      </w:r>
    </w:p>
    <w:p w:rsidR="008B2F04" w:rsidRPr="00B01A40" w:rsidRDefault="00B46E42" w:rsidP="00B46E42">
      <w:pPr>
        <w:pStyle w:val="2"/>
        <w:spacing w:before="0" w:after="0" w:line="240" w:lineRule="auto"/>
        <w:ind w:firstLine="567"/>
        <w:rPr>
          <w:sz w:val="24"/>
          <w:szCs w:val="24"/>
        </w:rPr>
      </w:pPr>
      <w:bookmarkStart w:id="126" w:name="_ref_1-0f8049d35c0445"/>
      <w:r w:rsidRPr="00B01A40">
        <w:rPr>
          <w:sz w:val="24"/>
          <w:szCs w:val="24"/>
        </w:rPr>
        <w:t xml:space="preserve"> </w:t>
      </w:r>
      <w:r w:rsidR="00115591" w:rsidRPr="00B01A40">
        <w:rPr>
          <w:sz w:val="24"/>
          <w:szCs w:val="24"/>
        </w:rPr>
        <w:t xml:space="preserve">На </w:t>
      </w:r>
      <w:proofErr w:type="spellStart"/>
      <w:r w:rsidR="00115591" w:rsidRPr="00B01A40">
        <w:rPr>
          <w:sz w:val="24"/>
          <w:szCs w:val="24"/>
        </w:rPr>
        <w:t>забалансовом</w:t>
      </w:r>
      <w:proofErr w:type="spellEnd"/>
      <w:r w:rsidR="00115591" w:rsidRPr="00B01A40">
        <w:rPr>
          <w:sz w:val="24"/>
          <w:szCs w:val="24"/>
        </w:rPr>
        <w:t xml:space="preserve"> </w:t>
      </w:r>
      <w:hyperlink r:id="rId289" w:history="1">
        <w:r w:rsidR="00115591" w:rsidRPr="00B01A40">
          <w:rPr>
            <w:rStyle w:val="afc"/>
            <w:color w:val="auto"/>
            <w:sz w:val="24"/>
            <w:szCs w:val="24"/>
            <w:u w:val="none"/>
          </w:rPr>
          <w:t>счете 10</w:t>
        </w:r>
      </w:hyperlink>
      <w:r w:rsidR="00115591" w:rsidRPr="00B01A40">
        <w:rPr>
          <w:sz w:val="24"/>
          <w:szCs w:val="24"/>
        </w:rPr>
        <w:t xml:space="preserve"> "Обеспечение исполнения обязательств" учет ведется по видам обеспечений:</w:t>
      </w:r>
      <w:bookmarkEnd w:id="126"/>
    </w:p>
    <w:p w:rsidR="008B2F04" w:rsidRPr="00B01A40" w:rsidRDefault="00115591" w:rsidP="00B46E42">
      <w:pPr>
        <w:pStyle w:val="ab"/>
        <w:numPr>
          <w:ilvl w:val="1"/>
          <w:numId w:val="13"/>
        </w:numPr>
        <w:spacing w:before="0" w:after="0" w:line="240" w:lineRule="auto"/>
        <w:ind w:firstLine="567"/>
        <w:jc w:val="both"/>
        <w:rPr>
          <w:sz w:val="24"/>
          <w:szCs w:val="24"/>
        </w:rPr>
      </w:pPr>
      <w:r w:rsidRPr="00B01A40">
        <w:rPr>
          <w:sz w:val="24"/>
          <w:szCs w:val="24"/>
        </w:rPr>
        <w:t>банковские гарантии;</w:t>
      </w:r>
    </w:p>
    <w:p w:rsidR="008B2F04" w:rsidRPr="00B01A40" w:rsidRDefault="00115591" w:rsidP="00B46E42">
      <w:pPr>
        <w:pStyle w:val="ab"/>
        <w:numPr>
          <w:ilvl w:val="1"/>
          <w:numId w:val="13"/>
        </w:numPr>
        <w:spacing w:before="0" w:after="0" w:line="240" w:lineRule="auto"/>
        <w:ind w:firstLine="567"/>
        <w:jc w:val="both"/>
        <w:rPr>
          <w:sz w:val="24"/>
          <w:szCs w:val="24"/>
        </w:rPr>
      </w:pPr>
      <w:r w:rsidRPr="00B01A40">
        <w:rPr>
          <w:sz w:val="24"/>
          <w:szCs w:val="24"/>
        </w:rPr>
        <w:t>поручительства.</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90" w:history="1">
        <w:r w:rsidRPr="00B01A40">
          <w:rPr>
            <w:rStyle w:val="afc"/>
            <w:color w:val="auto"/>
            <w:sz w:val="24"/>
            <w:szCs w:val="24"/>
            <w:u w:val="none"/>
          </w:rPr>
          <w:t>п. 352</w:t>
        </w:r>
      </w:hyperlink>
      <w:r w:rsidRPr="00B01A40">
        <w:rPr>
          <w:sz w:val="24"/>
          <w:szCs w:val="24"/>
        </w:rPr>
        <w:t xml:space="preserve"> Инструкции № 157н)</w:t>
      </w:r>
    </w:p>
    <w:p w:rsidR="008B2F04" w:rsidRPr="00B01A40" w:rsidRDefault="00B46E42" w:rsidP="00E83E61">
      <w:pPr>
        <w:pStyle w:val="2"/>
        <w:spacing w:before="0" w:after="0" w:line="240" w:lineRule="auto"/>
        <w:ind w:firstLine="567"/>
        <w:rPr>
          <w:sz w:val="24"/>
          <w:szCs w:val="24"/>
        </w:rPr>
      </w:pPr>
      <w:bookmarkStart w:id="127" w:name="_ref_1-582c7e59521a45"/>
      <w:r w:rsidRPr="00B01A40">
        <w:rPr>
          <w:sz w:val="24"/>
          <w:szCs w:val="24"/>
        </w:rPr>
        <w:t xml:space="preserve"> </w:t>
      </w:r>
      <w:r w:rsidR="00115591" w:rsidRPr="00B01A40">
        <w:rPr>
          <w:sz w:val="24"/>
          <w:szCs w:val="24"/>
        </w:rPr>
        <w:t xml:space="preserve">Аналитический учет по счетам </w:t>
      </w:r>
      <w:hyperlink r:id="rId291" w:history="1">
        <w:r w:rsidR="00115591" w:rsidRPr="00B01A40">
          <w:rPr>
            <w:rStyle w:val="afc"/>
            <w:color w:val="auto"/>
            <w:sz w:val="24"/>
            <w:szCs w:val="24"/>
            <w:u w:val="none"/>
          </w:rPr>
          <w:t>17</w:t>
        </w:r>
      </w:hyperlink>
      <w:r w:rsidR="00115591" w:rsidRPr="00B01A40">
        <w:rPr>
          <w:sz w:val="24"/>
          <w:szCs w:val="24"/>
        </w:rPr>
        <w:t xml:space="preserve"> "Поступления денежных средств" и </w:t>
      </w:r>
      <w:hyperlink r:id="rId292" w:history="1">
        <w:r w:rsidR="00115591" w:rsidRPr="00B01A40">
          <w:rPr>
            <w:rStyle w:val="afc"/>
            <w:color w:val="auto"/>
            <w:sz w:val="24"/>
            <w:szCs w:val="24"/>
            <w:u w:val="none"/>
          </w:rPr>
          <w:t>18</w:t>
        </w:r>
      </w:hyperlink>
      <w:r w:rsidR="00115591" w:rsidRPr="00B01A40">
        <w:rPr>
          <w:sz w:val="24"/>
          <w:szCs w:val="24"/>
        </w:rPr>
        <w:t xml:space="preserve"> "Выбытия денежных средств" ведется в </w:t>
      </w:r>
      <w:proofErr w:type="spellStart"/>
      <w:r w:rsidR="00115591" w:rsidRPr="00B01A40">
        <w:rPr>
          <w:sz w:val="24"/>
          <w:szCs w:val="24"/>
        </w:rPr>
        <w:t>Многографной</w:t>
      </w:r>
      <w:proofErr w:type="spellEnd"/>
      <w:r w:rsidR="00115591" w:rsidRPr="00B01A40">
        <w:rPr>
          <w:sz w:val="24"/>
          <w:szCs w:val="24"/>
        </w:rPr>
        <w:t xml:space="preserve"> карточке (</w:t>
      </w:r>
      <w:hyperlink r:id="rId293" w:history="1">
        <w:r w:rsidR="00115591" w:rsidRPr="00B01A40">
          <w:rPr>
            <w:rStyle w:val="afc"/>
            <w:color w:val="auto"/>
            <w:sz w:val="24"/>
            <w:szCs w:val="24"/>
            <w:u w:val="none"/>
          </w:rPr>
          <w:t>ф. 0504054</w:t>
        </w:r>
      </w:hyperlink>
      <w:r w:rsidR="00115591" w:rsidRPr="00B01A40">
        <w:rPr>
          <w:sz w:val="24"/>
          <w:szCs w:val="24"/>
        </w:rPr>
        <w:t>).</w:t>
      </w:r>
      <w:bookmarkEnd w:id="127"/>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94" w:history="1">
        <w:r w:rsidRPr="00B01A40">
          <w:rPr>
            <w:rStyle w:val="afc"/>
            <w:color w:val="auto"/>
            <w:sz w:val="24"/>
            <w:szCs w:val="24"/>
            <w:u w:val="none"/>
          </w:rPr>
          <w:t>п. п. 366</w:t>
        </w:r>
      </w:hyperlink>
      <w:r w:rsidRPr="00B01A40">
        <w:rPr>
          <w:sz w:val="24"/>
          <w:szCs w:val="24"/>
        </w:rPr>
        <w:t xml:space="preserve">, </w:t>
      </w:r>
      <w:hyperlink r:id="rId295" w:history="1">
        <w:r w:rsidRPr="00B01A40">
          <w:rPr>
            <w:rStyle w:val="afc"/>
            <w:color w:val="auto"/>
            <w:sz w:val="24"/>
            <w:szCs w:val="24"/>
            <w:u w:val="none"/>
          </w:rPr>
          <w:t>368</w:t>
        </w:r>
      </w:hyperlink>
      <w:r w:rsidRPr="00B01A40">
        <w:rPr>
          <w:sz w:val="24"/>
          <w:szCs w:val="24"/>
        </w:rPr>
        <w:t xml:space="preserve"> Инструкции № 157н)</w:t>
      </w:r>
    </w:p>
    <w:p w:rsidR="008B2F04" w:rsidRPr="00B01A40" w:rsidRDefault="00B46E42" w:rsidP="00E83E61">
      <w:pPr>
        <w:pStyle w:val="2"/>
        <w:spacing w:before="0" w:after="0" w:line="240" w:lineRule="auto"/>
        <w:ind w:firstLine="567"/>
        <w:rPr>
          <w:sz w:val="24"/>
          <w:szCs w:val="24"/>
        </w:rPr>
      </w:pPr>
      <w:bookmarkStart w:id="128" w:name="_ref_1-22fe612cebb84e"/>
      <w:r w:rsidRPr="00B01A40">
        <w:rPr>
          <w:sz w:val="24"/>
          <w:szCs w:val="24"/>
        </w:rPr>
        <w:t xml:space="preserve"> </w:t>
      </w:r>
      <w:r w:rsidR="00115591" w:rsidRPr="00B01A40">
        <w:rPr>
          <w:sz w:val="24"/>
          <w:szCs w:val="24"/>
        </w:rPr>
        <w:t xml:space="preserve">На </w:t>
      </w:r>
      <w:proofErr w:type="spellStart"/>
      <w:r w:rsidR="00115591" w:rsidRPr="00B01A40">
        <w:rPr>
          <w:sz w:val="24"/>
          <w:szCs w:val="24"/>
        </w:rPr>
        <w:t>забалансовый</w:t>
      </w:r>
      <w:proofErr w:type="spellEnd"/>
      <w:r w:rsidR="00115591" w:rsidRPr="00B01A40">
        <w:rPr>
          <w:sz w:val="24"/>
          <w:szCs w:val="24"/>
        </w:rPr>
        <w:t xml:space="preserve"> </w:t>
      </w:r>
      <w:hyperlink r:id="rId296" w:history="1">
        <w:r w:rsidR="00115591" w:rsidRPr="00B01A40">
          <w:rPr>
            <w:rStyle w:val="afc"/>
            <w:color w:val="auto"/>
            <w:sz w:val="24"/>
            <w:szCs w:val="24"/>
            <w:u w:val="none"/>
          </w:rPr>
          <w:t>счет 20</w:t>
        </w:r>
      </w:hyperlink>
      <w:r w:rsidR="00115591" w:rsidRPr="00B01A40">
        <w:rPr>
          <w:sz w:val="24"/>
          <w:szCs w:val="24"/>
        </w:rPr>
        <w:t xml:space="preserve"> "Задолженность, невостребованная кредиторами" не востребованная кредитором задолженность принимается по     (вид </w:t>
      </w:r>
      <w:r w:rsidRPr="00B01A40">
        <w:rPr>
          <w:sz w:val="24"/>
          <w:szCs w:val="24"/>
        </w:rPr>
        <w:t>распорядительного документа)</w:t>
      </w:r>
      <w:r w:rsidR="00115591" w:rsidRPr="00B01A40">
        <w:rPr>
          <w:sz w:val="24"/>
          <w:szCs w:val="24"/>
        </w:rPr>
        <w:t xml:space="preserve">, </w:t>
      </w:r>
      <w:proofErr w:type="gramStart"/>
      <w:r w:rsidR="00115591" w:rsidRPr="00B01A40">
        <w:rPr>
          <w:sz w:val="24"/>
          <w:szCs w:val="24"/>
        </w:rPr>
        <w:t>изданному</w:t>
      </w:r>
      <w:proofErr w:type="gramEnd"/>
      <w:r w:rsidR="00115591" w:rsidRPr="00B01A40">
        <w:rPr>
          <w:sz w:val="24"/>
          <w:szCs w:val="24"/>
        </w:rPr>
        <w:t xml:space="preserve"> на основании:</w:t>
      </w:r>
      <w:bookmarkEnd w:id="128"/>
    </w:p>
    <w:p w:rsidR="008B2F04" w:rsidRPr="00B01A40" w:rsidRDefault="00115591" w:rsidP="00E83E61">
      <w:pPr>
        <w:spacing w:before="0" w:after="0" w:line="240" w:lineRule="auto"/>
        <w:ind w:firstLine="567"/>
        <w:rPr>
          <w:sz w:val="24"/>
          <w:szCs w:val="24"/>
        </w:rPr>
      </w:pPr>
      <w:r w:rsidRPr="00B01A40">
        <w:rPr>
          <w:sz w:val="24"/>
          <w:szCs w:val="24"/>
        </w:rPr>
        <w:t xml:space="preserve">- инвентаризационной описи расчетов с покупателями, поставщиками и прочими дебиторами и кредиторами </w:t>
      </w:r>
      <w:hyperlink r:id="rId297" w:history="1">
        <w:r w:rsidRPr="00B01A40">
          <w:rPr>
            <w:rStyle w:val="afc"/>
            <w:color w:val="auto"/>
            <w:sz w:val="24"/>
            <w:szCs w:val="24"/>
            <w:u w:val="none"/>
          </w:rPr>
          <w:t>(ф. 0504089)</w:t>
        </w:r>
      </w:hyperlink>
      <w:r w:rsidRPr="00B01A40">
        <w:rPr>
          <w:sz w:val="24"/>
          <w:szCs w:val="24"/>
        </w:rPr>
        <w:t>;</w:t>
      </w:r>
    </w:p>
    <w:p w:rsidR="008B2F04" w:rsidRPr="00B01A40" w:rsidRDefault="00115591" w:rsidP="00E83E61">
      <w:pPr>
        <w:spacing w:before="0" w:after="0" w:line="240" w:lineRule="auto"/>
        <w:ind w:firstLine="567"/>
        <w:rPr>
          <w:sz w:val="24"/>
          <w:szCs w:val="24"/>
        </w:rPr>
      </w:pPr>
      <w:r w:rsidRPr="00B01A40">
        <w:rPr>
          <w:sz w:val="24"/>
          <w:szCs w:val="24"/>
        </w:rPr>
        <w:t>- докладной записки о выявлении кредиторской задолженности, не востребованной кредиторами.</w:t>
      </w:r>
    </w:p>
    <w:p w:rsidR="008B2F04" w:rsidRPr="00B01A40" w:rsidRDefault="00115591" w:rsidP="00E83E61">
      <w:pPr>
        <w:spacing w:before="0" w:after="0" w:line="240" w:lineRule="auto"/>
        <w:ind w:firstLine="567"/>
        <w:rPr>
          <w:sz w:val="24"/>
          <w:szCs w:val="24"/>
        </w:rPr>
      </w:pPr>
      <w:r w:rsidRPr="00B01A40">
        <w:rPr>
          <w:sz w:val="24"/>
          <w:szCs w:val="24"/>
        </w:rPr>
        <w:t xml:space="preserve">Списание задолженности с </w:t>
      </w:r>
      <w:proofErr w:type="spellStart"/>
      <w:r w:rsidRPr="00B01A40">
        <w:rPr>
          <w:sz w:val="24"/>
          <w:szCs w:val="24"/>
        </w:rPr>
        <w:t>забалансового</w:t>
      </w:r>
      <w:proofErr w:type="spellEnd"/>
      <w:r w:rsidRPr="00B01A40">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8B2F04" w:rsidRPr="00B01A40" w:rsidRDefault="00115591" w:rsidP="00E83E61">
      <w:pPr>
        <w:spacing w:before="0" w:after="0" w:line="240" w:lineRule="auto"/>
        <w:ind w:firstLine="567"/>
        <w:rPr>
          <w:sz w:val="24"/>
          <w:szCs w:val="24"/>
        </w:rPr>
      </w:pPr>
      <w:r w:rsidRPr="00B01A40">
        <w:rPr>
          <w:sz w:val="24"/>
          <w:szCs w:val="24"/>
        </w:rPr>
        <w:t>- завершился срок возможного возобновления процедуры взыскания задолженности согласно законодательству;</w:t>
      </w:r>
    </w:p>
    <w:p w:rsidR="008B2F04" w:rsidRPr="00B01A40" w:rsidRDefault="00115591" w:rsidP="00E83E61">
      <w:pPr>
        <w:spacing w:before="0" w:after="0" w:line="240" w:lineRule="auto"/>
        <w:ind w:firstLine="567"/>
        <w:rPr>
          <w:sz w:val="24"/>
          <w:szCs w:val="24"/>
        </w:rPr>
      </w:pPr>
      <w:r w:rsidRPr="00B01A40">
        <w:rPr>
          <w:sz w:val="24"/>
          <w:szCs w:val="24"/>
        </w:rPr>
        <w:t>- имеются документы, подтверждающие прекращение обязательства в связи со смертью (ликвидацией) контрагента.</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298" w:history="1">
        <w:r w:rsidRPr="00B01A40">
          <w:rPr>
            <w:rStyle w:val="afc"/>
            <w:color w:val="auto"/>
            <w:sz w:val="24"/>
            <w:szCs w:val="24"/>
            <w:u w:val="none"/>
          </w:rPr>
          <w:t>п. 371</w:t>
        </w:r>
      </w:hyperlink>
      <w:r w:rsidRPr="00B01A40">
        <w:rPr>
          <w:sz w:val="24"/>
          <w:szCs w:val="24"/>
        </w:rPr>
        <w:t xml:space="preserve"> Инструкции № 157н)</w:t>
      </w:r>
    </w:p>
    <w:p w:rsidR="008B2F04" w:rsidRPr="00B01A40" w:rsidRDefault="00B46E42" w:rsidP="00E83E61">
      <w:pPr>
        <w:pStyle w:val="2"/>
        <w:spacing w:before="0" w:after="0" w:line="240" w:lineRule="auto"/>
        <w:ind w:firstLine="567"/>
        <w:rPr>
          <w:sz w:val="24"/>
          <w:szCs w:val="24"/>
        </w:rPr>
      </w:pPr>
      <w:bookmarkStart w:id="129" w:name="_ref_1-d5cee47946fe46"/>
      <w:r w:rsidRPr="00B01A40">
        <w:rPr>
          <w:sz w:val="24"/>
          <w:szCs w:val="24"/>
        </w:rPr>
        <w:t xml:space="preserve"> </w:t>
      </w:r>
      <w:r w:rsidR="00115591" w:rsidRPr="00B01A40">
        <w:rPr>
          <w:sz w:val="24"/>
          <w:szCs w:val="24"/>
        </w:rPr>
        <w:t xml:space="preserve">Основные средства на </w:t>
      </w:r>
      <w:proofErr w:type="spellStart"/>
      <w:r w:rsidR="00115591" w:rsidRPr="00B01A40">
        <w:rPr>
          <w:sz w:val="24"/>
          <w:szCs w:val="24"/>
        </w:rPr>
        <w:t>забалансовом</w:t>
      </w:r>
      <w:proofErr w:type="spellEnd"/>
      <w:r w:rsidR="00115591" w:rsidRPr="00B01A40">
        <w:rPr>
          <w:sz w:val="24"/>
          <w:szCs w:val="24"/>
        </w:rPr>
        <w:t xml:space="preserve"> </w:t>
      </w:r>
      <w:hyperlink r:id="rId299" w:history="1">
        <w:r w:rsidR="00115591" w:rsidRPr="00B01A40">
          <w:rPr>
            <w:rStyle w:val="afc"/>
            <w:color w:val="auto"/>
            <w:sz w:val="24"/>
            <w:szCs w:val="24"/>
            <w:u w:val="none"/>
          </w:rPr>
          <w:t>счете 21</w:t>
        </w:r>
      </w:hyperlink>
      <w:r w:rsidR="00115591" w:rsidRPr="00B01A40">
        <w:rPr>
          <w:sz w:val="24"/>
          <w:szCs w:val="24"/>
        </w:rPr>
        <w:t xml:space="preserve"> "Основные средства в эксплуатации" учитываются в условной оценке: один объект - один рубль.</w:t>
      </w:r>
      <w:bookmarkEnd w:id="129"/>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300" w:history="1">
        <w:r w:rsidRPr="00B01A40">
          <w:rPr>
            <w:rStyle w:val="afc"/>
            <w:color w:val="auto"/>
            <w:sz w:val="24"/>
            <w:szCs w:val="24"/>
            <w:u w:val="none"/>
          </w:rPr>
          <w:t>п. 373</w:t>
        </w:r>
      </w:hyperlink>
      <w:r w:rsidRPr="00B01A40">
        <w:rPr>
          <w:sz w:val="24"/>
          <w:szCs w:val="24"/>
        </w:rPr>
        <w:t xml:space="preserve"> Инструкции № 157н)</w:t>
      </w:r>
    </w:p>
    <w:p w:rsidR="008B2F04" w:rsidRPr="00B01A40" w:rsidRDefault="00B46E42" w:rsidP="00E83E61">
      <w:pPr>
        <w:pStyle w:val="2"/>
        <w:spacing w:before="0" w:after="0" w:line="240" w:lineRule="auto"/>
        <w:ind w:firstLine="567"/>
        <w:rPr>
          <w:sz w:val="24"/>
          <w:szCs w:val="24"/>
        </w:rPr>
      </w:pPr>
      <w:bookmarkStart w:id="130" w:name="_ref_1-ff7056fcb0ee41"/>
      <w:r w:rsidRPr="00B01A40">
        <w:rPr>
          <w:sz w:val="24"/>
          <w:szCs w:val="24"/>
        </w:rPr>
        <w:t xml:space="preserve"> </w:t>
      </w:r>
      <w:r w:rsidR="00115591" w:rsidRPr="00B01A40">
        <w:rPr>
          <w:sz w:val="24"/>
          <w:szCs w:val="24"/>
        </w:rPr>
        <w:t xml:space="preserve">Аналитический учет на </w:t>
      </w:r>
      <w:hyperlink r:id="rId301" w:history="1">
        <w:r w:rsidR="00115591" w:rsidRPr="00B01A40">
          <w:rPr>
            <w:rStyle w:val="afc"/>
            <w:color w:val="auto"/>
            <w:sz w:val="24"/>
            <w:szCs w:val="24"/>
            <w:u w:val="none"/>
          </w:rPr>
          <w:t>счете 21</w:t>
        </w:r>
      </w:hyperlink>
      <w:r w:rsidR="00115591" w:rsidRPr="00B01A40">
        <w:rPr>
          <w:sz w:val="24"/>
          <w:szCs w:val="24"/>
        </w:rPr>
        <w:t xml:space="preserve"> ведется по следующим группам</w:t>
      </w:r>
      <w:bookmarkEnd w:id="130"/>
      <w:r w:rsidR="00B51277" w:rsidRPr="00B01A40">
        <w:rPr>
          <w:sz w:val="24"/>
          <w:szCs w:val="24"/>
        </w:rPr>
        <w:t>.</w:t>
      </w:r>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302" w:history="1">
        <w:r w:rsidRPr="00B01A40">
          <w:rPr>
            <w:rStyle w:val="afc"/>
            <w:color w:val="auto"/>
            <w:sz w:val="24"/>
            <w:szCs w:val="24"/>
            <w:u w:val="none"/>
          </w:rPr>
          <w:t>п. 374</w:t>
        </w:r>
      </w:hyperlink>
      <w:r w:rsidRPr="00B01A40">
        <w:rPr>
          <w:sz w:val="24"/>
          <w:szCs w:val="24"/>
        </w:rPr>
        <w:t xml:space="preserve"> Инструкции № 157н, </w:t>
      </w:r>
      <w:hyperlink r:id="rId303"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B46E42" w:rsidP="00E83E61">
      <w:pPr>
        <w:pStyle w:val="2"/>
        <w:spacing w:before="0" w:after="0" w:line="240" w:lineRule="auto"/>
        <w:ind w:firstLine="567"/>
        <w:rPr>
          <w:sz w:val="24"/>
          <w:szCs w:val="24"/>
        </w:rPr>
      </w:pPr>
      <w:bookmarkStart w:id="131" w:name="_ref_1-54be122662b74c"/>
      <w:r w:rsidRPr="00B01A40">
        <w:rPr>
          <w:sz w:val="24"/>
          <w:szCs w:val="24"/>
        </w:rPr>
        <w:t xml:space="preserve"> </w:t>
      </w:r>
      <w:r w:rsidR="00115591" w:rsidRPr="00B01A40">
        <w:rPr>
          <w:sz w:val="24"/>
          <w:szCs w:val="24"/>
        </w:rPr>
        <w:t xml:space="preserve">Аналитический учет по </w:t>
      </w:r>
      <w:hyperlink r:id="rId304" w:history="1">
        <w:r w:rsidR="00115591" w:rsidRPr="00B01A40">
          <w:rPr>
            <w:rStyle w:val="afc"/>
            <w:color w:val="auto"/>
            <w:sz w:val="24"/>
            <w:szCs w:val="24"/>
            <w:u w:val="none"/>
          </w:rPr>
          <w:t>счету 22</w:t>
        </w:r>
      </w:hyperlink>
      <w:r w:rsidR="00115591" w:rsidRPr="00B01A40">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1"/>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305" w:history="1">
        <w:r w:rsidRPr="00B01A40">
          <w:rPr>
            <w:rStyle w:val="afc"/>
            <w:color w:val="auto"/>
            <w:sz w:val="24"/>
            <w:szCs w:val="24"/>
            <w:u w:val="none"/>
          </w:rPr>
          <w:t>п. 376</w:t>
        </w:r>
      </w:hyperlink>
      <w:r w:rsidRPr="00B01A40">
        <w:rPr>
          <w:sz w:val="24"/>
          <w:szCs w:val="24"/>
        </w:rPr>
        <w:t xml:space="preserve"> Инструкции № 157н, </w:t>
      </w:r>
      <w:hyperlink r:id="rId306" w:history="1">
        <w:r w:rsidRPr="00B01A40">
          <w:rPr>
            <w:rStyle w:val="afc"/>
            <w:color w:val="auto"/>
            <w:sz w:val="24"/>
            <w:szCs w:val="24"/>
            <w:u w:val="none"/>
          </w:rPr>
          <w:t>п. 9</w:t>
        </w:r>
      </w:hyperlink>
      <w:r w:rsidRPr="00B01A40">
        <w:rPr>
          <w:sz w:val="24"/>
          <w:szCs w:val="24"/>
        </w:rPr>
        <w:t xml:space="preserve"> СГС "Учетная политика")</w:t>
      </w:r>
    </w:p>
    <w:p w:rsidR="008B2F04" w:rsidRPr="00B01A40" w:rsidRDefault="00B46E42" w:rsidP="00E83E61">
      <w:pPr>
        <w:pStyle w:val="2"/>
        <w:spacing w:before="0" w:after="0" w:line="240" w:lineRule="auto"/>
        <w:ind w:firstLine="567"/>
        <w:rPr>
          <w:sz w:val="24"/>
          <w:szCs w:val="24"/>
        </w:rPr>
      </w:pPr>
      <w:bookmarkStart w:id="132" w:name="_ref_1-5842327f89fb4b"/>
      <w:r w:rsidRPr="00B01A40">
        <w:rPr>
          <w:sz w:val="24"/>
          <w:szCs w:val="24"/>
        </w:rPr>
        <w:t xml:space="preserve"> </w:t>
      </w:r>
      <w:r w:rsidR="00115591" w:rsidRPr="00B01A40">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115591" w:rsidRPr="00B01A40">
        <w:rPr>
          <w:sz w:val="24"/>
          <w:szCs w:val="24"/>
        </w:rPr>
        <w:t>забалансовом</w:t>
      </w:r>
      <w:proofErr w:type="spellEnd"/>
      <w:r w:rsidR="00115591" w:rsidRPr="00B01A40">
        <w:rPr>
          <w:sz w:val="24"/>
          <w:szCs w:val="24"/>
        </w:rPr>
        <w:t xml:space="preserve"> учете, оформляется соответствующим актом о списании (</w:t>
      </w:r>
      <w:hyperlink r:id="rId307" w:history="1">
        <w:r w:rsidR="00115591" w:rsidRPr="00B01A40">
          <w:rPr>
            <w:rStyle w:val="afc"/>
            <w:color w:val="auto"/>
            <w:sz w:val="24"/>
            <w:szCs w:val="24"/>
            <w:u w:val="none"/>
          </w:rPr>
          <w:t>ф. ф. 0504104</w:t>
        </w:r>
      </w:hyperlink>
      <w:r w:rsidR="00115591" w:rsidRPr="00B01A40">
        <w:rPr>
          <w:sz w:val="24"/>
          <w:szCs w:val="24"/>
        </w:rPr>
        <w:t xml:space="preserve">, </w:t>
      </w:r>
      <w:hyperlink r:id="rId308" w:history="1">
        <w:r w:rsidR="00115591" w:rsidRPr="00B01A40">
          <w:rPr>
            <w:rStyle w:val="afc"/>
            <w:color w:val="auto"/>
            <w:sz w:val="24"/>
            <w:szCs w:val="24"/>
            <w:u w:val="none"/>
          </w:rPr>
          <w:t>0504105</w:t>
        </w:r>
      </w:hyperlink>
      <w:r w:rsidR="00115591" w:rsidRPr="00B01A40">
        <w:rPr>
          <w:sz w:val="24"/>
          <w:szCs w:val="24"/>
        </w:rPr>
        <w:t xml:space="preserve">, </w:t>
      </w:r>
      <w:hyperlink r:id="rId309" w:history="1">
        <w:r w:rsidR="00115591" w:rsidRPr="00B01A40">
          <w:rPr>
            <w:rStyle w:val="afc"/>
            <w:color w:val="auto"/>
            <w:sz w:val="24"/>
            <w:szCs w:val="24"/>
            <w:u w:val="none"/>
          </w:rPr>
          <w:t>0504143</w:t>
        </w:r>
      </w:hyperlink>
      <w:r w:rsidR="00115591" w:rsidRPr="00B01A40">
        <w:rPr>
          <w:sz w:val="24"/>
          <w:szCs w:val="24"/>
        </w:rPr>
        <w:t>).</w:t>
      </w:r>
      <w:bookmarkEnd w:id="132"/>
    </w:p>
    <w:p w:rsidR="008B2F04" w:rsidRPr="00B01A40" w:rsidRDefault="00115591" w:rsidP="00E83E61">
      <w:pPr>
        <w:spacing w:before="0" w:after="0" w:line="240" w:lineRule="auto"/>
        <w:ind w:firstLine="567"/>
        <w:rPr>
          <w:sz w:val="24"/>
          <w:szCs w:val="24"/>
        </w:rPr>
      </w:pPr>
      <w:r w:rsidRPr="00B01A40">
        <w:rPr>
          <w:sz w:val="24"/>
          <w:szCs w:val="24"/>
        </w:rPr>
        <w:t xml:space="preserve">(Основание: </w:t>
      </w:r>
      <w:hyperlink r:id="rId310" w:history="1">
        <w:r w:rsidRPr="00B01A40">
          <w:rPr>
            <w:rStyle w:val="afc"/>
            <w:color w:val="auto"/>
            <w:sz w:val="24"/>
            <w:szCs w:val="24"/>
            <w:u w:val="none"/>
          </w:rPr>
          <w:t>п. 51</w:t>
        </w:r>
      </w:hyperlink>
      <w:r w:rsidRPr="00B01A40">
        <w:rPr>
          <w:sz w:val="24"/>
          <w:szCs w:val="24"/>
        </w:rPr>
        <w:t xml:space="preserve"> Инструкции № 157н)</w:t>
      </w:r>
      <w:bookmarkStart w:id="133" w:name="_docEnd_2"/>
      <w:bookmarkEnd w:id="133"/>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4D017D" w:rsidRPr="00B01A40" w:rsidRDefault="004D017D" w:rsidP="00E83E61">
      <w:pPr>
        <w:spacing w:before="0" w:after="0" w:line="240" w:lineRule="auto"/>
        <w:ind w:firstLine="567"/>
        <w:rPr>
          <w:sz w:val="24"/>
          <w:szCs w:val="24"/>
        </w:rPr>
      </w:pPr>
    </w:p>
    <w:p w:rsidR="00236DAF" w:rsidRPr="00B01A40" w:rsidRDefault="00236DAF" w:rsidP="00236DAF">
      <w:pPr>
        <w:keepNext/>
        <w:keepLines/>
        <w:spacing w:before="0" w:after="0" w:line="240" w:lineRule="auto"/>
        <w:ind w:left="5103" w:firstLine="0"/>
        <w:rPr>
          <w:sz w:val="24"/>
          <w:szCs w:val="24"/>
        </w:rPr>
      </w:pPr>
      <w:r w:rsidRPr="00B01A40">
        <w:rPr>
          <w:sz w:val="24"/>
          <w:szCs w:val="24"/>
        </w:rPr>
        <w:lastRenderedPageBreak/>
        <w:t xml:space="preserve">Приложение </w:t>
      </w:r>
      <w:r w:rsidR="004D017D" w:rsidRPr="00B01A40">
        <w:rPr>
          <w:sz w:val="24"/>
          <w:szCs w:val="24"/>
        </w:rPr>
        <w:t>№ 1</w:t>
      </w:r>
    </w:p>
    <w:p w:rsidR="00236DAF" w:rsidRPr="00B01A40" w:rsidRDefault="004D017D" w:rsidP="00236DAF">
      <w:pPr>
        <w:keepNext/>
        <w:keepLines/>
        <w:spacing w:before="0" w:after="0" w:line="240" w:lineRule="auto"/>
        <w:ind w:left="5103" w:firstLine="0"/>
        <w:rPr>
          <w:sz w:val="24"/>
          <w:szCs w:val="24"/>
        </w:rPr>
      </w:pPr>
      <w:r w:rsidRPr="00B01A40">
        <w:rPr>
          <w:sz w:val="24"/>
          <w:szCs w:val="24"/>
        </w:rPr>
        <w:t>к Учетной политике</w:t>
      </w:r>
    </w:p>
    <w:p w:rsidR="004D017D" w:rsidRPr="00B01A40" w:rsidRDefault="00236DAF" w:rsidP="00236DAF">
      <w:pPr>
        <w:keepNext/>
        <w:keepLines/>
        <w:spacing w:before="0" w:after="0" w:line="240" w:lineRule="auto"/>
        <w:ind w:left="5103" w:firstLine="0"/>
        <w:rPr>
          <w:sz w:val="24"/>
          <w:szCs w:val="24"/>
        </w:rPr>
      </w:pPr>
      <w:r w:rsidRPr="00B01A40">
        <w:rPr>
          <w:sz w:val="24"/>
          <w:szCs w:val="24"/>
        </w:rPr>
        <w:t xml:space="preserve">для целей </w:t>
      </w:r>
      <w:r w:rsidR="004D017D" w:rsidRPr="00B01A40">
        <w:rPr>
          <w:sz w:val="24"/>
          <w:szCs w:val="24"/>
        </w:rPr>
        <w:t>бюджетного учета</w:t>
      </w:r>
    </w:p>
    <w:p w:rsidR="00236DAF" w:rsidRPr="00B01A40" w:rsidRDefault="00236DAF" w:rsidP="00236DAF">
      <w:pPr>
        <w:keepNext/>
        <w:keepLines/>
        <w:spacing w:before="0" w:after="0" w:line="240" w:lineRule="auto"/>
        <w:ind w:left="5103" w:firstLine="0"/>
        <w:rPr>
          <w:sz w:val="24"/>
          <w:szCs w:val="24"/>
        </w:rPr>
      </w:pPr>
    </w:p>
    <w:p w:rsidR="004D017D" w:rsidRPr="00B01A40" w:rsidRDefault="004D017D" w:rsidP="00236DAF">
      <w:pPr>
        <w:keepNext/>
        <w:keepLines/>
        <w:spacing w:after="300" w:line="240" w:lineRule="auto"/>
        <w:ind w:firstLine="0"/>
        <w:contextualSpacing/>
        <w:jc w:val="center"/>
        <w:outlineLvl w:val="0"/>
        <w:rPr>
          <w:b/>
          <w:spacing w:val="5"/>
          <w:kern w:val="28"/>
          <w:sz w:val="24"/>
          <w:szCs w:val="24"/>
        </w:rPr>
      </w:pPr>
      <w:bookmarkStart w:id="134" w:name="_docStart_10"/>
      <w:bookmarkStart w:id="135" w:name="_title_10"/>
      <w:bookmarkEnd w:id="134"/>
      <w:r w:rsidRPr="00B01A40">
        <w:rPr>
          <w:b/>
          <w:spacing w:val="5"/>
          <w:kern w:val="28"/>
          <w:sz w:val="24"/>
          <w:szCs w:val="24"/>
        </w:rPr>
        <w:t>Порядок передачи документов бухгалтерского учета и дел</w:t>
      </w:r>
    </w:p>
    <w:p w:rsidR="004D017D" w:rsidRPr="00B01A40" w:rsidRDefault="004D017D" w:rsidP="00236DAF">
      <w:pPr>
        <w:keepNext/>
        <w:keepLines/>
        <w:spacing w:after="300" w:line="240" w:lineRule="auto"/>
        <w:ind w:firstLine="0"/>
        <w:contextualSpacing/>
        <w:jc w:val="center"/>
        <w:outlineLvl w:val="0"/>
        <w:rPr>
          <w:b/>
          <w:spacing w:val="5"/>
          <w:kern w:val="28"/>
          <w:sz w:val="24"/>
          <w:szCs w:val="24"/>
        </w:rPr>
      </w:pPr>
      <w:bookmarkStart w:id="136" w:name="_ref_1-2d9ccee8c6f843"/>
      <w:r w:rsidRPr="00B01A40">
        <w:rPr>
          <w:b/>
          <w:spacing w:val="5"/>
          <w:kern w:val="28"/>
          <w:sz w:val="24"/>
          <w:szCs w:val="24"/>
        </w:rPr>
        <w:t>при смене руководителя</w:t>
      </w:r>
      <w:bookmarkEnd w:id="135"/>
      <w:bookmarkEnd w:id="136"/>
      <w:r w:rsidRPr="00B01A40">
        <w:rPr>
          <w:b/>
          <w:spacing w:val="5"/>
          <w:kern w:val="28"/>
          <w:sz w:val="24"/>
          <w:szCs w:val="24"/>
        </w:rPr>
        <w:t>, главного бухгалтера</w:t>
      </w:r>
    </w:p>
    <w:p w:rsidR="00236DAF" w:rsidRPr="00B01A40" w:rsidRDefault="00236DAF" w:rsidP="00236DAF">
      <w:pPr>
        <w:keepNext/>
        <w:keepLines/>
        <w:spacing w:after="300" w:line="240" w:lineRule="auto"/>
        <w:ind w:firstLine="0"/>
        <w:contextualSpacing/>
        <w:jc w:val="center"/>
        <w:outlineLvl w:val="0"/>
        <w:rPr>
          <w:b/>
          <w:spacing w:val="5"/>
          <w:kern w:val="28"/>
          <w:sz w:val="24"/>
          <w:szCs w:val="24"/>
        </w:rPr>
      </w:pPr>
    </w:p>
    <w:p w:rsidR="004D017D" w:rsidRPr="00B01A40" w:rsidRDefault="004D017D" w:rsidP="00236DAF">
      <w:pPr>
        <w:numPr>
          <w:ilvl w:val="0"/>
          <w:numId w:val="18"/>
        </w:numPr>
        <w:spacing w:before="0" w:after="200"/>
        <w:ind w:firstLine="0"/>
        <w:jc w:val="center"/>
        <w:outlineLvl w:val="0"/>
        <w:rPr>
          <w:sz w:val="24"/>
          <w:szCs w:val="24"/>
        </w:rPr>
      </w:pPr>
      <w:r w:rsidRPr="00B01A40">
        <w:rPr>
          <w:b/>
          <w:sz w:val="24"/>
          <w:szCs w:val="24"/>
        </w:rPr>
        <w:t>Организация передачи документов и дел</w:t>
      </w:r>
      <w:bookmarkStart w:id="137" w:name="_ref_1-2bafcec354c74f"/>
      <w:bookmarkEnd w:id="137"/>
    </w:p>
    <w:p w:rsidR="004D017D" w:rsidRPr="00B01A40" w:rsidRDefault="004D017D" w:rsidP="00236DAF">
      <w:pPr>
        <w:numPr>
          <w:ilvl w:val="1"/>
          <w:numId w:val="18"/>
        </w:numPr>
        <w:spacing w:before="0" w:after="0" w:line="240" w:lineRule="auto"/>
        <w:outlineLvl w:val="1"/>
        <w:rPr>
          <w:sz w:val="24"/>
          <w:szCs w:val="24"/>
        </w:rPr>
      </w:pPr>
      <w:bookmarkStart w:id="138" w:name="_ref_1-654d3ad4836b42"/>
      <w:r w:rsidRPr="00B01A40">
        <w:rPr>
          <w:sz w:val="24"/>
          <w:szCs w:val="24"/>
        </w:rPr>
        <w:t xml:space="preserve"> Основанием для передачи документов и дел является прекращение полномочий руководителя, распоряжение об освобождении от должности.   </w:t>
      </w:r>
      <w:bookmarkEnd w:id="138"/>
    </w:p>
    <w:p w:rsidR="004D017D" w:rsidRPr="00B01A40" w:rsidRDefault="004D017D" w:rsidP="00236DAF">
      <w:pPr>
        <w:numPr>
          <w:ilvl w:val="1"/>
          <w:numId w:val="18"/>
        </w:numPr>
        <w:spacing w:before="0" w:after="0" w:line="240" w:lineRule="auto"/>
        <w:outlineLvl w:val="1"/>
        <w:rPr>
          <w:sz w:val="24"/>
          <w:szCs w:val="24"/>
        </w:rPr>
      </w:pPr>
      <w:bookmarkStart w:id="139" w:name="_ref_1-d96fa69feffd47"/>
      <w:r w:rsidRPr="00B01A40">
        <w:rPr>
          <w:sz w:val="24"/>
          <w:szCs w:val="24"/>
        </w:rPr>
        <w:t xml:space="preserve"> При возникновении основания, названного в п. 1.1, издается  распоряжение о передаче документов и дел. В нем указываются:</w:t>
      </w:r>
      <w:bookmarkEnd w:id="139"/>
    </w:p>
    <w:p w:rsidR="004D017D" w:rsidRPr="00B01A40" w:rsidRDefault="004D017D" w:rsidP="00236DAF">
      <w:pPr>
        <w:spacing w:before="0" w:after="0" w:line="240" w:lineRule="auto"/>
        <w:ind w:firstLine="567"/>
        <w:rPr>
          <w:sz w:val="24"/>
          <w:szCs w:val="24"/>
        </w:rPr>
      </w:pPr>
      <w:r w:rsidRPr="00B01A40">
        <w:rPr>
          <w:sz w:val="24"/>
          <w:szCs w:val="24"/>
        </w:rPr>
        <w:t>а) лицо, передающее документы и дела;</w:t>
      </w:r>
    </w:p>
    <w:p w:rsidR="004D017D" w:rsidRPr="00B01A40" w:rsidRDefault="004D017D" w:rsidP="00236DAF">
      <w:pPr>
        <w:spacing w:before="0" w:after="0" w:line="240" w:lineRule="auto"/>
        <w:ind w:firstLine="567"/>
        <w:rPr>
          <w:sz w:val="24"/>
          <w:szCs w:val="24"/>
        </w:rPr>
      </w:pPr>
      <w:r w:rsidRPr="00B01A40">
        <w:rPr>
          <w:sz w:val="24"/>
          <w:szCs w:val="24"/>
        </w:rPr>
        <w:t>б) лицо, которому передаются документы и дела;</w:t>
      </w:r>
    </w:p>
    <w:p w:rsidR="004D017D" w:rsidRPr="00B01A40" w:rsidRDefault="004D017D" w:rsidP="00236DAF">
      <w:pPr>
        <w:spacing w:before="0" w:after="0" w:line="240" w:lineRule="auto"/>
        <w:ind w:firstLine="567"/>
        <w:rPr>
          <w:sz w:val="24"/>
          <w:szCs w:val="24"/>
        </w:rPr>
      </w:pPr>
      <w:r w:rsidRPr="00B01A40">
        <w:rPr>
          <w:sz w:val="24"/>
          <w:szCs w:val="24"/>
        </w:rPr>
        <w:t xml:space="preserve">в) дата передачи документов и дел и время </w:t>
      </w:r>
      <w:proofErr w:type="gramStart"/>
      <w:r w:rsidRPr="00B01A40">
        <w:rPr>
          <w:sz w:val="24"/>
          <w:szCs w:val="24"/>
        </w:rPr>
        <w:t>начала</w:t>
      </w:r>
      <w:proofErr w:type="gramEnd"/>
      <w:r w:rsidRPr="00B01A40">
        <w:rPr>
          <w:sz w:val="24"/>
          <w:szCs w:val="24"/>
        </w:rPr>
        <w:t xml:space="preserve"> и предельный срок такой передачи;</w:t>
      </w:r>
    </w:p>
    <w:p w:rsidR="004D017D" w:rsidRPr="00B01A40" w:rsidRDefault="004D017D" w:rsidP="00236DAF">
      <w:pPr>
        <w:spacing w:before="0" w:after="0" w:line="240" w:lineRule="auto"/>
        <w:ind w:firstLine="567"/>
        <w:rPr>
          <w:sz w:val="24"/>
          <w:szCs w:val="24"/>
        </w:rPr>
      </w:pPr>
      <w:r w:rsidRPr="00B01A40">
        <w:rPr>
          <w:sz w:val="24"/>
          <w:szCs w:val="24"/>
        </w:rPr>
        <w:t>г) состав комиссии, создаваемой для передачи документов и дел (далее - комиссия);</w:t>
      </w:r>
    </w:p>
    <w:p w:rsidR="004D017D" w:rsidRPr="00B01A40" w:rsidRDefault="004D017D" w:rsidP="00236DAF">
      <w:pPr>
        <w:spacing w:before="0" w:after="0" w:line="240" w:lineRule="auto"/>
        <w:ind w:firstLine="567"/>
        <w:rPr>
          <w:sz w:val="24"/>
          <w:szCs w:val="24"/>
        </w:rPr>
      </w:pPr>
      <w:r w:rsidRPr="00B01A40">
        <w:rPr>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D017D" w:rsidRPr="00B01A40" w:rsidRDefault="004D017D" w:rsidP="00236DAF">
      <w:pPr>
        <w:numPr>
          <w:ilvl w:val="1"/>
          <w:numId w:val="18"/>
        </w:numPr>
        <w:spacing w:before="0" w:after="0" w:line="240" w:lineRule="auto"/>
        <w:outlineLvl w:val="1"/>
        <w:rPr>
          <w:sz w:val="24"/>
          <w:szCs w:val="24"/>
        </w:rPr>
      </w:pPr>
      <w:bookmarkStart w:id="140" w:name="_ref_1-ace282f397fe41"/>
      <w:r w:rsidRPr="00B01A40">
        <w:rPr>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140"/>
    </w:p>
    <w:p w:rsidR="00236DAF" w:rsidRPr="00B01A40" w:rsidRDefault="00236DAF" w:rsidP="00236DAF">
      <w:pPr>
        <w:spacing w:before="0" w:after="0" w:line="240" w:lineRule="auto"/>
        <w:ind w:left="482" w:firstLine="0"/>
        <w:outlineLvl w:val="1"/>
        <w:rPr>
          <w:sz w:val="24"/>
          <w:szCs w:val="24"/>
        </w:rPr>
      </w:pPr>
    </w:p>
    <w:p w:rsidR="004D017D" w:rsidRPr="00B01A40" w:rsidRDefault="004D017D" w:rsidP="00236DAF">
      <w:pPr>
        <w:numPr>
          <w:ilvl w:val="0"/>
          <w:numId w:val="18"/>
        </w:numPr>
        <w:spacing w:before="0" w:after="0" w:line="240" w:lineRule="auto"/>
        <w:jc w:val="center"/>
        <w:outlineLvl w:val="0"/>
        <w:rPr>
          <w:b/>
          <w:sz w:val="24"/>
          <w:szCs w:val="24"/>
        </w:rPr>
      </w:pPr>
      <w:bookmarkStart w:id="141" w:name="_ref_1-8bec896cc1fc43"/>
      <w:r w:rsidRPr="00B01A40">
        <w:rPr>
          <w:b/>
          <w:sz w:val="24"/>
          <w:szCs w:val="24"/>
        </w:rPr>
        <w:t>Порядок передачи документов и дел</w:t>
      </w:r>
      <w:bookmarkEnd w:id="141"/>
    </w:p>
    <w:p w:rsidR="004D017D" w:rsidRPr="00B01A40" w:rsidRDefault="004D017D" w:rsidP="00236DAF">
      <w:pPr>
        <w:spacing w:before="0" w:after="200"/>
        <w:ind w:firstLine="0"/>
        <w:rPr>
          <w:sz w:val="24"/>
          <w:szCs w:val="24"/>
        </w:rPr>
      </w:pPr>
    </w:p>
    <w:p w:rsidR="004D017D" w:rsidRPr="00B01A40" w:rsidRDefault="004D017D" w:rsidP="00236DAF">
      <w:pPr>
        <w:numPr>
          <w:ilvl w:val="1"/>
          <w:numId w:val="18"/>
        </w:numPr>
        <w:spacing w:before="0" w:after="0" w:line="240" w:lineRule="auto"/>
        <w:outlineLvl w:val="1"/>
        <w:rPr>
          <w:sz w:val="24"/>
          <w:szCs w:val="24"/>
        </w:rPr>
      </w:pPr>
      <w:bookmarkStart w:id="142" w:name="_ref_1-f8f712edbc0d4e"/>
      <w:r w:rsidRPr="00B01A40">
        <w:rPr>
          <w:sz w:val="24"/>
          <w:szCs w:val="24"/>
        </w:rPr>
        <w:t xml:space="preserve"> Передача документов и дел начинается с проведения инвентаризации.</w:t>
      </w:r>
      <w:bookmarkEnd w:id="142"/>
    </w:p>
    <w:p w:rsidR="004D017D" w:rsidRPr="00B01A40" w:rsidRDefault="004D017D" w:rsidP="00236DAF">
      <w:pPr>
        <w:numPr>
          <w:ilvl w:val="1"/>
          <w:numId w:val="18"/>
        </w:numPr>
        <w:spacing w:before="0" w:after="0" w:line="240" w:lineRule="auto"/>
        <w:outlineLvl w:val="1"/>
        <w:rPr>
          <w:sz w:val="24"/>
          <w:szCs w:val="24"/>
        </w:rPr>
      </w:pPr>
      <w:bookmarkStart w:id="143" w:name="_ref_1-ab7dc2730a5644"/>
      <w:r w:rsidRPr="00B01A40">
        <w:rPr>
          <w:sz w:val="24"/>
          <w:szCs w:val="24"/>
        </w:rPr>
        <w:t xml:space="preserve"> Инвентаризации подлежит все имущество, которое закреплено за лицом, передающим дела и документы.</w:t>
      </w:r>
      <w:bookmarkEnd w:id="143"/>
    </w:p>
    <w:p w:rsidR="004D017D" w:rsidRPr="00B01A40" w:rsidRDefault="004D017D" w:rsidP="00236DAF">
      <w:pPr>
        <w:numPr>
          <w:ilvl w:val="1"/>
          <w:numId w:val="18"/>
        </w:numPr>
        <w:spacing w:before="0" w:after="0" w:line="240" w:lineRule="auto"/>
        <w:outlineLvl w:val="1"/>
        <w:rPr>
          <w:sz w:val="24"/>
          <w:szCs w:val="24"/>
        </w:rPr>
      </w:pPr>
      <w:r w:rsidRPr="00B01A40">
        <w:rPr>
          <w:sz w:val="24"/>
          <w:szCs w:val="24"/>
        </w:rPr>
        <w:t xml:space="preserve"> 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B01A40">
        <w:rPr>
          <w:sz w:val="24"/>
          <w:szCs w:val="24"/>
        </w:rPr>
        <w:fldChar w:fldCharType="begin" w:fldLock="1"/>
      </w:r>
      <w:r w:rsidRPr="00B01A40">
        <w:rPr>
          <w:sz w:val="24"/>
          <w:szCs w:val="24"/>
        </w:rPr>
        <w:instrText xml:space="preserve"> REF _ref_1-1b9b7f229e5a43 \h \n \!  \* MERGEFORMAT </w:instrText>
      </w:r>
      <w:r w:rsidRPr="00B01A40">
        <w:rPr>
          <w:sz w:val="24"/>
          <w:szCs w:val="24"/>
        </w:rPr>
      </w:r>
      <w:r w:rsidRPr="00B01A40">
        <w:rPr>
          <w:sz w:val="24"/>
          <w:szCs w:val="24"/>
        </w:rPr>
        <w:fldChar w:fldCharType="separate"/>
      </w:r>
      <w:r w:rsidRPr="00B01A40">
        <w:rPr>
          <w:sz w:val="24"/>
          <w:szCs w:val="24"/>
        </w:rPr>
        <w:t>7</w:t>
      </w:r>
      <w:r w:rsidRPr="00B01A40">
        <w:rPr>
          <w:sz w:val="24"/>
          <w:szCs w:val="24"/>
        </w:rPr>
        <w:fldChar w:fldCharType="end"/>
      </w:r>
      <w:bookmarkStart w:id="144" w:name="_ref_1-49ce029fa9d84f"/>
      <w:r w:rsidRPr="00B01A40">
        <w:rPr>
          <w:sz w:val="24"/>
          <w:szCs w:val="24"/>
        </w:rPr>
        <w:t xml:space="preserve"> к Учетной политике.</w:t>
      </w:r>
      <w:bookmarkEnd w:id="144"/>
    </w:p>
    <w:p w:rsidR="004D017D" w:rsidRPr="00B01A40" w:rsidRDefault="004D017D" w:rsidP="00236DAF">
      <w:pPr>
        <w:numPr>
          <w:ilvl w:val="1"/>
          <w:numId w:val="18"/>
        </w:numPr>
        <w:spacing w:before="0" w:after="0" w:line="240" w:lineRule="auto"/>
        <w:outlineLvl w:val="1"/>
        <w:rPr>
          <w:sz w:val="24"/>
          <w:szCs w:val="24"/>
        </w:rPr>
      </w:pPr>
      <w:bookmarkStart w:id="145" w:name="_ref_1-26bdc5890a1f4f"/>
      <w:r w:rsidRPr="00B01A40">
        <w:rPr>
          <w:sz w:val="24"/>
          <w:szCs w:val="24"/>
        </w:rPr>
        <w:t xml:space="preserve"> Непосредственно при передаче дел и документов осуществляются следующие действия:</w:t>
      </w:r>
      <w:bookmarkEnd w:id="145"/>
    </w:p>
    <w:p w:rsidR="004D017D" w:rsidRPr="00B01A40" w:rsidRDefault="004D017D" w:rsidP="00236DAF">
      <w:pPr>
        <w:spacing w:before="0" w:after="0" w:line="240" w:lineRule="auto"/>
        <w:ind w:firstLine="567"/>
        <w:rPr>
          <w:sz w:val="24"/>
          <w:szCs w:val="24"/>
        </w:rPr>
      </w:pPr>
      <w:r w:rsidRPr="00B01A40">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4D017D" w:rsidRPr="00B01A40" w:rsidRDefault="004D017D" w:rsidP="00236DAF">
      <w:pPr>
        <w:spacing w:before="0" w:after="0" w:line="240" w:lineRule="auto"/>
        <w:ind w:firstLine="567"/>
        <w:rPr>
          <w:sz w:val="24"/>
          <w:szCs w:val="24"/>
        </w:rPr>
      </w:pPr>
      <w:r w:rsidRPr="00B01A40">
        <w:rPr>
          <w:sz w:val="24"/>
          <w:szCs w:val="24"/>
        </w:rPr>
        <w:t>- учредительные, регистрационные и иные документы;</w:t>
      </w:r>
    </w:p>
    <w:p w:rsidR="004D017D" w:rsidRPr="00B01A40" w:rsidRDefault="004D017D" w:rsidP="00236DAF">
      <w:pPr>
        <w:spacing w:before="0" w:after="0" w:line="240" w:lineRule="auto"/>
        <w:ind w:firstLine="567"/>
        <w:rPr>
          <w:sz w:val="24"/>
          <w:szCs w:val="24"/>
        </w:rPr>
      </w:pPr>
      <w:r w:rsidRPr="00B01A40">
        <w:rPr>
          <w:sz w:val="24"/>
          <w:szCs w:val="24"/>
        </w:rPr>
        <w:t>- лицензии, свидетельства, патенты и пр.;</w:t>
      </w:r>
    </w:p>
    <w:p w:rsidR="004D017D" w:rsidRPr="00B01A40" w:rsidRDefault="004D017D" w:rsidP="00236DAF">
      <w:pPr>
        <w:spacing w:before="0" w:after="0" w:line="240" w:lineRule="auto"/>
        <w:ind w:firstLine="567"/>
        <w:rPr>
          <w:sz w:val="24"/>
          <w:szCs w:val="24"/>
        </w:rPr>
      </w:pPr>
      <w:r w:rsidRPr="00B01A40">
        <w:rPr>
          <w:sz w:val="24"/>
          <w:szCs w:val="24"/>
        </w:rPr>
        <w:t>- документы учетной политики;</w:t>
      </w:r>
    </w:p>
    <w:p w:rsidR="004D017D" w:rsidRPr="00B01A40" w:rsidRDefault="004D017D" w:rsidP="00236DAF">
      <w:pPr>
        <w:spacing w:before="0" w:after="0" w:line="240" w:lineRule="auto"/>
        <w:ind w:firstLine="567"/>
        <w:rPr>
          <w:sz w:val="24"/>
          <w:szCs w:val="24"/>
        </w:rPr>
      </w:pPr>
      <w:r w:rsidRPr="00B01A40">
        <w:rPr>
          <w:sz w:val="24"/>
          <w:szCs w:val="24"/>
        </w:rPr>
        <w:t>- бюджетную и налоговую отчетность;</w:t>
      </w:r>
    </w:p>
    <w:p w:rsidR="004D017D" w:rsidRPr="00B01A40" w:rsidRDefault="004D017D" w:rsidP="00236DAF">
      <w:pPr>
        <w:spacing w:before="0" w:after="0" w:line="240" w:lineRule="auto"/>
        <w:ind w:firstLine="567"/>
        <w:rPr>
          <w:sz w:val="24"/>
          <w:szCs w:val="24"/>
        </w:rPr>
      </w:pPr>
      <w:r w:rsidRPr="00B01A40">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4D017D" w:rsidRPr="00B01A40" w:rsidRDefault="004D017D" w:rsidP="00236DAF">
      <w:pPr>
        <w:spacing w:before="0" w:after="0" w:line="240" w:lineRule="auto"/>
        <w:ind w:firstLine="567"/>
        <w:rPr>
          <w:sz w:val="24"/>
          <w:szCs w:val="24"/>
        </w:rPr>
      </w:pPr>
      <w:r w:rsidRPr="00B01A40">
        <w:rPr>
          <w:sz w:val="24"/>
          <w:szCs w:val="24"/>
        </w:rPr>
        <w:t>- акты ревизий и проверок;</w:t>
      </w:r>
    </w:p>
    <w:p w:rsidR="004D017D" w:rsidRPr="00B01A40" w:rsidRDefault="004D017D" w:rsidP="00236DAF">
      <w:pPr>
        <w:spacing w:before="0" w:after="0" w:line="240" w:lineRule="auto"/>
        <w:ind w:firstLine="567"/>
        <w:rPr>
          <w:sz w:val="24"/>
          <w:szCs w:val="24"/>
        </w:rPr>
      </w:pPr>
      <w:r w:rsidRPr="00B01A40">
        <w:rPr>
          <w:sz w:val="24"/>
          <w:szCs w:val="24"/>
        </w:rPr>
        <w:t>- план-график закупок;</w:t>
      </w:r>
    </w:p>
    <w:p w:rsidR="004D017D" w:rsidRPr="00B01A40" w:rsidRDefault="004D017D" w:rsidP="00236DAF">
      <w:pPr>
        <w:spacing w:before="0" w:after="0" w:line="240" w:lineRule="auto"/>
        <w:ind w:firstLine="567"/>
        <w:rPr>
          <w:sz w:val="24"/>
          <w:szCs w:val="24"/>
        </w:rPr>
      </w:pPr>
      <w:r w:rsidRPr="00B01A40">
        <w:rPr>
          <w:sz w:val="24"/>
          <w:szCs w:val="24"/>
        </w:rPr>
        <w:t>- бланки строгой отчетности;</w:t>
      </w:r>
    </w:p>
    <w:p w:rsidR="004D017D" w:rsidRPr="00B01A40" w:rsidRDefault="004D017D" w:rsidP="00236DAF">
      <w:pPr>
        <w:spacing w:before="0" w:after="0" w:line="240" w:lineRule="auto"/>
        <w:ind w:firstLine="567"/>
        <w:rPr>
          <w:sz w:val="24"/>
          <w:szCs w:val="24"/>
        </w:rPr>
      </w:pPr>
      <w:r w:rsidRPr="00B01A40">
        <w:rPr>
          <w:sz w:val="24"/>
          <w:szCs w:val="24"/>
        </w:rPr>
        <w:t>- материалы о недостачах и хищениях, переданные и не переданные в правоохранительные органы;</w:t>
      </w:r>
    </w:p>
    <w:p w:rsidR="004D017D" w:rsidRPr="00B01A40" w:rsidRDefault="004D017D" w:rsidP="00236DAF">
      <w:pPr>
        <w:spacing w:before="0" w:after="0" w:line="240" w:lineRule="auto"/>
        <w:ind w:firstLine="567"/>
        <w:rPr>
          <w:sz w:val="24"/>
          <w:szCs w:val="24"/>
        </w:rPr>
      </w:pPr>
      <w:r w:rsidRPr="00B01A40">
        <w:rPr>
          <w:sz w:val="24"/>
          <w:szCs w:val="24"/>
        </w:rPr>
        <w:t>- регистры бухгалтерского учета: книги, оборотные ведомости, карточки, журналы операций и пр.;</w:t>
      </w:r>
    </w:p>
    <w:p w:rsidR="004D017D" w:rsidRPr="00B01A40" w:rsidRDefault="004D017D" w:rsidP="00236DAF">
      <w:pPr>
        <w:spacing w:before="0" w:after="0" w:line="240" w:lineRule="auto"/>
        <w:ind w:firstLine="567"/>
        <w:rPr>
          <w:sz w:val="24"/>
          <w:szCs w:val="24"/>
        </w:rPr>
      </w:pPr>
      <w:r w:rsidRPr="00B01A40">
        <w:rPr>
          <w:sz w:val="24"/>
          <w:szCs w:val="24"/>
        </w:rPr>
        <w:t>- регистры налогового учета;</w:t>
      </w:r>
    </w:p>
    <w:p w:rsidR="004D017D" w:rsidRPr="00B01A40" w:rsidRDefault="004D017D" w:rsidP="00236DAF">
      <w:pPr>
        <w:spacing w:before="0" w:after="0" w:line="240" w:lineRule="auto"/>
        <w:ind w:firstLine="567"/>
        <w:rPr>
          <w:sz w:val="24"/>
          <w:szCs w:val="24"/>
        </w:rPr>
      </w:pPr>
      <w:r w:rsidRPr="00B01A40">
        <w:rPr>
          <w:sz w:val="24"/>
          <w:szCs w:val="24"/>
        </w:rPr>
        <w:t>- договоры с контрагентами;</w:t>
      </w:r>
    </w:p>
    <w:p w:rsidR="004D017D" w:rsidRPr="00B01A40" w:rsidRDefault="004D017D" w:rsidP="00236DAF">
      <w:pPr>
        <w:spacing w:before="0" w:after="0" w:line="240" w:lineRule="auto"/>
        <w:ind w:firstLine="567"/>
        <w:rPr>
          <w:sz w:val="24"/>
          <w:szCs w:val="24"/>
        </w:rPr>
      </w:pPr>
      <w:r w:rsidRPr="00B01A40">
        <w:rPr>
          <w:sz w:val="24"/>
          <w:szCs w:val="24"/>
        </w:rPr>
        <w:t>- акты сверки расчетов с налоговыми органами, контрагентами;</w:t>
      </w:r>
    </w:p>
    <w:p w:rsidR="004D017D" w:rsidRPr="00B01A40" w:rsidRDefault="004D017D" w:rsidP="00236DAF">
      <w:pPr>
        <w:spacing w:before="0" w:after="0" w:line="240" w:lineRule="auto"/>
        <w:ind w:firstLine="567"/>
        <w:rPr>
          <w:sz w:val="24"/>
          <w:szCs w:val="24"/>
        </w:rPr>
      </w:pPr>
      <w:r w:rsidRPr="00B01A40">
        <w:rPr>
          <w:sz w:val="24"/>
          <w:szCs w:val="24"/>
        </w:rPr>
        <w:lastRenderedPageBreak/>
        <w:t>- первичные (сводные) учетные документы;</w:t>
      </w:r>
    </w:p>
    <w:p w:rsidR="004D017D" w:rsidRPr="00B01A40" w:rsidRDefault="004D017D" w:rsidP="00236DAF">
      <w:pPr>
        <w:spacing w:before="0" w:after="0" w:line="240" w:lineRule="auto"/>
        <w:ind w:firstLine="567"/>
        <w:rPr>
          <w:sz w:val="24"/>
          <w:szCs w:val="24"/>
        </w:rPr>
      </w:pPr>
      <w:r w:rsidRPr="00B01A40">
        <w:rPr>
          <w:sz w:val="24"/>
          <w:szCs w:val="24"/>
        </w:rPr>
        <w:t>- книгу покупок, книгу продаж, журналы регистрации счетов-фактур;</w:t>
      </w:r>
    </w:p>
    <w:p w:rsidR="004D017D" w:rsidRPr="00B01A40" w:rsidRDefault="004D017D" w:rsidP="00236DAF">
      <w:pPr>
        <w:spacing w:before="0" w:after="0" w:line="240" w:lineRule="auto"/>
        <w:ind w:firstLine="567"/>
        <w:rPr>
          <w:sz w:val="24"/>
          <w:szCs w:val="24"/>
        </w:rPr>
      </w:pPr>
      <w:r w:rsidRPr="00B01A40">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4D017D" w:rsidRPr="00B01A40" w:rsidRDefault="004D017D" w:rsidP="00236DAF">
      <w:pPr>
        <w:spacing w:before="0" w:after="0" w:line="240" w:lineRule="auto"/>
        <w:ind w:firstLine="567"/>
        <w:rPr>
          <w:sz w:val="24"/>
          <w:szCs w:val="24"/>
        </w:rPr>
      </w:pPr>
      <w:r w:rsidRPr="00B01A40">
        <w:rPr>
          <w:sz w:val="24"/>
          <w:szCs w:val="24"/>
        </w:rPr>
        <w:t>- иные документы;</w:t>
      </w:r>
    </w:p>
    <w:p w:rsidR="004D017D" w:rsidRPr="00B01A40" w:rsidRDefault="004D017D" w:rsidP="00236DAF">
      <w:pPr>
        <w:spacing w:before="0" w:after="0" w:line="240" w:lineRule="auto"/>
        <w:ind w:firstLine="567"/>
        <w:rPr>
          <w:sz w:val="24"/>
          <w:szCs w:val="24"/>
        </w:rPr>
      </w:pPr>
      <w:r w:rsidRPr="00B01A40">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D017D" w:rsidRPr="00B01A40" w:rsidRDefault="004D017D" w:rsidP="00236DAF">
      <w:pPr>
        <w:spacing w:before="0" w:after="0" w:line="240" w:lineRule="auto"/>
        <w:ind w:firstLine="567"/>
        <w:rPr>
          <w:sz w:val="24"/>
          <w:szCs w:val="24"/>
        </w:rPr>
      </w:pPr>
      <w:r w:rsidRPr="00B01A40">
        <w:rPr>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D017D" w:rsidRPr="00B01A40" w:rsidRDefault="004D017D" w:rsidP="00236DAF">
      <w:pPr>
        <w:spacing w:before="0" w:after="0" w:line="240" w:lineRule="auto"/>
        <w:ind w:firstLine="567"/>
        <w:rPr>
          <w:sz w:val="24"/>
          <w:szCs w:val="24"/>
        </w:rPr>
      </w:pPr>
      <w:r w:rsidRPr="00B01A40">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4D017D" w:rsidRPr="00B01A40" w:rsidRDefault="004D017D" w:rsidP="00236DAF">
      <w:pPr>
        <w:spacing w:before="0" w:after="0" w:line="240" w:lineRule="auto"/>
        <w:ind w:firstLine="567"/>
        <w:rPr>
          <w:sz w:val="24"/>
          <w:szCs w:val="24"/>
        </w:rPr>
      </w:pPr>
      <w:r w:rsidRPr="00B01A40">
        <w:rPr>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D017D" w:rsidRPr="00B01A40" w:rsidRDefault="004D017D" w:rsidP="00236DAF">
      <w:pPr>
        <w:spacing w:before="0" w:after="0" w:line="240" w:lineRule="auto"/>
        <w:ind w:firstLine="567"/>
        <w:rPr>
          <w:sz w:val="24"/>
          <w:szCs w:val="24"/>
        </w:rPr>
      </w:pPr>
      <w:r w:rsidRPr="00B01A40">
        <w:rPr>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D017D" w:rsidRPr="00B01A40" w:rsidRDefault="004D017D" w:rsidP="00236DAF">
      <w:pPr>
        <w:numPr>
          <w:ilvl w:val="1"/>
          <w:numId w:val="18"/>
        </w:numPr>
        <w:spacing w:before="0" w:after="0" w:line="240" w:lineRule="auto"/>
        <w:outlineLvl w:val="1"/>
        <w:rPr>
          <w:sz w:val="24"/>
          <w:szCs w:val="24"/>
        </w:rPr>
      </w:pPr>
      <w:bookmarkStart w:id="146" w:name="_ref_1-23840be19d5245"/>
      <w:r w:rsidRPr="00B01A40">
        <w:rPr>
          <w:sz w:val="24"/>
          <w:szCs w:val="24"/>
        </w:rPr>
        <w:t xml:space="preserve"> По результатам передачи дел и документов составляется акт по форме, приведенной в приложении к настоящему Порядку.</w:t>
      </w:r>
      <w:bookmarkEnd w:id="146"/>
    </w:p>
    <w:p w:rsidR="004D017D" w:rsidRPr="00B01A40" w:rsidRDefault="004D017D" w:rsidP="00236DAF">
      <w:pPr>
        <w:numPr>
          <w:ilvl w:val="1"/>
          <w:numId w:val="18"/>
        </w:numPr>
        <w:spacing w:before="0" w:after="0" w:line="240" w:lineRule="auto"/>
        <w:outlineLvl w:val="1"/>
        <w:rPr>
          <w:sz w:val="24"/>
          <w:szCs w:val="24"/>
        </w:rPr>
      </w:pPr>
      <w:bookmarkStart w:id="147" w:name="_ref_1-988f72eb4f2c41"/>
      <w:r w:rsidRPr="00B01A40">
        <w:rPr>
          <w:sz w:val="24"/>
          <w:szCs w:val="24"/>
        </w:rPr>
        <w:t xml:space="preserve"> 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47"/>
    </w:p>
    <w:p w:rsidR="004D017D" w:rsidRPr="00B01A40" w:rsidRDefault="004D017D" w:rsidP="00236DAF">
      <w:pPr>
        <w:numPr>
          <w:ilvl w:val="1"/>
          <w:numId w:val="18"/>
        </w:numPr>
        <w:spacing w:before="0" w:after="0" w:line="240" w:lineRule="auto"/>
        <w:outlineLvl w:val="1"/>
        <w:rPr>
          <w:sz w:val="24"/>
          <w:szCs w:val="24"/>
        </w:rPr>
      </w:pPr>
      <w:bookmarkStart w:id="148" w:name="_ref_1-a6d9ee69aaf542"/>
      <w:r w:rsidRPr="00B01A40">
        <w:rPr>
          <w:sz w:val="24"/>
          <w:szCs w:val="24"/>
        </w:rPr>
        <w:t xml:space="preserve"> 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48"/>
    </w:p>
    <w:p w:rsidR="004D017D" w:rsidRPr="00B01A40" w:rsidRDefault="004D017D" w:rsidP="00236DAF">
      <w:pPr>
        <w:numPr>
          <w:ilvl w:val="1"/>
          <w:numId w:val="18"/>
        </w:numPr>
        <w:spacing w:before="0" w:after="0" w:line="240" w:lineRule="auto"/>
        <w:outlineLvl w:val="1"/>
        <w:rPr>
          <w:sz w:val="24"/>
          <w:szCs w:val="24"/>
        </w:rPr>
      </w:pPr>
      <w:bookmarkStart w:id="149" w:name="_ref_1-d0a0f032fd3649"/>
      <w:r w:rsidRPr="00B01A40">
        <w:rPr>
          <w:sz w:val="24"/>
          <w:szCs w:val="24"/>
        </w:rPr>
        <w:t xml:space="preserve"> Акт составляется в двух экземплярах (для </w:t>
      </w:r>
      <w:proofErr w:type="gramStart"/>
      <w:r w:rsidRPr="00B01A40">
        <w:rPr>
          <w:sz w:val="24"/>
          <w:szCs w:val="24"/>
        </w:rPr>
        <w:t>передающего</w:t>
      </w:r>
      <w:proofErr w:type="gramEnd"/>
      <w:r w:rsidRPr="00B01A40">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49"/>
    </w:p>
    <w:p w:rsidR="004D017D" w:rsidRPr="00B01A40" w:rsidRDefault="004D017D" w:rsidP="00236DAF">
      <w:pPr>
        <w:numPr>
          <w:ilvl w:val="1"/>
          <w:numId w:val="18"/>
        </w:numPr>
        <w:spacing w:before="0" w:after="0" w:line="240" w:lineRule="auto"/>
        <w:outlineLvl w:val="1"/>
        <w:rPr>
          <w:sz w:val="24"/>
          <w:szCs w:val="24"/>
        </w:rPr>
      </w:pPr>
      <w:bookmarkStart w:id="150" w:name="_ref_1-85034b7750bd4d"/>
      <w:r w:rsidRPr="00B01A40">
        <w:rPr>
          <w:sz w:val="24"/>
          <w:szCs w:val="24"/>
        </w:rPr>
        <w:t xml:space="preserve">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50"/>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B01A40" w:rsidRDefault="004D017D" w:rsidP="00236DAF">
      <w:pPr>
        <w:spacing w:before="0" w:after="200"/>
        <w:ind w:firstLine="0"/>
        <w:rPr>
          <w:sz w:val="24"/>
          <w:szCs w:val="24"/>
        </w:rPr>
      </w:pPr>
    </w:p>
    <w:p w:rsidR="004D017D" w:rsidRPr="00236DAF" w:rsidRDefault="004D017D" w:rsidP="00236DAF">
      <w:pPr>
        <w:keepNext/>
        <w:keepLines/>
        <w:spacing w:before="0" w:after="0" w:line="240" w:lineRule="auto"/>
        <w:ind w:left="5103" w:firstLine="0"/>
        <w:rPr>
          <w:sz w:val="24"/>
          <w:szCs w:val="24"/>
        </w:rPr>
      </w:pPr>
      <w:r w:rsidRPr="00236DAF">
        <w:rPr>
          <w:sz w:val="24"/>
          <w:szCs w:val="24"/>
        </w:rPr>
        <w:lastRenderedPageBreak/>
        <w:t xml:space="preserve">Приложение </w:t>
      </w:r>
    </w:p>
    <w:p w:rsidR="004D017D" w:rsidRPr="00236DAF" w:rsidRDefault="004D017D" w:rsidP="00236DAF">
      <w:pPr>
        <w:keepNext/>
        <w:keepLines/>
        <w:spacing w:before="0" w:after="0" w:line="240" w:lineRule="auto"/>
        <w:ind w:left="5103" w:firstLine="0"/>
        <w:rPr>
          <w:sz w:val="24"/>
          <w:szCs w:val="24"/>
        </w:rPr>
      </w:pPr>
      <w:r w:rsidRPr="00236DAF">
        <w:rPr>
          <w:sz w:val="24"/>
          <w:szCs w:val="24"/>
        </w:rPr>
        <w:t xml:space="preserve">к Порядку передачи документов </w:t>
      </w:r>
    </w:p>
    <w:p w:rsidR="004D017D" w:rsidRPr="00236DAF" w:rsidRDefault="004D017D" w:rsidP="00236DAF">
      <w:pPr>
        <w:keepNext/>
        <w:keepLines/>
        <w:spacing w:before="0" w:after="0" w:line="240" w:lineRule="auto"/>
        <w:ind w:left="5103" w:firstLine="0"/>
        <w:rPr>
          <w:sz w:val="24"/>
          <w:szCs w:val="24"/>
        </w:rPr>
      </w:pPr>
      <w:r w:rsidRPr="00236DAF">
        <w:rPr>
          <w:sz w:val="24"/>
          <w:szCs w:val="24"/>
        </w:rPr>
        <w:t>бухгалтерского учета и дел</w:t>
      </w:r>
    </w:p>
    <w:p w:rsidR="004D017D" w:rsidRPr="00236DAF" w:rsidRDefault="004D017D" w:rsidP="00236DAF">
      <w:pPr>
        <w:spacing w:before="0" w:after="0" w:line="240" w:lineRule="auto"/>
        <w:ind w:left="5103" w:firstLine="0"/>
        <w:rPr>
          <w:sz w:val="24"/>
          <w:szCs w:val="24"/>
        </w:rPr>
      </w:pPr>
      <w:r w:rsidRPr="00236DAF">
        <w:rPr>
          <w:sz w:val="24"/>
          <w:szCs w:val="24"/>
        </w:rPr>
        <w:t xml:space="preserve">Администрации </w:t>
      </w:r>
      <w:proofErr w:type="spellStart"/>
      <w:r w:rsidRPr="00236DAF">
        <w:rPr>
          <w:sz w:val="24"/>
          <w:szCs w:val="24"/>
        </w:rPr>
        <w:t>Тумаковского</w:t>
      </w:r>
      <w:proofErr w:type="spellEnd"/>
      <w:r w:rsidRPr="00236DAF">
        <w:rPr>
          <w:sz w:val="24"/>
          <w:szCs w:val="24"/>
        </w:rPr>
        <w:t xml:space="preserve"> сельсовета </w:t>
      </w:r>
    </w:p>
    <w:p w:rsidR="004D017D" w:rsidRPr="00236DAF" w:rsidRDefault="004D017D" w:rsidP="00236DAF">
      <w:pPr>
        <w:spacing w:before="0" w:after="0" w:line="240" w:lineRule="auto"/>
        <w:ind w:left="5103" w:firstLine="0"/>
        <w:rPr>
          <w:sz w:val="24"/>
          <w:szCs w:val="24"/>
        </w:rPr>
      </w:pPr>
      <w:proofErr w:type="spellStart"/>
      <w:r w:rsidRPr="00236DAF">
        <w:rPr>
          <w:sz w:val="24"/>
          <w:szCs w:val="24"/>
        </w:rPr>
        <w:t>Ирбейского</w:t>
      </w:r>
      <w:proofErr w:type="spellEnd"/>
      <w:r w:rsidRPr="00236DAF">
        <w:rPr>
          <w:sz w:val="24"/>
          <w:szCs w:val="24"/>
        </w:rPr>
        <w:t xml:space="preserve"> района </w:t>
      </w:r>
    </w:p>
    <w:p w:rsidR="004D017D" w:rsidRPr="00236DAF" w:rsidRDefault="004D017D" w:rsidP="00236DAF">
      <w:pPr>
        <w:spacing w:before="0" w:after="0" w:line="240" w:lineRule="auto"/>
        <w:ind w:left="5103" w:firstLine="0"/>
        <w:rPr>
          <w:sz w:val="24"/>
          <w:szCs w:val="24"/>
        </w:rPr>
      </w:pPr>
      <w:r w:rsidRPr="00236DAF">
        <w:rPr>
          <w:sz w:val="24"/>
          <w:szCs w:val="24"/>
        </w:rPr>
        <w:t>Красноярского края</w:t>
      </w:r>
    </w:p>
    <w:p w:rsidR="004D017D" w:rsidRPr="00236DAF" w:rsidRDefault="004D017D" w:rsidP="00236DAF">
      <w:pPr>
        <w:spacing w:before="0" w:after="200"/>
        <w:ind w:firstLine="0"/>
        <w:rPr>
          <w:sz w:val="24"/>
          <w:szCs w:val="24"/>
        </w:rPr>
      </w:pPr>
    </w:p>
    <w:p w:rsidR="004D017D" w:rsidRPr="00236DAF" w:rsidRDefault="004D017D" w:rsidP="00236DAF">
      <w:pPr>
        <w:spacing w:before="0" w:after="200"/>
        <w:ind w:firstLine="0"/>
        <w:jc w:val="center"/>
        <w:rPr>
          <w:sz w:val="24"/>
          <w:szCs w:val="24"/>
        </w:rPr>
      </w:pPr>
      <w:r w:rsidRPr="00236DAF">
        <w:rPr>
          <w:sz w:val="24"/>
          <w:szCs w:val="24"/>
        </w:rPr>
        <w:t>АКТ</w:t>
      </w:r>
    </w:p>
    <w:p w:rsidR="004D017D" w:rsidRPr="00236DAF" w:rsidRDefault="004D017D" w:rsidP="00236DAF">
      <w:pPr>
        <w:spacing w:before="0" w:after="200"/>
        <w:ind w:firstLine="0"/>
        <w:jc w:val="center"/>
        <w:rPr>
          <w:sz w:val="24"/>
          <w:szCs w:val="24"/>
        </w:rPr>
      </w:pPr>
      <w:r w:rsidRPr="00236DAF">
        <w:rPr>
          <w:sz w:val="24"/>
          <w:szCs w:val="24"/>
        </w:rPr>
        <w:t>приема-передачи документов и дел</w:t>
      </w:r>
    </w:p>
    <w:tbl>
      <w:tblPr>
        <w:tblW w:w="5000" w:type="pct"/>
        <w:jc w:val="center"/>
        <w:tblLook w:val="04A0" w:firstRow="1" w:lastRow="0" w:firstColumn="1" w:lastColumn="0" w:noHBand="0" w:noVBand="1"/>
      </w:tblPr>
      <w:tblGrid>
        <w:gridCol w:w="6314"/>
        <w:gridCol w:w="3400"/>
      </w:tblGrid>
      <w:tr w:rsidR="004D017D" w:rsidRPr="00236DAF" w:rsidTr="004D017D">
        <w:trPr>
          <w:jc w:val="center"/>
        </w:trPr>
        <w:tc>
          <w:tcPr>
            <w:tcW w:w="3250" w:type="pct"/>
            <w:hideMark/>
          </w:tcPr>
          <w:p w:rsidR="004D017D" w:rsidRPr="00236DAF" w:rsidRDefault="004D017D" w:rsidP="00236DAF">
            <w:pPr>
              <w:keepNext/>
              <w:ind w:firstLine="0"/>
              <w:rPr>
                <w:sz w:val="24"/>
                <w:szCs w:val="24"/>
              </w:rPr>
            </w:pPr>
            <w:r w:rsidRPr="00236DAF">
              <w:rPr>
                <w:sz w:val="24"/>
                <w:szCs w:val="24"/>
                <w:u w:val="single"/>
              </w:rPr>
              <w:t>        (место подписания акта)        </w:t>
            </w:r>
          </w:p>
        </w:tc>
        <w:tc>
          <w:tcPr>
            <w:tcW w:w="1750" w:type="pct"/>
            <w:hideMark/>
          </w:tcPr>
          <w:p w:rsidR="004D017D" w:rsidRPr="00236DAF" w:rsidRDefault="004D017D" w:rsidP="00236DAF">
            <w:pPr>
              <w:keepNext/>
              <w:ind w:firstLine="0"/>
              <w:rPr>
                <w:sz w:val="24"/>
                <w:szCs w:val="24"/>
              </w:rPr>
            </w:pPr>
            <w:r w:rsidRPr="00236DAF">
              <w:rPr>
                <w:sz w:val="24"/>
                <w:szCs w:val="24"/>
              </w:rPr>
              <w:t>"</w:t>
            </w:r>
            <w:r w:rsidRPr="00236DAF">
              <w:rPr>
                <w:sz w:val="24"/>
                <w:szCs w:val="24"/>
                <w:u w:val="single"/>
              </w:rPr>
              <w:t>       </w:t>
            </w:r>
            <w:r w:rsidRPr="00236DAF">
              <w:rPr>
                <w:sz w:val="24"/>
                <w:szCs w:val="24"/>
              </w:rPr>
              <w:t xml:space="preserve">" </w:t>
            </w:r>
            <w:r w:rsidRPr="00236DAF">
              <w:rPr>
                <w:sz w:val="24"/>
                <w:szCs w:val="24"/>
                <w:u w:val="single"/>
              </w:rPr>
              <w:t>                     </w:t>
            </w:r>
            <w:r w:rsidRPr="00236DAF">
              <w:rPr>
                <w:sz w:val="24"/>
                <w:szCs w:val="24"/>
              </w:rPr>
              <w:t xml:space="preserve"> 20</w:t>
            </w:r>
            <w:r w:rsidRPr="00236DAF">
              <w:rPr>
                <w:sz w:val="24"/>
                <w:szCs w:val="24"/>
                <w:u w:val="single"/>
              </w:rPr>
              <w:t>       </w:t>
            </w:r>
            <w:r w:rsidRPr="00236DAF">
              <w:rPr>
                <w:sz w:val="24"/>
                <w:szCs w:val="24"/>
              </w:rPr>
              <w:t>г.</w:t>
            </w:r>
          </w:p>
        </w:tc>
      </w:tr>
    </w:tbl>
    <w:p w:rsidR="004D017D" w:rsidRPr="00236DAF" w:rsidRDefault="004D017D" w:rsidP="00236DAF">
      <w:pPr>
        <w:spacing w:before="0" w:after="200"/>
        <w:ind w:firstLine="0"/>
        <w:rPr>
          <w:sz w:val="24"/>
          <w:szCs w:val="24"/>
        </w:rPr>
      </w:pPr>
      <w:r w:rsidRPr="00236DAF">
        <w:rPr>
          <w:sz w:val="24"/>
          <w:szCs w:val="24"/>
        </w:rPr>
        <w:t>Мы, нижеподписавшиеся:</w:t>
      </w:r>
    </w:p>
    <w:p w:rsidR="004D017D" w:rsidRPr="00236DAF" w:rsidRDefault="004D017D" w:rsidP="00236DAF">
      <w:pPr>
        <w:spacing w:before="0" w:after="200"/>
        <w:ind w:firstLine="0"/>
        <w:rPr>
          <w:sz w:val="24"/>
          <w:szCs w:val="24"/>
        </w:rPr>
      </w:pPr>
      <w:r w:rsidRPr="00236DAF">
        <w:rPr>
          <w:sz w:val="24"/>
          <w:szCs w:val="24"/>
          <w:u w:val="single"/>
        </w:rPr>
        <w:t>            (должность, Ф.И.О.)            </w:t>
      </w:r>
      <w:r w:rsidRPr="00236DAF">
        <w:rPr>
          <w:sz w:val="24"/>
          <w:szCs w:val="24"/>
        </w:rPr>
        <w:t xml:space="preserve"> - </w:t>
      </w:r>
      <w:proofErr w:type="gramStart"/>
      <w:r w:rsidRPr="00236DAF">
        <w:rPr>
          <w:sz w:val="24"/>
          <w:szCs w:val="24"/>
        </w:rPr>
        <w:t>сдающий</w:t>
      </w:r>
      <w:proofErr w:type="gramEnd"/>
      <w:r w:rsidRPr="00236DAF">
        <w:rPr>
          <w:sz w:val="24"/>
          <w:szCs w:val="24"/>
        </w:rPr>
        <w:t xml:space="preserve"> документы и дела,</w:t>
      </w:r>
    </w:p>
    <w:p w:rsidR="004D017D" w:rsidRPr="00236DAF" w:rsidRDefault="004D017D" w:rsidP="00236DAF">
      <w:pPr>
        <w:spacing w:before="0" w:after="200"/>
        <w:ind w:firstLine="0"/>
        <w:rPr>
          <w:sz w:val="24"/>
          <w:szCs w:val="24"/>
        </w:rPr>
      </w:pPr>
      <w:r w:rsidRPr="00236DAF">
        <w:rPr>
          <w:sz w:val="24"/>
          <w:szCs w:val="24"/>
          <w:u w:val="single"/>
        </w:rPr>
        <w:t>            (должность, Ф.И.О.)            </w:t>
      </w:r>
      <w:r w:rsidRPr="00236DAF">
        <w:rPr>
          <w:sz w:val="24"/>
          <w:szCs w:val="24"/>
        </w:rPr>
        <w:t xml:space="preserve"> - </w:t>
      </w:r>
      <w:proofErr w:type="gramStart"/>
      <w:r w:rsidRPr="00236DAF">
        <w:rPr>
          <w:sz w:val="24"/>
          <w:szCs w:val="24"/>
        </w:rPr>
        <w:t>принимающий</w:t>
      </w:r>
      <w:proofErr w:type="gramEnd"/>
      <w:r w:rsidRPr="00236DAF">
        <w:rPr>
          <w:sz w:val="24"/>
          <w:szCs w:val="24"/>
        </w:rPr>
        <w:t xml:space="preserve"> документы и дела,</w:t>
      </w:r>
    </w:p>
    <w:p w:rsidR="004D017D" w:rsidRPr="00236DAF" w:rsidRDefault="004D017D" w:rsidP="00236DAF">
      <w:pPr>
        <w:spacing w:before="0" w:after="200"/>
        <w:ind w:firstLine="0"/>
        <w:rPr>
          <w:sz w:val="24"/>
          <w:szCs w:val="24"/>
        </w:rPr>
      </w:pPr>
      <w:proofErr w:type="gramStart"/>
      <w:r w:rsidRPr="00236DAF">
        <w:rPr>
          <w:sz w:val="24"/>
          <w:szCs w:val="24"/>
        </w:rPr>
        <w:t xml:space="preserve">члены комиссии, созданной </w:t>
      </w:r>
      <w:r w:rsidRPr="00236DAF">
        <w:rPr>
          <w:sz w:val="24"/>
          <w:szCs w:val="24"/>
          <w:u w:val="single"/>
        </w:rPr>
        <w:t>    (вид документа – приказ, распоряжение и т.п.)    </w:t>
      </w:r>
      <w:r w:rsidRPr="00236DAF">
        <w:rPr>
          <w:sz w:val="24"/>
          <w:szCs w:val="24"/>
        </w:rPr>
        <w:t> </w:t>
      </w:r>
      <w:r w:rsidRPr="00236DAF">
        <w:rPr>
          <w:sz w:val="24"/>
          <w:szCs w:val="24"/>
          <w:u w:val="single"/>
        </w:rPr>
        <w:t>    (должность руководителя)    </w:t>
      </w:r>
      <w:r w:rsidRPr="00236DAF">
        <w:rPr>
          <w:sz w:val="24"/>
          <w:szCs w:val="24"/>
        </w:rPr>
        <w:t xml:space="preserve"> от </w:t>
      </w:r>
      <w:r w:rsidRPr="00236DAF">
        <w:rPr>
          <w:sz w:val="24"/>
          <w:szCs w:val="24"/>
          <w:u w:val="single"/>
        </w:rPr>
        <w:t>                     </w:t>
      </w:r>
      <w:r w:rsidRPr="00236DAF">
        <w:rPr>
          <w:sz w:val="24"/>
          <w:szCs w:val="24"/>
        </w:rPr>
        <w:t xml:space="preserve"> № </w:t>
      </w:r>
      <w:r w:rsidRPr="00236DAF">
        <w:rPr>
          <w:sz w:val="24"/>
          <w:szCs w:val="24"/>
          <w:u w:val="single"/>
        </w:rPr>
        <w:t>                   </w:t>
      </w:r>
      <w:proofErr w:type="gramEnd"/>
    </w:p>
    <w:p w:rsidR="004D017D" w:rsidRPr="00236DAF" w:rsidRDefault="004D017D" w:rsidP="00236DAF">
      <w:pPr>
        <w:spacing w:before="0" w:after="200"/>
        <w:ind w:firstLine="0"/>
        <w:rPr>
          <w:sz w:val="24"/>
          <w:szCs w:val="24"/>
        </w:rPr>
      </w:pPr>
      <w:r w:rsidRPr="00236DAF">
        <w:rPr>
          <w:sz w:val="24"/>
          <w:szCs w:val="24"/>
          <w:u w:val="single"/>
        </w:rPr>
        <w:t>            (должность, Ф.И.О.)            </w:t>
      </w:r>
      <w:r w:rsidRPr="00236DAF">
        <w:rPr>
          <w:sz w:val="24"/>
          <w:szCs w:val="24"/>
        </w:rPr>
        <w:t> - председатель комиссии,</w:t>
      </w:r>
    </w:p>
    <w:p w:rsidR="004D017D" w:rsidRPr="00236DAF" w:rsidRDefault="004D017D" w:rsidP="00236DAF">
      <w:pPr>
        <w:spacing w:before="0" w:after="200"/>
        <w:ind w:firstLine="0"/>
        <w:rPr>
          <w:sz w:val="24"/>
          <w:szCs w:val="24"/>
        </w:rPr>
      </w:pPr>
      <w:r w:rsidRPr="00236DAF">
        <w:rPr>
          <w:sz w:val="24"/>
          <w:szCs w:val="24"/>
          <w:u w:val="single"/>
        </w:rPr>
        <w:t>            (должность, Ф.И.О.)            </w:t>
      </w:r>
      <w:r w:rsidRPr="00236DAF">
        <w:rPr>
          <w:sz w:val="24"/>
          <w:szCs w:val="24"/>
        </w:rPr>
        <w:t> - член комиссии,</w:t>
      </w:r>
    </w:p>
    <w:p w:rsidR="004D017D" w:rsidRPr="00236DAF" w:rsidRDefault="004D017D" w:rsidP="00236DAF">
      <w:pPr>
        <w:spacing w:before="0" w:after="200"/>
        <w:ind w:firstLine="0"/>
        <w:rPr>
          <w:sz w:val="24"/>
          <w:szCs w:val="24"/>
        </w:rPr>
      </w:pPr>
      <w:r w:rsidRPr="00236DAF">
        <w:rPr>
          <w:sz w:val="24"/>
          <w:szCs w:val="24"/>
          <w:u w:val="single"/>
        </w:rPr>
        <w:t>            (должность, Ф.И.О.)            </w:t>
      </w:r>
      <w:r w:rsidRPr="00236DAF">
        <w:rPr>
          <w:sz w:val="24"/>
          <w:szCs w:val="24"/>
        </w:rPr>
        <w:t> - член комиссии,</w:t>
      </w:r>
    </w:p>
    <w:p w:rsidR="004D017D" w:rsidRPr="00236DAF" w:rsidRDefault="004D017D" w:rsidP="00236DAF">
      <w:pPr>
        <w:spacing w:before="0" w:after="200"/>
        <w:ind w:firstLine="0"/>
        <w:rPr>
          <w:sz w:val="24"/>
          <w:szCs w:val="24"/>
        </w:rPr>
      </w:pPr>
      <w:r w:rsidRPr="00236DAF">
        <w:rPr>
          <w:sz w:val="24"/>
          <w:szCs w:val="24"/>
        </w:rPr>
        <w:t xml:space="preserve">представитель </w:t>
      </w:r>
      <w:r w:rsidRPr="00236DAF">
        <w:rPr>
          <w:sz w:val="24"/>
          <w:szCs w:val="24"/>
          <w:u w:val="single"/>
        </w:rPr>
        <w:t>            (должность, Ф.И.О.)            </w:t>
      </w:r>
    </w:p>
    <w:p w:rsidR="004D017D" w:rsidRPr="00236DAF" w:rsidRDefault="004D017D" w:rsidP="00236DAF">
      <w:pPr>
        <w:spacing w:before="0" w:after="200"/>
        <w:ind w:firstLine="0"/>
        <w:rPr>
          <w:sz w:val="24"/>
          <w:szCs w:val="24"/>
        </w:rPr>
      </w:pPr>
      <w:r w:rsidRPr="00236DAF">
        <w:rPr>
          <w:sz w:val="24"/>
          <w:szCs w:val="24"/>
        </w:rPr>
        <w:t>составили настоящий акт о том, что</w:t>
      </w:r>
    </w:p>
    <w:p w:rsidR="004D017D" w:rsidRPr="00236DAF" w:rsidRDefault="004D017D" w:rsidP="00236DAF">
      <w:pPr>
        <w:spacing w:before="0" w:after="200"/>
        <w:ind w:firstLine="0"/>
        <w:rPr>
          <w:sz w:val="24"/>
          <w:szCs w:val="24"/>
        </w:rPr>
      </w:pPr>
      <w:r w:rsidRPr="00236DAF">
        <w:rPr>
          <w:sz w:val="24"/>
          <w:szCs w:val="24"/>
          <w:u w:val="single"/>
        </w:rPr>
        <w:t xml:space="preserve">    (должность, фамилия, инициалы </w:t>
      </w:r>
      <w:proofErr w:type="gramStart"/>
      <w:r w:rsidRPr="00236DAF">
        <w:rPr>
          <w:sz w:val="24"/>
          <w:szCs w:val="24"/>
          <w:u w:val="single"/>
        </w:rPr>
        <w:t>сдающего</w:t>
      </w:r>
      <w:proofErr w:type="gramEnd"/>
      <w:r w:rsidRPr="00236DAF">
        <w:rPr>
          <w:sz w:val="24"/>
          <w:szCs w:val="24"/>
          <w:u w:val="single"/>
        </w:rPr>
        <w:t xml:space="preserve"> в творительном падеже)    </w:t>
      </w:r>
    </w:p>
    <w:p w:rsidR="004D017D" w:rsidRPr="00236DAF" w:rsidRDefault="004D017D" w:rsidP="00236DAF">
      <w:pPr>
        <w:spacing w:before="0" w:after="200"/>
        <w:ind w:firstLine="0"/>
        <w:rPr>
          <w:sz w:val="24"/>
          <w:szCs w:val="24"/>
        </w:rPr>
      </w:pPr>
      <w:r w:rsidRPr="00236DAF">
        <w:rPr>
          <w:sz w:val="24"/>
          <w:szCs w:val="24"/>
          <w:u w:val="single"/>
        </w:rPr>
        <w:t xml:space="preserve">    (должность, фамилия, инициалы </w:t>
      </w:r>
      <w:proofErr w:type="gramStart"/>
      <w:r w:rsidRPr="00236DAF">
        <w:rPr>
          <w:sz w:val="24"/>
          <w:szCs w:val="24"/>
          <w:u w:val="single"/>
        </w:rPr>
        <w:t>принимающего</w:t>
      </w:r>
      <w:proofErr w:type="gramEnd"/>
      <w:r w:rsidRPr="00236DAF">
        <w:rPr>
          <w:sz w:val="24"/>
          <w:szCs w:val="24"/>
          <w:u w:val="single"/>
        </w:rPr>
        <w:t xml:space="preserve"> в дательном падеже)    </w:t>
      </w:r>
    </w:p>
    <w:p w:rsidR="004D017D" w:rsidRPr="00236DAF" w:rsidRDefault="004D017D" w:rsidP="00236DAF">
      <w:pPr>
        <w:spacing w:before="0" w:after="200"/>
        <w:ind w:firstLine="0"/>
        <w:rPr>
          <w:sz w:val="24"/>
          <w:szCs w:val="24"/>
        </w:rPr>
      </w:pPr>
      <w:r w:rsidRPr="00236DAF">
        <w:rPr>
          <w:sz w:val="24"/>
          <w:szCs w:val="24"/>
        </w:rPr>
        <w:t>переданы:</w:t>
      </w:r>
    </w:p>
    <w:p w:rsidR="004D017D" w:rsidRPr="00236DAF" w:rsidRDefault="004D017D" w:rsidP="00236DAF">
      <w:pPr>
        <w:spacing w:before="0" w:after="200"/>
        <w:ind w:firstLine="0"/>
        <w:rPr>
          <w:sz w:val="24"/>
          <w:szCs w:val="24"/>
        </w:rPr>
      </w:pPr>
      <w:r w:rsidRPr="00236DAF">
        <w:rPr>
          <w:sz w:val="24"/>
          <w:szCs w:val="24"/>
        </w:rPr>
        <w:t>1. Следующие документы и сведения:</w:t>
      </w:r>
    </w:p>
    <w:tbl>
      <w:tblPr>
        <w:tblW w:w="5000" w:type="pct"/>
        <w:tblLook w:val="04A0" w:firstRow="1" w:lastRow="0" w:firstColumn="1" w:lastColumn="0" w:noHBand="0" w:noVBand="1"/>
      </w:tblPr>
      <w:tblGrid>
        <w:gridCol w:w="777"/>
        <w:gridCol w:w="5440"/>
        <w:gridCol w:w="3497"/>
      </w:tblGrid>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Описание переданных документов и сведений</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Количество</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bl>
    <w:p w:rsidR="004D017D" w:rsidRPr="00236DAF" w:rsidRDefault="004D017D" w:rsidP="00236DAF">
      <w:pPr>
        <w:spacing w:before="0" w:after="200"/>
        <w:ind w:firstLine="0"/>
        <w:rPr>
          <w:sz w:val="24"/>
          <w:szCs w:val="24"/>
        </w:rPr>
      </w:pPr>
      <w:r w:rsidRPr="00236DAF">
        <w:rPr>
          <w:sz w:val="24"/>
          <w:szCs w:val="24"/>
        </w:rPr>
        <w:t>2. Следующая информация в электронном виде:</w:t>
      </w:r>
    </w:p>
    <w:p w:rsidR="004D017D" w:rsidRPr="00236DAF" w:rsidRDefault="004D017D" w:rsidP="00236DAF">
      <w:pPr>
        <w:spacing w:before="0" w:after="200"/>
        <w:ind w:firstLine="0"/>
        <w:rPr>
          <w:sz w:val="24"/>
          <w:szCs w:val="24"/>
        </w:rPr>
      </w:pPr>
      <w:r w:rsidRPr="00236DAF">
        <w:rPr>
          <w:sz w:val="24"/>
          <w:szCs w:val="24"/>
        </w:rPr>
        <w:lastRenderedPageBreak/>
        <w:t> </w:t>
      </w:r>
    </w:p>
    <w:tbl>
      <w:tblPr>
        <w:tblW w:w="5000" w:type="pct"/>
        <w:tblLook w:val="04A0" w:firstRow="1" w:lastRow="0" w:firstColumn="1" w:lastColumn="0" w:noHBand="0" w:noVBand="1"/>
      </w:tblPr>
      <w:tblGrid>
        <w:gridCol w:w="777"/>
        <w:gridCol w:w="5440"/>
        <w:gridCol w:w="3497"/>
      </w:tblGrid>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 xml:space="preserve">Описание переданной информации </w:t>
            </w:r>
          </w:p>
          <w:p w:rsidR="004D017D" w:rsidRPr="00236DAF" w:rsidRDefault="004D017D" w:rsidP="00236DAF">
            <w:pPr>
              <w:keepNext/>
              <w:ind w:firstLine="0"/>
              <w:rPr>
                <w:sz w:val="24"/>
                <w:szCs w:val="24"/>
              </w:rPr>
            </w:pPr>
            <w:r w:rsidRPr="00236DAF">
              <w:rPr>
                <w:b/>
                <w:sz w:val="24"/>
                <w:szCs w:val="24"/>
              </w:rPr>
              <w:t>в электронном виде</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Количество</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bl>
    <w:p w:rsidR="004D017D" w:rsidRPr="00236DAF" w:rsidRDefault="004D017D" w:rsidP="00236DAF">
      <w:pPr>
        <w:spacing w:before="0" w:after="200"/>
        <w:ind w:firstLine="0"/>
        <w:rPr>
          <w:sz w:val="24"/>
          <w:szCs w:val="24"/>
        </w:rPr>
      </w:pPr>
      <w:r w:rsidRPr="00236DAF">
        <w:rPr>
          <w:sz w:val="24"/>
          <w:szCs w:val="24"/>
        </w:rPr>
        <w:t>3. Следующие электронные носители, необходимые для работы:</w:t>
      </w:r>
    </w:p>
    <w:tbl>
      <w:tblPr>
        <w:tblW w:w="5000" w:type="pct"/>
        <w:tblLook w:val="04A0" w:firstRow="1" w:lastRow="0" w:firstColumn="1" w:lastColumn="0" w:noHBand="0" w:noVBand="1"/>
      </w:tblPr>
      <w:tblGrid>
        <w:gridCol w:w="777"/>
        <w:gridCol w:w="5440"/>
        <w:gridCol w:w="3497"/>
      </w:tblGrid>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Описание электронных носителей</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Количество</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bl>
    <w:p w:rsidR="004D017D" w:rsidRPr="00236DAF" w:rsidRDefault="004D017D" w:rsidP="00236DAF">
      <w:pPr>
        <w:spacing w:before="0" w:after="200"/>
        <w:ind w:firstLine="0"/>
        <w:rPr>
          <w:sz w:val="24"/>
          <w:szCs w:val="24"/>
        </w:rPr>
      </w:pPr>
      <w:r w:rsidRPr="00236DAF">
        <w:rPr>
          <w:sz w:val="24"/>
          <w:szCs w:val="24"/>
        </w:rPr>
        <w:t xml:space="preserve">4. Ключи от сейфов: </w:t>
      </w:r>
      <w:r w:rsidRPr="00236DAF">
        <w:rPr>
          <w:sz w:val="24"/>
          <w:szCs w:val="24"/>
          <w:u w:val="single"/>
        </w:rPr>
        <w:t>    (точное описание сейфов и мест их расположения)    </w:t>
      </w:r>
      <w:r w:rsidRPr="00236DAF">
        <w:rPr>
          <w:sz w:val="24"/>
          <w:szCs w:val="24"/>
        </w:rPr>
        <w:t>.</w:t>
      </w:r>
    </w:p>
    <w:p w:rsidR="004D017D" w:rsidRPr="00236DAF" w:rsidRDefault="004D017D" w:rsidP="00236DAF">
      <w:pPr>
        <w:spacing w:before="0" w:after="200"/>
        <w:ind w:firstLine="0"/>
        <w:rPr>
          <w:sz w:val="24"/>
          <w:szCs w:val="24"/>
        </w:rPr>
      </w:pPr>
      <w:r w:rsidRPr="00236DAF">
        <w:rPr>
          <w:sz w:val="24"/>
          <w:szCs w:val="24"/>
        </w:rPr>
        <w:t>5. Следующие печати и штампы:</w:t>
      </w:r>
    </w:p>
    <w:p w:rsidR="004D017D" w:rsidRPr="00236DAF" w:rsidRDefault="004D017D" w:rsidP="00236DAF">
      <w:pPr>
        <w:spacing w:before="0" w:after="200"/>
        <w:ind w:firstLine="0"/>
        <w:rPr>
          <w:sz w:val="24"/>
          <w:szCs w:val="24"/>
        </w:rPr>
      </w:pPr>
      <w:r w:rsidRPr="00236DAF">
        <w:rPr>
          <w:sz w:val="24"/>
          <w:szCs w:val="24"/>
        </w:rPr>
        <w:t> </w:t>
      </w:r>
    </w:p>
    <w:tbl>
      <w:tblPr>
        <w:tblW w:w="5000" w:type="pct"/>
        <w:tblLook w:val="04A0" w:firstRow="1" w:lastRow="0" w:firstColumn="1" w:lastColumn="0" w:noHBand="0" w:noVBand="1"/>
      </w:tblPr>
      <w:tblGrid>
        <w:gridCol w:w="777"/>
        <w:gridCol w:w="5440"/>
        <w:gridCol w:w="3497"/>
      </w:tblGrid>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Описание печатей и штампов</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Количество</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bl>
    <w:p w:rsidR="004D017D" w:rsidRPr="00236DAF" w:rsidRDefault="004D017D" w:rsidP="00236DAF">
      <w:pPr>
        <w:spacing w:before="0" w:after="200"/>
        <w:ind w:firstLine="0"/>
        <w:rPr>
          <w:sz w:val="24"/>
          <w:szCs w:val="24"/>
        </w:rPr>
      </w:pPr>
      <w:r w:rsidRPr="00236DAF">
        <w:rPr>
          <w:sz w:val="24"/>
          <w:szCs w:val="24"/>
        </w:rPr>
        <w:t>6. Следующие чековые книжки:</w:t>
      </w:r>
    </w:p>
    <w:tbl>
      <w:tblPr>
        <w:tblW w:w="5000" w:type="pct"/>
        <w:tblLook w:val="04A0" w:firstRow="1" w:lastRow="0" w:firstColumn="1" w:lastColumn="0" w:noHBand="0" w:noVBand="1"/>
      </w:tblPr>
      <w:tblGrid>
        <w:gridCol w:w="777"/>
        <w:gridCol w:w="5440"/>
        <w:gridCol w:w="3497"/>
      </w:tblGrid>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lastRenderedPageBreak/>
              <w:t xml:space="preserve">№ </w:t>
            </w:r>
            <w:proofErr w:type="gramStart"/>
            <w:r w:rsidRPr="00236DAF">
              <w:rPr>
                <w:b/>
                <w:sz w:val="24"/>
                <w:szCs w:val="24"/>
              </w:rPr>
              <w:t>п</w:t>
            </w:r>
            <w:proofErr w:type="gramEnd"/>
            <w:r w:rsidRPr="00236DAF">
              <w:rPr>
                <w:b/>
                <w:sz w:val="24"/>
                <w:szCs w:val="24"/>
              </w:rPr>
              <w:t>/п</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Наименование учреждения, выдавшего чековую книжку</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b/>
                <w:sz w:val="24"/>
                <w:szCs w:val="24"/>
              </w:rPr>
              <w:t>Номера неиспользованных чеков в чековой книжке</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1</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2</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3</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r w:rsidR="004D017D" w:rsidRPr="00236DAF" w:rsidTr="004D017D">
        <w:tc>
          <w:tcPr>
            <w:tcW w:w="4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w:t>
            </w:r>
          </w:p>
        </w:tc>
        <w:tc>
          <w:tcPr>
            <w:tcW w:w="2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c>
          <w:tcPr>
            <w:tcW w:w="1800" w:type="pct"/>
            <w:tcBorders>
              <w:top w:val="single" w:sz="2" w:space="0" w:color="auto"/>
              <w:left w:val="single" w:sz="2" w:space="0" w:color="auto"/>
              <w:bottom w:val="single" w:sz="2" w:space="0" w:color="auto"/>
              <w:right w:val="single" w:sz="2" w:space="0" w:color="auto"/>
            </w:tcBorders>
            <w:hideMark/>
          </w:tcPr>
          <w:p w:rsidR="004D017D" w:rsidRPr="00236DAF" w:rsidRDefault="004D017D" w:rsidP="00236DAF">
            <w:pPr>
              <w:keepNext/>
              <w:ind w:firstLine="0"/>
              <w:rPr>
                <w:sz w:val="24"/>
                <w:szCs w:val="24"/>
              </w:rPr>
            </w:pPr>
            <w:r w:rsidRPr="00236DAF">
              <w:rPr>
                <w:sz w:val="24"/>
                <w:szCs w:val="24"/>
              </w:rPr>
              <w:t> </w:t>
            </w:r>
          </w:p>
        </w:tc>
      </w:tr>
    </w:tbl>
    <w:p w:rsidR="004D017D" w:rsidRPr="00236DAF" w:rsidRDefault="004D017D" w:rsidP="00236DAF">
      <w:pPr>
        <w:spacing w:before="0" w:after="200"/>
        <w:ind w:firstLine="0"/>
        <w:rPr>
          <w:sz w:val="24"/>
          <w:szCs w:val="24"/>
        </w:rPr>
      </w:pPr>
      <w:r w:rsidRPr="00236DAF">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D017D" w:rsidRPr="00236DAF" w:rsidRDefault="004D017D" w:rsidP="00236DAF">
      <w:pPr>
        <w:spacing w:before="0" w:after="200"/>
        <w:ind w:firstLine="0"/>
        <w:rPr>
          <w:sz w:val="24"/>
          <w:szCs w:val="24"/>
        </w:rPr>
      </w:pPr>
      <w:r w:rsidRPr="00236DAF">
        <w:rPr>
          <w:sz w:val="24"/>
          <w:szCs w:val="24"/>
          <w:u w:val="single"/>
        </w:rPr>
        <w:t>                                                                                                                                                                                                                                                                                                                                                                                                                                                                                                       </w:t>
      </w:r>
      <w:r w:rsidRPr="00236DAF">
        <w:rPr>
          <w:sz w:val="24"/>
          <w:szCs w:val="24"/>
        </w:rPr>
        <w:t>.</w:t>
      </w:r>
    </w:p>
    <w:p w:rsidR="004D017D" w:rsidRPr="00236DAF" w:rsidRDefault="004D017D" w:rsidP="00236DAF">
      <w:pPr>
        <w:spacing w:before="0" w:after="200"/>
        <w:ind w:firstLine="0"/>
        <w:rPr>
          <w:sz w:val="24"/>
          <w:szCs w:val="24"/>
        </w:rPr>
      </w:pPr>
      <w:r w:rsidRPr="00236DAF">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4D017D" w:rsidRPr="00236DAF" w:rsidRDefault="004D017D" w:rsidP="00236DAF">
      <w:pPr>
        <w:spacing w:before="0" w:after="200"/>
        <w:ind w:firstLine="0"/>
        <w:rPr>
          <w:sz w:val="24"/>
          <w:szCs w:val="24"/>
        </w:rPr>
      </w:pPr>
      <w:r w:rsidRPr="00236DAF">
        <w:rPr>
          <w:sz w:val="24"/>
          <w:szCs w:val="24"/>
          <w:u w:val="single"/>
        </w:rPr>
        <w:t>                                                                                                                                                                                                                                                                                                                                                                                                                                                                                                         </w:t>
      </w:r>
      <w:r w:rsidRPr="00236DAF">
        <w:rPr>
          <w:sz w:val="24"/>
          <w:szCs w:val="24"/>
        </w:rPr>
        <w:t>.</w:t>
      </w:r>
    </w:p>
    <w:p w:rsidR="004D017D" w:rsidRPr="00236DAF" w:rsidRDefault="004D017D" w:rsidP="00236DAF">
      <w:pPr>
        <w:spacing w:before="0" w:after="200"/>
        <w:ind w:firstLine="0"/>
        <w:rPr>
          <w:sz w:val="24"/>
          <w:szCs w:val="24"/>
        </w:rPr>
      </w:pPr>
      <w:r w:rsidRPr="00236DAF">
        <w:rPr>
          <w:sz w:val="24"/>
          <w:szCs w:val="24"/>
        </w:rPr>
        <w:t>Передающим лицом даны следующие пояснения:</w:t>
      </w:r>
    </w:p>
    <w:p w:rsidR="004D017D" w:rsidRPr="00236DAF" w:rsidRDefault="004D017D" w:rsidP="00236DAF">
      <w:pPr>
        <w:spacing w:before="0" w:after="200"/>
        <w:ind w:firstLine="0"/>
        <w:rPr>
          <w:sz w:val="24"/>
          <w:szCs w:val="24"/>
        </w:rPr>
      </w:pPr>
      <w:r w:rsidRPr="00236DAF">
        <w:rPr>
          <w:sz w:val="24"/>
          <w:szCs w:val="24"/>
          <w:u w:val="single"/>
        </w:rPr>
        <w:t>                                                                                                                                                                                                                                                                                                                                                                                                                                                                                                         </w:t>
      </w:r>
      <w:r w:rsidRPr="00236DAF">
        <w:rPr>
          <w:sz w:val="24"/>
          <w:szCs w:val="24"/>
        </w:rPr>
        <w:t>.</w:t>
      </w:r>
    </w:p>
    <w:p w:rsidR="004D017D" w:rsidRPr="00236DAF" w:rsidRDefault="004D017D" w:rsidP="00236DAF">
      <w:pPr>
        <w:spacing w:before="0" w:after="200"/>
        <w:ind w:firstLine="0"/>
        <w:rPr>
          <w:sz w:val="24"/>
          <w:szCs w:val="24"/>
        </w:rPr>
      </w:pPr>
      <w:r w:rsidRPr="00236DAF">
        <w:rPr>
          <w:sz w:val="24"/>
          <w:szCs w:val="24"/>
        </w:rPr>
        <w:t>Дополнения (примечания, рекомендации, предложения):</w:t>
      </w:r>
    </w:p>
    <w:p w:rsidR="004D017D" w:rsidRPr="00236DAF" w:rsidRDefault="004D017D" w:rsidP="00236DAF">
      <w:pPr>
        <w:spacing w:before="0" w:after="200"/>
        <w:ind w:firstLine="0"/>
        <w:rPr>
          <w:sz w:val="24"/>
          <w:szCs w:val="24"/>
        </w:rPr>
      </w:pPr>
      <w:r w:rsidRPr="00236DAF">
        <w:rPr>
          <w:sz w:val="24"/>
          <w:szCs w:val="24"/>
          <w:u w:val="single"/>
        </w:rPr>
        <w:t>                                                                                                                                                                                                                                                                                                                                                                                                                                                                                                                                                                                                                                                                                                                                                                                                                                                                                                                                                                                                                  </w:t>
      </w:r>
      <w:r w:rsidRPr="00236DAF">
        <w:rPr>
          <w:sz w:val="24"/>
          <w:szCs w:val="24"/>
        </w:rPr>
        <w:t>.</w:t>
      </w:r>
    </w:p>
    <w:p w:rsidR="004D017D" w:rsidRPr="00236DAF" w:rsidRDefault="004D017D" w:rsidP="00236DAF">
      <w:pPr>
        <w:spacing w:before="0" w:after="200"/>
        <w:ind w:firstLine="0"/>
        <w:rPr>
          <w:sz w:val="24"/>
          <w:szCs w:val="24"/>
        </w:rPr>
      </w:pPr>
      <w:r w:rsidRPr="00236DAF">
        <w:rPr>
          <w:sz w:val="24"/>
          <w:szCs w:val="24"/>
        </w:rPr>
        <w:t>Приложения к акту:</w:t>
      </w:r>
    </w:p>
    <w:p w:rsidR="004D017D" w:rsidRPr="00236DAF" w:rsidRDefault="004D017D" w:rsidP="00236DAF">
      <w:pPr>
        <w:spacing w:before="0" w:after="200"/>
        <w:ind w:firstLine="0"/>
        <w:rPr>
          <w:sz w:val="24"/>
          <w:szCs w:val="24"/>
        </w:rPr>
      </w:pPr>
      <w:r w:rsidRPr="00236DAF">
        <w:rPr>
          <w:sz w:val="24"/>
          <w:szCs w:val="24"/>
        </w:rPr>
        <w:t xml:space="preserve">1. </w:t>
      </w:r>
      <w:r w:rsidRPr="00236DAF">
        <w:rPr>
          <w:sz w:val="24"/>
          <w:szCs w:val="24"/>
          <w:u w:val="single"/>
        </w:rPr>
        <w:t>                                                                                                                                   </w:t>
      </w:r>
    </w:p>
    <w:p w:rsidR="004D017D" w:rsidRPr="00236DAF" w:rsidRDefault="004D017D" w:rsidP="00236DAF">
      <w:pPr>
        <w:spacing w:before="0" w:after="200"/>
        <w:ind w:firstLine="0"/>
        <w:rPr>
          <w:sz w:val="24"/>
          <w:szCs w:val="24"/>
        </w:rPr>
      </w:pPr>
      <w:r w:rsidRPr="00236DAF">
        <w:rPr>
          <w:sz w:val="24"/>
          <w:szCs w:val="24"/>
        </w:rPr>
        <w:t xml:space="preserve">2. </w:t>
      </w:r>
      <w:r w:rsidRPr="00236DAF">
        <w:rPr>
          <w:sz w:val="24"/>
          <w:szCs w:val="24"/>
          <w:u w:val="single"/>
        </w:rPr>
        <w:t>                                                                                                                                   </w:t>
      </w:r>
    </w:p>
    <w:p w:rsidR="004D017D" w:rsidRPr="00236DAF" w:rsidRDefault="004D017D" w:rsidP="00236DAF">
      <w:pPr>
        <w:spacing w:before="0" w:after="200"/>
        <w:ind w:firstLine="0"/>
        <w:rPr>
          <w:sz w:val="24"/>
          <w:szCs w:val="24"/>
        </w:rPr>
      </w:pPr>
      <w:r w:rsidRPr="00236DAF">
        <w:rPr>
          <w:sz w:val="24"/>
          <w:szCs w:val="24"/>
        </w:rPr>
        <w:t xml:space="preserve">3. </w:t>
      </w:r>
      <w:r w:rsidRPr="00236DAF">
        <w:rPr>
          <w:sz w:val="24"/>
          <w:szCs w:val="24"/>
          <w:u w:val="single"/>
        </w:rPr>
        <w:t>                                                                                                                                   </w:t>
      </w:r>
    </w:p>
    <w:p w:rsidR="004D017D" w:rsidRPr="00236DAF" w:rsidRDefault="004D017D" w:rsidP="00236DAF">
      <w:pPr>
        <w:spacing w:before="0" w:after="200"/>
        <w:ind w:firstLine="0"/>
        <w:rPr>
          <w:sz w:val="24"/>
          <w:szCs w:val="24"/>
        </w:rPr>
      </w:pPr>
      <w:r w:rsidRPr="00236DAF">
        <w:rPr>
          <w:sz w:val="24"/>
          <w:szCs w:val="24"/>
        </w:rPr>
        <w:lastRenderedPageBreak/>
        <w:t>Подписи лиц, составивших акт:</w:t>
      </w:r>
    </w:p>
    <w:p w:rsidR="004D017D" w:rsidRPr="00236DAF" w:rsidRDefault="004D017D" w:rsidP="00236DAF">
      <w:pPr>
        <w:spacing w:before="0" w:after="200"/>
        <w:ind w:firstLine="0"/>
        <w:rPr>
          <w:sz w:val="24"/>
          <w:szCs w:val="24"/>
        </w:rPr>
      </w:pPr>
      <w:r w:rsidRPr="00236DAF">
        <w:rPr>
          <w:sz w:val="24"/>
          <w:szCs w:val="24"/>
        </w:rPr>
        <w:t>Передал:</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rPr>
        <w:t>Принял:</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xml:space="preserve">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rPr>
        <w:t>Председатель комиссии:</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xml:space="preserve">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rPr>
        <w:t>Члены комиссии:</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xml:space="preserve">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xml:space="preserve">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rPr>
        <w:t>Представитель:</w:t>
      </w:r>
    </w:p>
    <w:p w:rsidR="004D017D" w:rsidRPr="00236DAF" w:rsidRDefault="004D017D" w:rsidP="00236DAF">
      <w:pPr>
        <w:spacing w:before="0" w:after="200"/>
        <w:ind w:firstLine="0"/>
        <w:rPr>
          <w:sz w:val="24"/>
          <w:szCs w:val="24"/>
        </w:rPr>
      </w:pPr>
      <w:r w:rsidRPr="00236DAF">
        <w:rPr>
          <w:sz w:val="24"/>
          <w:szCs w:val="24"/>
          <w:u w:val="single"/>
        </w:rPr>
        <w:t>      (должность)        </w:t>
      </w:r>
      <w:r w:rsidRPr="00236DAF">
        <w:rPr>
          <w:sz w:val="24"/>
          <w:szCs w:val="24"/>
        </w:rPr>
        <w:t xml:space="preserve"> </w:t>
      </w:r>
      <w:r w:rsidRPr="00236DAF">
        <w:rPr>
          <w:sz w:val="24"/>
          <w:szCs w:val="24"/>
          <w:u w:val="single"/>
        </w:rPr>
        <w:t>        (подпись)          </w:t>
      </w:r>
      <w:r w:rsidRPr="00236DAF">
        <w:rPr>
          <w:sz w:val="24"/>
          <w:szCs w:val="24"/>
        </w:rPr>
        <w:t> </w:t>
      </w:r>
      <w:r w:rsidRPr="00236DAF">
        <w:rPr>
          <w:sz w:val="24"/>
          <w:szCs w:val="24"/>
          <w:u w:val="single"/>
        </w:rPr>
        <w:t>    (фамилия, инициалы)    </w:t>
      </w:r>
    </w:p>
    <w:p w:rsidR="004D017D" w:rsidRPr="00236DAF" w:rsidRDefault="004D017D" w:rsidP="00236DAF">
      <w:pPr>
        <w:spacing w:before="0" w:after="200"/>
        <w:ind w:firstLine="0"/>
        <w:rPr>
          <w:sz w:val="24"/>
          <w:szCs w:val="24"/>
        </w:rPr>
      </w:pPr>
      <w:r w:rsidRPr="00236DAF">
        <w:rPr>
          <w:sz w:val="24"/>
          <w:szCs w:val="24"/>
        </w:rPr>
        <w:t>Оборот последнего листа</w:t>
      </w:r>
    </w:p>
    <w:p w:rsidR="004D017D" w:rsidRPr="00236DAF" w:rsidRDefault="004D017D" w:rsidP="00236DAF">
      <w:pPr>
        <w:spacing w:before="0" w:after="200"/>
        <w:ind w:firstLine="0"/>
        <w:rPr>
          <w:sz w:val="24"/>
          <w:szCs w:val="24"/>
        </w:rPr>
      </w:pPr>
      <w:r w:rsidRPr="00236DAF">
        <w:rPr>
          <w:sz w:val="24"/>
          <w:szCs w:val="24"/>
        </w:rPr>
        <w:t xml:space="preserve">В настоящем акте пронумеровано, прошнуровано и заверено печатью </w:t>
      </w:r>
      <w:r w:rsidRPr="00236DAF">
        <w:rPr>
          <w:sz w:val="24"/>
          <w:szCs w:val="24"/>
          <w:u w:val="single"/>
        </w:rPr>
        <w:t>                    </w:t>
      </w:r>
      <w:r w:rsidRPr="00236DAF">
        <w:rPr>
          <w:sz w:val="24"/>
          <w:szCs w:val="24"/>
        </w:rPr>
        <w:t xml:space="preserve"> листов.</w:t>
      </w:r>
    </w:p>
    <w:p w:rsidR="004D017D" w:rsidRPr="00236DAF" w:rsidRDefault="004D017D" w:rsidP="00236DAF">
      <w:pPr>
        <w:spacing w:before="0" w:after="200"/>
        <w:ind w:firstLine="0"/>
        <w:rPr>
          <w:sz w:val="24"/>
          <w:szCs w:val="24"/>
        </w:rPr>
      </w:pPr>
      <w:r w:rsidRPr="00236DAF">
        <w:rPr>
          <w:sz w:val="24"/>
          <w:szCs w:val="24"/>
          <w:u w:val="single"/>
        </w:rPr>
        <w:t xml:space="preserve">(должность председателя комиссии)             </w:t>
      </w:r>
      <w:r w:rsidRPr="00236DAF">
        <w:rPr>
          <w:i/>
          <w:sz w:val="24"/>
          <w:szCs w:val="24"/>
          <w:u w:val="single"/>
        </w:rPr>
        <w:t xml:space="preserve">подпись)  </w:t>
      </w:r>
      <w:r w:rsidRPr="00236DAF">
        <w:rPr>
          <w:sz w:val="24"/>
          <w:szCs w:val="24"/>
          <w:u w:val="single"/>
        </w:rPr>
        <w:t xml:space="preserve">(фамилия, инициалы) </w:t>
      </w:r>
    </w:p>
    <w:p w:rsidR="004D017D" w:rsidRPr="00236DAF" w:rsidRDefault="004D017D" w:rsidP="00236DAF">
      <w:pPr>
        <w:spacing w:before="0" w:after="200"/>
        <w:ind w:firstLine="0"/>
        <w:rPr>
          <w:sz w:val="24"/>
          <w:szCs w:val="24"/>
        </w:rPr>
      </w:pPr>
      <w:r w:rsidRPr="00236DAF">
        <w:rPr>
          <w:sz w:val="24"/>
          <w:szCs w:val="24"/>
        </w:rPr>
        <w:t>"</w:t>
      </w:r>
      <w:r w:rsidRPr="00236DAF">
        <w:rPr>
          <w:sz w:val="24"/>
          <w:szCs w:val="24"/>
          <w:u w:val="single"/>
        </w:rPr>
        <w:t>        </w:t>
      </w:r>
      <w:r w:rsidRPr="00236DAF">
        <w:rPr>
          <w:sz w:val="24"/>
          <w:szCs w:val="24"/>
        </w:rPr>
        <w:t xml:space="preserve">" </w:t>
      </w:r>
      <w:r w:rsidRPr="00236DAF">
        <w:rPr>
          <w:sz w:val="24"/>
          <w:szCs w:val="24"/>
          <w:u w:val="single"/>
        </w:rPr>
        <w:t>                      </w:t>
      </w:r>
      <w:r w:rsidRPr="00236DAF">
        <w:rPr>
          <w:sz w:val="24"/>
          <w:szCs w:val="24"/>
        </w:rPr>
        <w:t xml:space="preserve"> 20</w:t>
      </w:r>
      <w:r w:rsidRPr="00236DAF">
        <w:rPr>
          <w:sz w:val="24"/>
          <w:szCs w:val="24"/>
          <w:u w:val="single"/>
        </w:rPr>
        <w:t>        </w:t>
      </w:r>
      <w:r w:rsidRPr="00236DAF">
        <w:rPr>
          <w:sz w:val="24"/>
          <w:szCs w:val="24"/>
        </w:rPr>
        <w:t>г.</w:t>
      </w:r>
    </w:p>
    <w:p w:rsidR="004D017D" w:rsidRPr="00236DAF" w:rsidRDefault="004D017D" w:rsidP="00236DAF">
      <w:pPr>
        <w:spacing w:before="0" w:after="200"/>
        <w:ind w:firstLine="0"/>
        <w:rPr>
          <w:sz w:val="24"/>
          <w:szCs w:val="24"/>
        </w:rPr>
      </w:pPr>
      <w:r w:rsidRPr="00236DAF">
        <w:rPr>
          <w:sz w:val="24"/>
          <w:szCs w:val="24"/>
        </w:rPr>
        <w:t>М.П.</w:t>
      </w:r>
      <w:bookmarkStart w:id="151" w:name="_docEnd_10"/>
      <w:bookmarkEnd w:id="151"/>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567"/>
        <w:rPr>
          <w:sz w:val="24"/>
          <w:szCs w:val="24"/>
        </w:rPr>
      </w:pPr>
    </w:p>
    <w:p w:rsidR="004D017D" w:rsidRPr="00236DAF" w:rsidRDefault="004D017D" w:rsidP="00236DAF">
      <w:pPr>
        <w:spacing w:before="0" w:after="0" w:line="240" w:lineRule="auto"/>
        <w:ind w:firstLine="0"/>
        <w:rPr>
          <w:sz w:val="24"/>
          <w:szCs w:val="24"/>
        </w:rPr>
        <w:sectPr w:rsidR="004D017D" w:rsidRPr="00236DAF" w:rsidSect="008C1CF2">
          <w:headerReference w:type="first" r:id="rId311"/>
          <w:footnotePr>
            <w:numRestart w:val="eachSect"/>
          </w:footnotePr>
          <w:pgSz w:w="11907" w:h="16839" w:code="9"/>
          <w:pgMar w:top="1134" w:right="708" w:bottom="1134" w:left="1701" w:header="0" w:footer="0" w:gutter="0"/>
          <w:pgNumType w:start="1"/>
          <w:cols w:space="720"/>
          <w:docGrid w:linePitch="299"/>
        </w:sectPr>
      </w:pPr>
    </w:p>
    <w:p w:rsidR="00236DAF" w:rsidRPr="00236DAF" w:rsidRDefault="00236DAF" w:rsidP="00236DAF">
      <w:pPr>
        <w:keepNext/>
        <w:keepLines/>
        <w:spacing w:before="0" w:after="0" w:line="240" w:lineRule="auto"/>
        <w:ind w:left="10206" w:firstLine="0"/>
        <w:rPr>
          <w:rFonts w:eastAsiaTheme="minorEastAsia"/>
          <w:sz w:val="24"/>
          <w:szCs w:val="24"/>
        </w:rPr>
      </w:pPr>
      <w:bookmarkStart w:id="152" w:name="_docStart_5"/>
      <w:bookmarkStart w:id="153" w:name="_title_5"/>
      <w:bookmarkStart w:id="154" w:name="_ref_561051"/>
      <w:bookmarkEnd w:id="152"/>
      <w:r>
        <w:rPr>
          <w:rFonts w:eastAsiaTheme="minorEastAsia"/>
          <w:sz w:val="24"/>
          <w:szCs w:val="24"/>
        </w:rPr>
        <w:lastRenderedPageBreak/>
        <w:t xml:space="preserve">Приложение </w:t>
      </w:r>
      <w:r w:rsidR="009E1821" w:rsidRPr="00236DAF">
        <w:rPr>
          <w:rFonts w:eastAsiaTheme="minorEastAsia"/>
          <w:sz w:val="24"/>
          <w:szCs w:val="24"/>
        </w:rPr>
        <w:t>№ 2</w:t>
      </w:r>
    </w:p>
    <w:p w:rsidR="00236DAF" w:rsidRPr="00236DAF" w:rsidRDefault="009E1821" w:rsidP="00236DAF">
      <w:pPr>
        <w:keepNext/>
        <w:keepLines/>
        <w:spacing w:before="0" w:after="0" w:line="240" w:lineRule="auto"/>
        <w:ind w:left="10206" w:firstLine="0"/>
        <w:rPr>
          <w:rFonts w:eastAsiaTheme="minorEastAsia"/>
          <w:sz w:val="24"/>
          <w:szCs w:val="24"/>
        </w:rPr>
      </w:pPr>
      <w:r w:rsidRPr="00236DAF">
        <w:rPr>
          <w:rFonts w:eastAsiaTheme="minorEastAsia"/>
          <w:sz w:val="24"/>
          <w:szCs w:val="24"/>
        </w:rPr>
        <w:t>к Учетной политике</w:t>
      </w:r>
    </w:p>
    <w:p w:rsidR="009E1821" w:rsidRPr="00236DAF" w:rsidRDefault="00236DAF" w:rsidP="00236DAF">
      <w:pPr>
        <w:keepNext/>
        <w:keepLines/>
        <w:spacing w:before="0" w:after="0" w:line="240" w:lineRule="auto"/>
        <w:ind w:left="10206" w:firstLine="0"/>
        <w:rPr>
          <w:rFonts w:eastAsiaTheme="minorEastAsia"/>
          <w:sz w:val="24"/>
          <w:szCs w:val="24"/>
        </w:rPr>
      </w:pPr>
      <w:r>
        <w:rPr>
          <w:rFonts w:eastAsiaTheme="minorEastAsia"/>
          <w:sz w:val="24"/>
          <w:szCs w:val="24"/>
        </w:rPr>
        <w:t xml:space="preserve">для целей </w:t>
      </w:r>
      <w:r w:rsidR="009E1821" w:rsidRPr="00236DAF">
        <w:rPr>
          <w:rFonts w:eastAsiaTheme="minorEastAsia"/>
          <w:sz w:val="24"/>
          <w:szCs w:val="24"/>
        </w:rPr>
        <w:t>бюджетного учета</w:t>
      </w:r>
    </w:p>
    <w:p w:rsidR="00236DAF" w:rsidRPr="009E1821" w:rsidRDefault="00236DAF" w:rsidP="00236DAF">
      <w:pPr>
        <w:keepNext/>
        <w:keepLines/>
        <w:spacing w:before="0" w:after="0" w:line="240" w:lineRule="auto"/>
        <w:ind w:left="10206" w:firstLine="0"/>
        <w:rPr>
          <w:rFonts w:eastAsiaTheme="minorEastAsia"/>
          <w:sz w:val="28"/>
          <w:szCs w:val="28"/>
        </w:rPr>
      </w:pPr>
    </w:p>
    <w:p w:rsidR="009E1821" w:rsidRPr="00236DAF" w:rsidRDefault="009E1821" w:rsidP="00236DAF">
      <w:pPr>
        <w:keepNext/>
        <w:keepLines/>
        <w:spacing w:after="300" w:line="240" w:lineRule="auto"/>
        <w:ind w:firstLine="0"/>
        <w:contextualSpacing/>
        <w:jc w:val="center"/>
        <w:outlineLvl w:val="0"/>
        <w:rPr>
          <w:rFonts w:eastAsiaTheme="minorEastAsia"/>
          <w:b/>
          <w:spacing w:val="5"/>
          <w:kern w:val="28"/>
          <w:sz w:val="24"/>
          <w:szCs w:val="24"/>
        </w:rPr>
      </w:pPr>
      <w:r w:rsidRPr="00236DAF">
        <w:rPr>
          <w:rFonts w:eastAsiaTheme="minorEastAsia"/>
          <w:b/>
          <w:spacing w:val="5"/>
          <w:kern w:val="28"/>
          <w:sz w:val="24"/>
          <w:szCs w:val="24"/>
        </w:rPr>
        <w:t>Правила и график документооборота, а также технология обработки учетной информации</w:t>
      </w:r>
    </w:p>
    <w:p w:rsidR="00236DAF" w:rsidRPr="00236DAF" w:rsidRDefault="00236DAF" w:rsidP="00236DAF">
      <w:pPr>
        <w:keepNext/>
        <w:keepLines/>
        <w:spacing w:after="300" w:line="240" w:lineRule="auto"/>
        <w:ind w:firstLine="0"/>
        <w:contextualSpacing/>
        <w:jc w:val="right"/>
        <w:outlineLvl w:val="0"/>
        <w:rPr>
          <w:rFonts w:eastAsiaTheme="minorEastAsia"/>
          <w:b/>
          <w:spacing w:val="5"/>
          <w:kern w:val="28"/>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2"/>
        <w:gridCol w:w="1343"/>
        <w:gridCol w:w="1161"/>
        <w:gridCol w:w="1379"/>
        <w:gridCol w:w="1192"/>
        <w:gridCol w:w="1518"/>
        <w:gridCol w:w="1379"/>
        <w:gridCol w:w="1328"/>
        <w:gridCol w:w="1379"/>
        <w:gridCol w:w="1185"/>
        <w:gridCol w:w="1151"/>
      </w:tblGrid>
      <w:tr w:rsidR="009E1821" w:rsidRPr="009E1821" w:rsidTr="009E1821">
        <w:tc>
          <w:tcPr>
            <w:tcW w:w="688" w:type="pct"/>
            <w:vMerge w:val="restar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Первичный документ</w:t>
            </w:r>
          </w:p>
        </w:tc>
        <w:tc>
          <w:tcPr>
            <w:tcW w:w="1762" w:type="pct"/>
            <w:gridSpan w:val="4"/>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Составление и подписание документа</w:t>
            </w:r>
          </w:p>
        </w:tc>
        <w:tc>
          <w:tcPr>
            <w:tcW w:w="919" w:type="pct"/>
            <w:gridSpan w:val="2"/>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Представление и проверка</w:t>
            </w:r>
          </w:p>
        </w:tc>
        <w:tc>
          <w:tcPr>
            <w:tcW w:w="873" w:type="pct"/>
            <w:gridSpan w:val="2"/>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Обработка документа</w:t>
            </w:r>
          </w:p>
        </w:tc>
        <w:tc>
          <w:tcPr>
            <w:tcW w:w="392" w:type="pct"/>
            <w:vMerge w:val="restar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Передача в архив (кто передает (должность), в какой срок)</w:t>
            </w:r>
          </w:p>
        </w:tc>
        <w:tc>
          <w:tcPr>
            <w:tcW w:w="366" w:type="pct"/>
            <w:vMerge w:val="restar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Примечание</w:t>
            </w:r>
          </w:p>
        </w:tc>
      </w:tr>
      <w:tr w:rsidR="009E1821" w:rsidRPr="009E1821" w:rsidTr="009E1821">
        <w:trPr>
          <w:trHeight w:val="1478"/>
        </w:trPr>
        <w:tc>
          <w:tcPr>
            <w:tcW w:w="0" w:type="auto"/>
            <w:vMerge/>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0" w:line="240" w:lineRule="auto"/>
              <w:ind w:firstLine="0"/>
              <w:jc w:val="left"/>
              <w:rPr>
                <w:rFonts w:eastAsiaTheme="minorEastAsia"/>
                <w:sz w:val="20"/>
                <w:szCs w:val="20"/>
                <w:lang w:eastAsia="en-US"/>
              </w:rPr>
            </w:pP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Когда составляется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Количество экземпляров</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proofErr w:type="gramStart"/>
            <w:r w:rsidRPr="00236DAF">
              <w:rPr>
                <w:sz w:val="20"/>
                <w:szCs w:val="20"/>
              </w:rPr>
              <w:t>Ответственный</w:t>
            </w:r>
            <w:proofErr w:type="gramEnd"/>
            <w:r w:rsidRPr="00236DAF">
              <w:rPr>
                <w:sz w:val="20"/>
                <w:szCs w:val="20"/>
              </w:rPr>
              <w:t xml:space="preserve"> за составление (должность)</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 xml:space="preserve">Кто </w:t>
            </w:r>
            <w:proofErr w:type="gramStart"/>
            <w:r w:rsidRPr="00236DAF">
              <w:rPr>
                <w:sz w:val="20"/>
                <w:szCs w:val="20"/>
              </w:rPr>
              <w:t>подписывает</w:t>
            </w:r>
            <w:proofErr w:type="gramEnd"/>
            <w:r w:rsidRPr="00236DAF">
              <w:rPr>
                <w:sz w:val="20"/>
                <w:szCs w:val="20"/>
              </w:rPr>
              <w:t xml:space="preserve"> /утверждает (должность)</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Срок представления в структурное подразделение, осуществляющее учет</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proofErr w:type="gramStart"/>
            <w:r w:rsidRPr="00236DAF">
              <w:rPr>
                <w:sz w:val="20"/>
                <w:szCs w:val="20"/>
              </w:rPr>
              <w:t>Ответственный</w:t>
            </w:r>
            <w:proofErr w:type="gramEnd"/>
            <w:r w:rsidRPr="00236DAF">
              <w:rPr>
                <w:sz w:val="20"/>
                <w:szCs w:val="20"/>
              </w:rPr>
              <w:t xml:space="preserve"> за проверку (должность)</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r w:rsidRPr="00236DAF">
              <w:rPr>
                <w:sz w:val="20"/>
                <w:szCs w:val="20"/>
              </w:rPr>
              <w:t>В каких регистрах (журналах) отражается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sz w:val="20"/>
                <w:szCs w:val="20"/>
                <w:lang w:eastAsia="en-US"/>
              </w:rPr>
            </w:pPr>
            <w:proofErr w:type="gramStart"/>
            <w:r w:rsidRPr="00236DAF">
              <w:rPr>
                <w:sz w:val="20"/>
                <w:szCs w:val="20"/>
              </w:rPr>
              <w:t>Ответственный</w:t>
            </w:r>
            <w:proofErr w:type="gramEnd"/>
            <w:r w:rsidRPr="00236DAF">
              <w:rPr>
                <w:sz w:val="20"/>
                <w:szCs w:val="20"/>
              </w:rPr>
              <w:t xml:space="preserve"> за обработку (должность)</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0" w:line="240" w:lineRule="auto"/>
              <w:ind w:firstLine="0"/>
              <w:jc w:val="left"/>
              <w:rPr>
                <w:rFonts w:eastAsiaTheme="minorEastAsia"/>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0" w:line="240" w:lineRule="auto"/>
              <w:ind w:firstLine="0"/>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rPr>
                <w:rFonts w:eastAsiaTheme="minorEastAsia"/>
                <w:sz w:val="20"/>
                <w:szCs w:val="20"/>
                <w:lang w:eastAsia="en-US"/>
              </w:rPr>
            </w:pPr>
            <w:r w:rsidRPr="00236DAF">
              <w:rPr>
                <w:rFonts w:eastAsiaTheme="minorEastAsia"/>
                <w:sz w:val="20"/>
                <w:szCs w:val="20"/>
              </w:rPr>
              <w:t>1. Распоряжения о приеме, перемещении</w:t>
            </w:r>
          </w:p>
        </w:tc>
        <w:tc>
          <w:tcPr>
            <w:tcW w:w="444"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Не позднее 3 дней от даты вступления в силу указанных документов</w:t>
            </w:r>
          </w:p>
        </w:tc>
        <w:tc>
          <w:tcPr>
            <w:tcW w:w="44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43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ind w:firstLine="0"/>
              <w:jc w:val="center"/>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spacing w:before="0" w:after="200"/>
              <w:ind w:firstLine="0"/>
              <w:jc w:val="center"/>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Журнал регистрации распоряжений по личному составу</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исполнитель</w:t>
            </w:r>
          </w:p>
        </w:tc>
        <w:tc>
          <w:tcPr>
            <w:tcW w:w="39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366"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ind w:hanging="10"/>
              <w:jc w:val="center"/>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rPr>
                <w:rFonts w:eastAsiaTheme="minorEastAsia"/>
                <w:sz w:val="20"/>
                <w:szCs w:val="20"/>
                <w:lang w:eastAsia="en-US"/>
              </w:rPr>
            </w:pPr>
            <w:r w:rsidRPr="00236DAF">
              <w:rPr>
                <w:rFonts w:eastAsiaTheme="minorEastAsia"/>
                <w:sz w:val="20"/>
                <w:szCs w:val="20"/>
              </w:rPr>
              <w:t>2. Приказы об увольнении</w:t>
            </w:r>
          </w:p>
        </w:tc>
        <w:tc>
          <w:tcPr>
            <w:tcW w:w="444"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Не позднее 3 дней от даты вступления в силу указанных документов</w:t>
            </w:r>
          </w:p>
        </w:tc>
        <w:tc>
          <w:tcPr>
            <w:tcW w:w="44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43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ind w:firstLine="0"/>
              <w:jc w:val="center"/>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spacing w:before="0" w:after="200"/>
              <w:ind w:firstLine="0"/>
              <w:jc w:val="center"/>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Журнал регистрации распоряжений по личному составу</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исполнитель</w:t>
            </w:r>
          </w:p>
        </w:tc>
        <w:tc>
          <w:tcPr>
            <w:tcW w:w="39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366"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jc w:val="center"/>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rPr>
                <w:rFonts w:eastAsiaTheme="minorEastAsia"/>
                <w:sz w:val="20"/>
                <w:szCs w:val="20"/>
                <w:lang w:eastAsia="en-US"/>
              </w:rPr>
            </w:pPr>
            <w:r w:rsidRPr="00236DAF">
              <w:rPr>
                <w:rFonts w:eastAsiaTheme="minorEastAsia"/>
                <w:sz w:val="20"/>
                <w:szCs w:val="20"/>
              </w:rPr>
              <w:t>3. Табель учета использования рабочего времени</w:t>
            </w:r>
          </w:p>
          <w:p w:rsidR="009E1821" w:rsidRPr="00236DAF" w:rsidRDefault="009E1821" w:rsidP="009E1821">
            <w:pPr>
              <w:widowControl w:val="0"/>
              <w:spacing w:before="0" w:after="0" w:line="278" w:lineRule="exact"/>
              <w:ind w:firstLine="0"/>
              <w:rPr>
                <w:rFonts w:eastAsiaTheme="minorEastAsia"/>
                <w:sz w:val="20"/>
                <w:szCs w:val="20"/>
                <w:lang w:eastAsia="en-US"/>
              </w:rPr>
            </w:pPr>
          </w:p>
        </w:tc>
        <w:tc>
          <w:tcPr>
            <w:tcW w:w="444"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Ежемесячно до 25 числа каждого месяца</w:t>
            </w:r>
          </w:p>
        </w:tc>
        <w:tc>
          <w:tcPr>
            <w:tcW w:w="44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43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Ежемесячно до 25 числа каждого месяца</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Журнал операций № 6</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200"/>
              <w:ind w:firstLine="0"/>
              <w:jc w:val="center"/>
              <w:rPr>
                <w:rFonts w:eastAsiaTheme="minorEastAsia"/>
                <w:sz w:val="20"/>
                <w:szCs w:val="20"/>
              </w:rPr>
            </w:pPr>
            <w:r w:rsidRPr="00236DAF">
              <w:rPr>
                <w:rFonts w:eastAsiaTheme="minorEastAsia"/>
                <w:sz w:val="20"/>
                <w:szCs w:val="20"/>
              </w:rPr>
              <w:t>исполнитель</w:t>
            </w:r>
          </w:p>
        </w:tc>
        <w:tc>
          <w:tcPr>
            <w:tcW w:w="39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200"/>
              <w:ind w:firstLine="0"/>
              <w:jc w:val="center"/>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jc w:val="center"/>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83" w:lineRule="exact"/>
              <w:ind w:firstLine="0"/>
              <w:rPr>
                <w:sz w:val="20"/>
                <w:szCs w:val="20"/>
                <w:lang w:eastAsia="en-US"/>
              </w:rPr>
            </w:pPr>
            <w:r w:rsidRPr="00236DAF">
              <w:rPr>
                <w:rFonts w:eastAsiaTheme="minorEastAsia"/>
                <w:sz w:val="20"/>
                <w:szCs w:val="20"/>
              </w:rPr>
              <w:lastRenderedPageBreak/>
              <w:t>4. Приказ о</w:t>
            </w:r>
          </w:p>
          <w:p w:rsidR="009E1821" w:rsidRPr="00236DAF" w:rsidRDefault="009E1821" w:rsidP="009E1821">
            <w:pPr>
              <w:widowControl w:val="0"/>
              <w:spacing w:before="0" w:after="0" w:line="283" w:lineRule="exact"/>
              <w:ind w:firstLine="0"/>
              <w:rPr>
                <w:rFonts w:eastAsiaTheme="minorEastAsia"/>
                <w:sz w:val="20"/>
                <w:szCs w:val="20"/>
              </w:rPr>
            </w:pPr>
            <w:proofErr w:type="gramStart"/>
            <w:r w:rsidRPr="00236DAF">
              <w:rPr>
                <w:rFonts w:eastAsiaTheme="minorEastAsia"/>
                <w:sz w:val="20"/>
                <w:szCs w:val="20"/>
              </w:rPr>
              <w:t>предоставлении</w:t>
            </w:r>
            <w:proofErr w:type="gramEnd"/>
          </w:p>
          <w:p w:rsidR="009E1821" w:rsidRPr="00236DAF" w:rsidRDefault="009E1821" w:rsidP="009E1821">
            <w:pPr>
              <w:widowControl w:val="0"/>
              <w:spacing w:before="0" w:after="0" w:line="283" w:lineRule="exact"/>
              <w:ind w:firstLine="0"/>
              <w:rPr>
                <w:rFonts w:eastAsiaTheme="minorEastAsia"/>
                <w:sz w:val="20"/>
                <w:szCs w:val="20"/>
                <w:lang w:eastAsia="en-US"/>
              </w:rPr>
            </w:pPr>
            <w:r w:rsidRPr="00236DAF">
              <w:rPr>
                <w:rFonts w:eastAsiaTheme="minorEastAsia"/>
                <w:sz w:val="20"/>
                <w:szCs w:val="20"/>
              </w:rPr>
              <w:t>отпуска</w:t>
            </w:r>
          </w:p>
        </w:tc>
        <w:tc>
          <w:tcPr>
            <w:tcW w:w="444"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В день издания</w:t>
            </w:r>
          </w:p>
        </w:tc>
        <w:tc>
          <w:tcPr>
            <w:tcW w:w="44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43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ind w:firstLine="0"/>
              <w:jc w:val="center"/>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spacing w:before="0" w:after="200"/>
              <w:ind w:firstLine="0"/>
              <w:jc w:val="center"/>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Журнал регистрации распоряжений по личному составу</w:t>
            </w:r>
          </w:p>
        </w:tc>
        <w:tc>
          <w:tcPr>
            <w:tcW w:w="43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исполнитель</w:t>
            </w:r>
          </w:p>
        </w:tc>
        <w:tc>
          <w:tcPr>
            <w:tcW w:w="392"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lang w:eastAsia="en-US"/>
              </w:rPr>
              <w:t>Зам. главы сельсовета</w:t>
            </w:r>
          </w:p>
        </w:tc>
        <w:tc>
          <w:tcPr>
            <w:tcW w:w="366" w:type="pct"/>
            <w:tcBorders>
              <w:top w:val="single" w:sz="2" w:space="0" w:color="auto"/>
              <w:left w:val="single" w:sz="2" w:space="0" w:color="auto"/>
              <w:bottom w:val="single" w:sz="2" w:space="0" w:color="auto"/>
              <w:right w:val="single" w:sz="2" w:space="0" w:color="auto"/>
            </w:tcBorders>
            <w:vAlign w:val="center"/>
          </w:tcPr>
          <w:p w:rsidR="009E1821" w:rsidRPr="00236DAF" w:rsidRDefault="009E1821" w:rsidP="009E1821">
            <w:pPr>
              <w:keepNext/>
              <w:jc w:val="center"/>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spacing w:before="0" w:after="0" w:line="240" w:lineRule="auto"/>
              <w:ind w:firstLine="0"/>
              <w:jc w:val="left"/>
              <w:rPr>
                <w:sz w:val="20"/>
                <w:szCs w:val="20"/>
                <w:lang w:eastAsia="en-US" w:bidi="ru-RU"/>
              </w:rPr>
            </w:pPr>
            <w:r w:rsidRPr="00236DAF">
              <w:rPr>
                <w:rFonts w:eastAsiaTheme="minorEastAsia"/>
                <w:sz w:val="20"/>
                <w:szCs w:val="20"/>
                <w:lang w:bidi="ru-RU"/>
              </w:rPr>
              <w:t>5. Больничные листы по временной нетрудоспособности</w:t>
            </w:r>
          </w:p>
          <w:p w:rsidR="009E1821" w:rsidRPr="00236DAF" w:rsidRDefault="009E1821" w:rsidP="009E1821">
            <w:pPr>
              <w:spacing w:before="0" w:after="0" w:line="240" w:lineRule="auto"/>
              <w:ind w:firstLine="0"/>
              <w:jc w:val="left"/>
              <w:rPr>
                <w:rFonts w:eastAsiaTheme="minorEastAsia"/>
                <w:sz w:val="20"/>
                <w:szCs w:val="20"/>
                <w:lang w:eastAsia="en-US"/>
              </w:rPr>
            </w:pPr>
            <w:r w:rsidRPr="00236DAF">
              <w:rPr>
                <w:rFonts w:eastAsia="Arial Unicode MS"/>
                <w:sz w:val="20"/>
                <w:szCs w:val="20"/>
                <w:lang w:bidi="ru-RU"/>
              </w:rPr>
              <w:t>документы на социальные выплаты (пособие на погребение, рождение ребенка, отпуск по уходу за ребенком до достижения возраста 1,5 лет)</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До 15, до 25 числа ежемесячно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jc w:val="left"/>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регистрации больничных листов</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tcPr>
          <w:p w:rsidR="009E1821" w:rsidRPr="00236DAF" w:rsidRDefault="009E1821" w:rsidP="009E1821">
            <w:pPr>
              <w:widowControl w:val="0"/>
              <w:spacing w:before="0" w:after="0" w:line="278" w:lineRule="exact"/>
              <w:ind w:firstLine="0"/>
              <w:jc w:val="left"/>
              <w:rPr>
                <w:sz w:val="20"/>
                <w:szCs w:val="20"/>
                <w:lang w:eastAsia="en-US"/>
              </w:rPr>
            </w:pPr>
            <w:r w:rsidRPr="00236DAF">
              <w:rPr>
                <w:rFonts w:eastAsiaTheme="minorEastAsia"/>
                <w:sz w:val="20"/>
                <w:szCs w:val="20"/>
              </w:rPr>
              <w:t>6. Платежные документы</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2</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7. Расчетная ведомость</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30, 31 число ежемесячно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30, 31 число месяца</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Расчетные ведомости за год</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sz w:val="20"/>
                <w:szCs w:val="20"/>
                <w:lang w:eastAsia="en-US"/>
              </w:rPr>
            </w:pPr>
            <w:r w:rsidRPr="00236DAF">
              <w:rPr>
                <w:rFonts w:eastAsiaTheme="minorEastAsia"/>
                <w:sz w:val="20"/>
                <w:szCs w:val="20"/>
              </w:rPr>
              <w:t xml:space="preserve">8. Заявление о </w:t>
            </w:r>
            <w:proofErr w:type="gramStart"/>
            <w:r w:rsidRPr="00236DAF">
              <w:rPr>
                <w:rFonts w:eastAsiaTheme="minorEastAsia"/>
                <w:sz w:val="20"/>
                <w:szCs w:val="20"/>
              </w:rPr>
              <w:t>стандартных</w:t>
            </w:r>
            <w:proofErr w:type="gramEnd"/>
          </w:p>
          <w:p w:rsidR="009E1821" w:rsidRPr="00236DAF" w:rsidRDefault="009E1821" w:rsidP="009E1821">
            <w:pPr>
              <w:widowControl w:val="0"/>
              <w:spacing w:before="0" w:after="0" w:line="274" w:lineRule="exact"/>
              <w:ind w:firstLine="0"/>
              <w:jc w:val="left"/>
              <w:rPr>
                <w:rFonts w:eastAsiaTheme="minorEastAsia"/>
                <w:sz w:val="20"/>
                <w:szCs w:val="20"/>
              </w:rPr>
            </w:pPr>
            <w:proofErr w:type="gramStart"/>
            <w:r w:rsidRPr="00236DAF">
              <w:rPr>
                <w:rFonts w:eastAsiaTheme="minorEastAsia"/>
                <w:sz w:val="20"/>
                <w:szCs w:val="20"/>
              </w:rPr>
              <w:t>налоговых вычетах (копия</w:t>
            </w:r>
            <w:proofErr w:type="gramEnd"/>
          </w:p>
          <w:p w:rsidR="009E1821" w:rsidRPr="00236DAF" w:rsidRDefault="009E1821" w:rsidP="009E1821">
            <w:pPr>
              <w:widowControl w:val="0"/>
              <w:spacing w:before="0" w:after="0" w:line="274" w:lineRule="exact"/>
              <w:ind w:firstLine="0"/>
              <w:jc w:val="left"/>
              <w:rPr>
                <w:rFonts w:eastAsiaTheme="minorEastAsia"/>
                <w:sz w:val="20"/>
                <w:szCs w:val="20"/>
              </w:rPr>
            </w:pPr>
            <w:r w:rsidRPr="00236DAF">
              <w:rPr>
                <w:rFonts w:eastAsiaTheme="minorEastAsia"/>
                <w:sz w:val="20"/>
                <w:szCs w:val="20"/>
              </w:rPr>
              <w:t xml:space="preserve">свидетельства о рождении, </w:t>
            </w:r>
            <w:r w:rsidRPr="00236DAF">
              <w:rPr>
                <w:rFonts w:eastAsiaTheme="minorEastAsia"/>
                <w:sz w:val="20"/>
                <w:szCs w:val="20"/>
              </w:rPr>
              <w:lastRenderedPageBreak/>
              <w:t xml:space="preserve">справки на детей старше 18 лет, обучающихся </w:t>
            </w:r>
            <w:proofErr w:type="gramStart"/>
            <w:r w:rsidRPr="00236DAF">
              <w:rPr>
                <w:rFonts w:eastAsiaTheme="minorEastAsia"/>
                <w:sz w:val="20"/>
                <w:szCs w:val="20"/>
              </w:rPr>
              <w:t>на</w:t>
            </w:r>
            <w:proofErr w:type="gramEnd"/>
            <w:r w:rsidRPr="00236DAF">
              <w:rPr>
                <w:rFonts w:eastAsiaTheme="minorEastAsia"/>
                <w:sz w:val="20"/>
                <w:szCs w:val="20"/>
              </w:rPr>
              <w:t xml:space="preserve"> дневном</w:t>
            </w:r>
          </w:p>
          <w:p w:rsidR="009E1821" w:rsidRPr="00236DAF" w:rsidRDefault="009E1821" w:rsidP="009E1821">
            <w:pPr>
              <w:widowControl w:val="0"/>
              <w:spacing w:before="0" w:after="0" w:line="274" w:lineRule="exact"/>
              <w:ind w:firstLine="0"/>
              <w:jc w:val="left"/>
              <w:rPr>
                <w:rFonts w:eastAsiaTheme="minorEastAsia"/>
                <w:sz w:val="20"/>
                <w:szCs w:val="20"/>
                <w:lang w:eastAsia="en-US"/>
              </w:rPr>
            </w:pPr>
            <w:proofErr w:type="gramStart"/>
            <w:r w:rsidRPr="00236DAF">
              <w:rPr>
                <w:rFonts w:eastAsiaTheme="minorEastAsia"/>
                <w:sz w:val="20"/>
                <w:szCs w:val="20"/>
              </w:rPr>
              <w:t>отделении</w:t>
            </w:r>
            <w:proofErr w:type="gramEnd"/>
            <w:r w:rsidRPr="00236DAF">
              <w:rPr>
                <w:rFonts w:eastAsiaTheme="minorEastAsia"/>
                <w:sz w:val="20"/>
                <w:szCs w:val="20"/>
              </w:rPr>
              <w:t xml:space="preserve"> учебных заведений)</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 xml:space="preserve">Вновь принятые при приеме на работу, если произошли </w:t>
            </w:r>
            <w:r w:rsidRPr="00236DAF">
              <w:rPr>
                <w:rFonts w:eastAsiaTheme="minorEastAsia"/>
                <w:sz w:val="20"/>
                <w:szCs w:val="20"/>
              </w:rPr>
              <w:lastRenderedPageBreak/>
              <w:t>изменения в личной жизни</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lastRenderedPageBreak/>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Вычеты</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lastRenderedPageBreak/>
              <w:t>9. Заявление об удержаниях из заработной платы (профсоюзные взносы, алименты)</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Ежемесячно до 25 числа</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Вычеты</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8" w:lineRule="exact"/>
              <w:ind w:firstLine="0"/>
              <w:jc w:val="left"/>
              <w:rPr>
                <w:sz w:val="20"/>
                <w:szCs w:val="20"/>
                <w:lang w:eastAsia="en-US"/>
              </w:rPr>
            </w:pPr>
            <w:r w:rsidRPr="00236DAF">
              <w:rPr>
                <w:rFonts w:eastAsiaTheme="minorEastAsia"/>
                <w:sz w:val="20"/>
                <w:szCs w:val="20"/>
              </w:rPr>
              <w:t>10. Справки:</w:t>
            </w:r>
          </w:p>
          <w:p w:rsidR="009E1821" w:rsidRPr="00236DAF" w:rsidRDefault="009E1821" w:rsidP="009E1821">
            <w:pPr>
              <w:widowControl w:val="0"/>
              <w:spacing w:before="0" w:after="0" w:line="278" w:lineRule="exact"/>
              <w:ind w:firstLine="0"/>
              <w:jc w:val="left"/>
              <w:rPr>
                <w:rFonts w:eastAsiaTheme="minorEastAsia"/>
                <w:sz w:val="20"/>
                <w:szCs w:val="20"/>
              </w:rPr>
            </w:pPr>
            <w:r w:rsidRPr="00236DAF">
              <w:rPr>
                <w:rFonts w:eastAsiaTheme="minorEastAsia"/>
                <w:sz w:val="20"/>
                <w:szCs w:val="20"/>
              </w:rPr>
              <w:t xml:space="preserve">для назначения пенсии, о доходах физических лиц, </w:t>
            </w:r>
          </w:p>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о среднемесячной заработной плате</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Ежемесячно с 1 по 30,31 число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35"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widowControl w:val="0"/>
              <w:spacing w:before="0" w:after="0" w:line="278" w:lineRule="exact"/>
              <w:ind w:firstLine="0"/>
              <w:jc w:val="left"/>
              <w:rPr>
                <w:sz w:val="20"/>
                <w:szCs w:val="20"/>
                <w:lang w:eastAsia="en-US"/>
              </w:rPr>
            </w:pPr>
            <w:r w:rsidRPr="00236DAF">
              <w:rPr>
                <w:rFonts w:eastAsiaTheme="minorEastAsia"/>
                <w:sz w:val="20"/>
                <w:szCs w:val="20"/>
              </w:rPr>
              <w:t>11. Авансовые отчеты</w:t>
            </w:r>
          </w:p>
          <w:p w:rsidR="009E1821" w:rsidRPr="00236DAF" w:rsidRDefault="009E1821" w:rsidP="009E1821">
            <w:pPr>
              <w:widowControl w:val="0"/>
              <w:spacing w:before="0" w:after="0" w:line="278" w:lineRule="exact"/>
              <w:ind w:firstLine="0"/>
              <w:jc w:val="left"/>
              <w:rPr>
                <w:rFonts w:eastAsiaTheme="minorEastAsia"/>
                <w:sz w:val="20"/>
                <w:szCs w:val="20"/>
              </w:rPr>
            </w:pPr>
            <w:proofErr w:type="gramStart"/>
            <w:r w:rsidRPr="00236DAF">
              <w:rPr>
                <w:rFonts w:eastAsiaTheme="minorEastAsia"/>
                <w:sz w:val="20"/>
                <w:szCs w:val="20"/>
              </w:rPr>
              <w:t xml:space="preserve">(командировочные удостоверения, </w:t>
            </w:r>
            <w:proofErr w:type="gramEnd"/>
          </w:p>
          <w:p w:rsidR="009E1821" w:rsidRPr="00236DAF" w:rsidRDefault="009E1821" w:rsidP="009E1821">
            <w:pPr>
              <w:widowControl w:val="0"/>
              <w:spacing w:before="0" w:after="0" w:line="278" w:lineRule="exact"/>
              <w:ind w:firstLine="0"/>
              <w:jc w:val="left"/>
              <w:rPr>
                <w:rFonts w:eastAsiaTheme="minorEastAsia"/>
                <w:sz w:val="20"/>
                <w:szCs w:val="20"/>
              </w:rPr>
            </w:pPr>
            <w:r w:rsidRPr="00236DAF">
              <w:rPr>
                <w:rFonts w:eastAsiaTheme="minorEastAsia"/>
                <w:sz w:val="20"/>
                <w:szCs w:val="20"/>
              </w:rPr>
              <w:t xml:space="preserve">приказы, </w:t>
            </w:r>
          </w:p>
          <w:p w:rsidR="009E1821" w:rsidRPr="00236DAF" w:rsidRDefault="009E1821" w:rsidP="009E1821">
            <w:pPr>
              <w:widowControl w:val="0"/>
              <w:spacing w:before="0" w:after="0" w:line="278" w:lineRule="exact"/>
              <w:ind w:firstLine="0"/>
              <w:jc w:val="left"/>
              <w:rPr>
                <w:rFonts w:eastAsiaTheme="minorEastAsia"/>
                <w:sz w:val="20"/>
                <w:szCs w:val="20"/>
              </w:rPr>
            </w:pPr>
            <w:r w:rsidRPr="00236DAF">
              <w:rPr>
                <w:rFonts w:eastAsiaTheme="minorEastAsia"/>
                <w:sz w:val="20"/>
                <w:szCs w:val="20"/>
              </w:rPr>
              <w:t xml:space="preserve">договора на курсы, семинары, акты об оказании услуг, </w:t>
            </w:r>
          </w:p>
          <w:p w:rsidR="009E1821" w:rsidRPr="00236DAF" w:rsidRDefault="009E1821" w:rsidP="009E1821">
            <w:pPr>
              <w:widowControl w:val="0"/>
              <w:spacing w:before="0" w:after="0" w:line="278" w:lineRule="exact"/>
              <w:ind w:firstLine="0"/>
              <w:jc w:val="left"/>
              <w:rPr>
                <w:rFonts w:eastAsiaTheme="minorEastAsia"/>
                <w:sz w:val="20"/>
                <w:szCs w:val="20"/>
              </w:rPr>
            </w:pPr>
            <w:r w:rsidRPr="00236DAF">
              <w:rPr>
                <w:rFonts w:eastAsiaTheme="minorEastAsia"/>
                <w:sz w:val="20"/>
                <w:szCs w:val="20"/>
              </w:rPr>
              <w:t xml:space="preserve">счета на проживание, квитанции, </w:t>
            </w:r>
          </w:p>
          <w:p w:rsidR="009E1821" w:rsidRPr="00236DAF" w:rsidRDefault="009E1821" w:rsidP="009E1821">
            <w:pPr>
              <w:widowControl w:val="0"/>
              <w:spacing w:before="0" w:after="0" w:line="278" w:lineRule="exact"/>
              <w:ind w:firstLine="0"/>
              <w:jc w:val="left"/>
              <w:rPr>
                <w:rFonts w:eastAsiaTheme="minorEastAsia"/>
                <w:sz w:val="20"/>
                <w:szCs w:val="20"/>
              </w:rPr>
            </w:pPr>
            <w:r w:rsidRPr="00236DAF">
              <w:rPr>
                <w:rFonts w:eastAsiaTheme="minorEastAsia"/>
                <w:sz w:val="20"/>
                <w:szCs w:val="20"/>
              </w:rPr>
              <w:t>проездные билеты</w:t>
            </w:r>
          </w:p>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lastRenderedPageBreak/>
              <w:t xml:space="preserve"> и </w:t>
            </w:r>
            <w:proofErr w:type="gramStart"/>
            <w:r w:rsidRPr="00236DAF">
              <w:rPr>
                <w:rFonts w:eastAsiaTheme="minorEastAsia"/>
                <w:sz w:val="20"/>
                <w:szCs w:val="20"/>
              </w:rPr>
              <w:t>ДР</w:t>
            </w:r>
            <w:proofErr w:type="gramEnd"/>
            <w:r w:rsidRPr="00236DAF">
              <w:rPr>
                <w:rFonts w:eastAsiaTheme="minorEastAsia"/>
                <w:sz w:val="20"/>
                <w:szCs w:val="20"/>
              </w:rPr>
              <w:t>-)</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В  течение 3-х дней после возвращения из командировки, 30 дней после получения аванса на хозяйственные нужды</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Подотчетное лицо</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3</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lastRenderedPageBreak/>
              <w:t xml:space="preserve">12. Заявление, приказ для получения аванса на </w:t>
            </w:r>
            <w:proofErr w:type="spellStart"/>
            <w:r w:rsidRPr="00236DAF">
              <w:rPr>
                <w:rFonts w:eastAsiaTheme="minorEastAsia"/>
                <w:sz w:val="20"/>
                <w:szCs w:val="20"/>
              </w:rPr>
              <w:t>хоз</w:t>
            </w:r>
            <w:proofErr w:type="gramStart"/>
            <w:r w:rsidRPr="00236DAF">
              <w:rPr>
                <w:rFonts w:eastAsiaTheme="minorEastAsia"/>
                <w:sz w:val="20"/>
                <w:szCs w:val="20"/>
              </w:rPr>
              <w:t>.н</w:t>
            </w:r>
            <w:proofErr w:type="gramEnd"/>
            <w:r w:rsidRPr="00236DAF">
              <w:rPr>
                <w:rFonts w:eastAsiaTheme="minorEastAsia"/>
                <w:sz w:val="20"/>
                <w:szCs w:val="20"/>
              </w:rPr>
              <w:t>ужды</w:t>
            </w:r>
            <w:proofErr w:type="spellEnd"/>
            <w:r w:rsidRPr="00236DAF">
              <w:rPr>
                <w:rFonts w:eastAsiaTheme="minorEastAsia"/>
                <w:sz w:val="20"/>
                <w:szCs w:val="20"/>
              </w:rPr>
              <w:t>, командировочные расходы</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За 10 дней до получения денежных средств под отчет</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Подотчетное лицо</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По мере поступления </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3</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rPr>
          <w:trHeight w:val="663"/>
        </w:trPr>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83" w:lineRule="exact"/>
              <w:ind w:firstLine="0"/>
              <w:jc w:val="left"/>
              <w:rPr>
                <w:rFonts w:eastAsiaTheme="minorEastAsia"/>
                <w:sz w:val="20"/>
                <w:szCs w:val="20"/>
                <w:lang w:eastAsia="en-US"/>
              </w:rPr>
            </w:pPr>
            <w:r w:rsidRPr="00236DAF">
              <w:rPr>
                <w:rFonts w:eastAsiaTheme="minorEastAsia"/>
                <w:sz w:val="20"/>
                <w:szCs w:val="20"/>
              </w:rPr>
              <w:t>13. Приходный кассовый ордер</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По мере поступления </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14. Расходный кассовый ордер (заявление)</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По мере поступления </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15. Доверенность на получение материальных ценностей</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 товара</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c>
          <w:tcPr>
            <w:tcW w:w="438"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регистрации выдачи доверенностей</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8" w:lineRule="exact"/>
              <w:ind w:firstLine="0"/>
              <w:jc w:val="left"/>
              <w:rPr>
                <w:sz w:val="20"/>
                <w:szCs w:val="20"/>
                <w:lang w:eastAsia="en-US"/>
              </w:rPr>
            </w:pPr>
            <w:bookmarkStart w:id="155" w:name="_docEnd_5"/>
            <w:bookmarkEnd w:id="155"/>
            <w:r w:rsidRPr="00236DAF">
              <w:rPr>
                <w:rFonts w:eastAsiaTheme="minorEastAsia"/>
                <w:sz w:val="20"/>
                <w:szCs w:val="20"/>
              </w:rPr>
              <w:t>16. Акт о прием</w:t>
            </w:r>
            <w:proofErr w:type="gramStart"/>
            <w:r w:rsidRPr="00236DAF">
              <w:rPr>
                <w:rFonts w:eastAsiaTheme="minorEastAsia"/>
                <w:sz w:val="20"/>
                <w:szCs w:val="20"/>
              </w:rPr>
              <w:t>е-</w:t>
            </w:r>
            <w:proofErr w:type="gramEnd"/>
            <w:r w:rsidRPr="00236DAF">
              <w:rPr>
                <w:rFonts w:eastAsiaTheme="minorEastAsia"/>
                <w:sz w:val="20"/>
                <w:szCs w:val="20"/>
              </w:rPr>
              <w:t xml:space="preserve"> передаче объекта основных средств</w:t>
            </w:r>
            <w:r w:rsidRPr="00236DAF">
              <w:rPr>
                <w:sz w:val="20"/>
                <w:szCs w:val="20"/>
                <w:lang w:eastAsia="en-US"/>
              </w:rPr>
              <w:t xml:space="preserve"> </w:t>
            </w:r>
            <w:r w:rsidRPr="00236DAF">
              <w:rPr>
                <w:rFonts w:eastAsiaTheme="minorEastAsia"/>
                <w:sz w:val="20"/>
                <w:szCs w:val="20"/>
              </w:rPr>
              <w:t>(кроме зданий, сооружений)</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В 2-х </w:t>
            </w:r>
            <w:proofErr w:type="spellStart"/>
            <w:r w:rsidRPr="00236DAF">
              <w:rPr>
                <w:rFonts w:eastAsiaTheme="minorEastAsia"/>
                <w:sz w:val="20"/>
                <w:szCs w:val="20"/>
              </w:rPr>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По мере поступления </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17. Акт о списании объекта основных средств (кроме автотранспортных средств)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В 2-х </w:t>
            </w:r>
            <w:proofErr w:type="spellStart"/>
            <w:r w:rsidRPr="00236DAF">
              <w:rPr>
                <w:rFonts w:eastAsiaTheme="minorEastAsia"/>
                <w:sz w:val="20"/>
                <w:szCs w:val="20"/>
              </w:rPr>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spacing w:before="0" w:after="200"/>
              <w:ind w:firstLine="0"/>
              <w:jc w:val="left"/>
              <w:rPr>
                <w:sz w:val="20"/>
                <w:szCs w:val="20"/>
                <w:lang w:eastAsia="en-US"/>
              </w:rPr>
            </w:pPr>
          </w:p>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 xml:space="preserve">18.Акт о </w:t>
            </w:r>
            <w:r w:rsidRPr="00236DAF">
              <w:rPr>
                <w:rFonts w:eastAsiaTheme="minorEastAsia"/>
                <w:sz w:val="20"/>
                <w:szCs w:val="20"/>
              </w:rPr>
              <w:lastRenderedPageBreak/>
              <w:t>списании автотранспортных средств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 xml:space="preserve">В 2-х </w:t>
            </w:r>
            <w:proofErr w:type="spellStart"/>
            <w:r w:rsidRPr="00236DAF">
              <w:rPr>
                <w:rFonts w:eastAsiaTheme="minorEastAsia"/>
                <w:sz w:val="20"/>
                <w:szCs w:val="20"/>
              </w:rPr>
              <w:lastRenderedPageBreak/>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lastRenderedPageBreak/>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 xml:space="preserve">Глава </w:t>
            </w:r>
            <w:r w:rsidRPr="00236DAF">
              <w:rPr>
                <w:rFonts w:eastAsiaTheme="minorEastAsia"/>
                <w:sz w:val="20"/>
                <w:szCs w:val="20"/>
              </w:rPr>
              <w:lastRenderedPageBreak/>
              <w:t>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 xml:space="preserve">По мере </w:t>
            </w:r>
            <w:r w:rsidRPr="00236DAF">
              <w:rPr>
                <w:rFonts w:eastAsiaTheme="minorEastAsia"/>
                <w:sz w:val="20"/>
                <w:szCs w:val="20"/>
              </w:rPr>
              <w:lastRenderedPageBreak/>
              <w:t>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lastRenderedPageBreak/>
              <w:t xml:space="preserve">Главный </w:t>
            </w:r>
            <w:r w:rsidRPr="00236DAF">
              <w:rPr>
                <w:rFonts w:eastAsiaTheme="minorEastAsia"/>
                <w:sz w:val="20"/>
                <w:szCs w:val="20"/>
              </w:rPr>
              <w:lastRenderedPageBreak/>
              <w:t>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 xml:space="preserve">Журнал </w:t>
            </w:r>
            <w:r w:rsidRPr="00236DAF">
              <w:rPr>
                <w:rFonts w:eastAsiaTheme="minorEastAsia"/>
                <w:sz w:val="20"/>
                <w:szCs w:val="20"/>
              </w:rPr>
              <w:lastRenderedPageBreak/>
              <w:t>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lastRenderedPageBreak/>
              <w:t xml:space="preserve">Главный </w:t>
            </w:r>
            <w:r w:rsidRPr="00236DAF">
              <w:rPr>
                <w:rFonts w:eastAsiaTheme="minorEastAsia"/>
                <w:sz w:val="20"/>
                <w:szCs w:val="20"/>
              </w:rPr>
              <w:lastRenderedPageBreak/>
              <w:t>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lastRenderedPageBreak/>
              <w:t xml:space="preserve">Главный </w:t>
            </w:r>
            <w:r w:rsidRPr="00236DAF">
              <w:rPr>
                <w:rFonts w:eastAsiaTheme="minorEastAsia"/>
                <w:sz w:val="20"/>
                <w:szCs w:val="20"/>
              </w:rPr>
              <w:lastRenderedPageBreak/>
              <w:t>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lastRenderedPageBreak/>
              <w:t>19. Акт о прием</w:t>
            </w:r>
            <w:proofErr w:type="gramStart"/>
            <w:r w:rsidRPr="00236DAF">
              <w:rPr>
                <w:rFonts w:eastAsiaTheme="minorEastAsia"/>
                <w:sz w:val="20"/>
                <w:szCs w:val="20"/>
              </w:rPr>
              <w:t>е-</w:t>
            </w:r>
            <w:proofErr w:type="gramEnd"/>
            <w:r w:rsidRPr="00236DAF">
              <w:rPr>
                <w:rFonts w:eastAsiaTheme="minorEastAsia"/>
                <w:sz w:val="20"/>
                <w:szCs w:val="20"/>
              </w:rPr>
              <w:t xml:space="preserve"> передаче здания, сооружения</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В 2-х </w:t>
            </w:r>
            <w:proofErr w:type="spellStart"/>
            <w:r w:rsidRPr="00236DAF">
              <w:rPr>
                <w:rFonts w:eastAsiaTheme="minorEastAsia"/>
                <w:sz w:val="20"/>
                <w:szCs w:val="20"/>
              </w:rPr>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8" w:lineRule="exact"/>
              <w:ind w:firstLine="0"/>
              <w:jc w:val="left"/>
              <w:rPr>
                <w:sz w:val="20"/>
                <w:szCs w:val="20"/>
                <w:lang w:eastAsia="en-US"/>
              </w:rPr>
            </w:pPr>
            <w:r w:rsidRPr="00236DAF">
              <w:rPr>
                <w:rFonts w:eastAsiaTheme="minorEastAsia"/>
                <w:sz w:val="20"/>
                <w:szCs w:val="20"/>
              </w:rPr>
              <w:t>20. Акт о прием</w:t>
            </w:r>
            <w:proofErr w:type="gramStart"/>
            <w:r w:rsidRPr="00236DAF">
              <w:rPr>
                <w:rFonts w:eastAsiaTheme="minorEastAsia"/>
                <w:sz w:val="20"/>
                <w:szCs w:val="20"/>
              </w:rPr>
              <w:t>е-</w:t>
            </w:r>
            <w:proofErr w:type="gramEnd"/>
            <w:r w:rsidRPr="00236DAF">
              <w:rPr>
                <w:rFonts w:eastAsiaTheme="minorEastAsia"/>
                <w:sz w:val="20"/>
                <w:szCs w:val="20"/>
              </w:rPr>
              <w:t xml:space="preserve"> передаче групп объектов основных средств </w:t>
            </w:r>
          </w:p>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(кроме зданий, сооружений)</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В 2-х </w:t>
            </w:r>
            <w:proofErr w:type="spellStart"/>
            <w:r w:rsidRPr="00236DAF">
              <w:rPr>
                <w:rFonts w:eastAsiaTheme="minorEastAsia"/>
                <w:sz w:val="20"/>
                <w:szCs w:val="20"/>
              </w:rPr>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21. Накладная на внутреннее перемещение объектов основных средств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совершения операций, ежемесячно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sz w:val="20"/>
                <w:szCs w:val="20"/>
                <w:lang w:eastAsia="en-US"/>
              </w:rPr>
            </w:pPr>
            <w:r w:rsidRPr="00236DAF">
              <w:rPr>
                <w:rFonts w:eastAsiaTheme="minorEastAsia"/>
                <w:sz w:val="20"/>
                <w:szCs w:val="20"/>
              </w:rPr>
              <w:t xml:space="preserve">22. </w:t>
            </w:r>
            <w:proofErr w:type="gramStart"/>
            <w:r w:rsidRPr="00236DAF">
              <w:rPr>
                <w:rFonts w:eastAsiaTheme="minorEastAsia"/>
                <w:sz w:val="20"/>
                <w:szCs w:val="20"/>
              </w:rPr>
              <w:t>Акт о списании групп объектов основных средств (кроме</w:t>
            </w:r>
            <w:proofErr w:type="gramEnd"/>
          </w:p>
          <w:p w:rsidR="009E1821" w:rsidRPr="00236DAF" w:rsidRDefault="009E1821" w:rsidP="009E1821">
            <w:pPr>
              <w:widowControl w:val="0"/>
              <w:spacing w:before="0" w:after="0" w:line="274" w:lineRule="exact"/>
              <w:ind w:firstLine="0"/>
              <w:jc w:val="left"/>
              <w:rPr>
                <w:rFonts w:eastAsiaTheme="minorEastAsia"/>
                <w:sz w:val="20"/>
                <w:szCs w:val="20"/>
              </w:rPr>
            </w:pPr>
            <w:r w:rsidRPr="00236DAF">
              <w:rPr>
                <w:rFonts w:eastAsiaTheme="minorEastAsia"/>
                <w:sz w:val="20"/>
                <w:szCs w:val="20"/>
              </w:rPr>
              <w:t>автотранспортных средств)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В 2-х </w:t>
            </w:r>
            <w:proofErr w:type="spellStart"/>
            <w:r w:rsidRPr="00236DAF">
              <w:rPr>
                <w:rFonts w:eastAsiaTheme="minorEastAsia"/>
                <w:sz w:val="20"/>
                <w:szCs w:val="20"/>
              </w:rPr>
              <w:t>дневный</w:t>
            </w:r>
            <w:proofErr w:type="spellEnd"/>
            <w:r w:rsidRPr="00236DAF">
              <w:rPr>
                <w:rFonts w:eastAsiaTheme="minorEastAsia"/>
                <w:sz w:val="20"/>
                <w:szCs w:val="20"/>
              </w:rPr>
              <w:t xml:space="preserve"> срок после подписания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МОЛ</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23.Акт о приемке товаров, работ и услуг</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По мере поступления </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24. Требовани</w:t>
            </w:r>
            <w:proofErr w:type="gramStart"/>
            <w:r w:rsidRPr="00236DAF">
              <w:rPr>
                <w:rFonts w:eastAsiaTheme="minorEastAsia"/>
                <w:sz w:val="20"/>
                <w:szCs w:val="20"/>
              </w:rPr>
              <w:t>е-</w:t>
            </w:r>
            <w:proofErr w:type="gramEnd"/>
            <w:r w:rsidRPr="00236DAF">
              <w:rPr>
                <w:rFonts w:eastAsiaTheme="minorEastAsia"/>
                <w:sz w:val="20"/>
                <w:szCs w:val="20"/>
              </w:rPr>
              <w:t xml:space="preserve"> накладная</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83" w:lineRule="exact"/>
              <w:ind w:firstLine="0"/>
              <w:jc w:val="left"/>
              <w:rPr>
                <w:rFonts w:eastAsiaTheme="minorEastAsia"/>
                <w:sz w:val="20"/>
                <w:szCs w:val="20"/>
                <w:lang w:eastAsia="en-US"/>
              </w:rPr>
            </w:pPr>
            <w:r w:rsidRPr="00236DAF">
              <w:rPr>
                <w:rFonts w:eastAsiaTheme="minorEastAsia"/>
                <w:sz w:val="20"/>
                <w:szCs w:val="20"/>
              </w:rPr>
              <w:lastRenderedPageBreak/>
              <w:t>25. Журнал учета путевых листов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Ежедневно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Водитель</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учета путевых листов</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 xml:space="preserve">26. Путевые листы </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Ежедневно</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водитель</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27.Акт о списании мягкого и хозяйственного инвентаря</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совершения операций</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widowControl w:val="0"/>
              <w:spacing w:before="0" w:after="0" w:line="274" w:lineRule="exact"/>
              <w:ind w:firstLine="0"/>
              <w:jc w:val="left"/>
              <w:rPr>
                <w:rFonts w:eastAsiaTheme="minorEastAsia"/>
                <w:sz w:val="20"/>
                <w:szCs w:val="20"/>
                <w:lang w:eastAsia="en-US"/>
              </w:rPr>
            </w:pPr>
            <w:r w:rsidRPr="00236DAF">
              <w:rPr>
                <w:rFonts w:eastAsiaTheme="minorEastAsia"/>
                <w:sz w:val="20"/>
                <w:szCs w:val="20"/>
              </w:rPr>
              <w:t>28 .Счета-фактуры за товары, полученные услуги</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На следующий день после получения товара,  работ и услуг</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№4</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 xml:space="preserve">Главный бухгалтер </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bottom"/>
            <w:hideMark/>
          </w:tcPr>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29. Ведомость выдачи материальных ценностей на нужды учреждения</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совершения операций</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30. Акт о списании материальных запасов</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совершения операций</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Журнал операций № 7</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Специалист 1 категории</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tr w:rsidR="009E1821" w:rsidRPr="009E1821" w:rsidTr="009E1821">
        <w:tc>
          <w:tcPr>
            <w:tcW w:w="688" w:type="pct"/>
            <w:tcBorders>
              <w:top w:val="single" w:sz="2" w:space="0" w:color="auto"/>
              <w:left w:val="single" w:sz="2" w:space="0" w:color="auto"/>
              <w:bottom w:val="single" w:sz="2" w:space="0" w:color="auto"/>
              <w:right w:val="single" w:sz="2" w:space="0" w:color="auto"/>
            </w:tcBorders>
            <w:vAlign w:val="center"/>
            <w:hideMark/>
          </w:tcPr>
          <w:p w:rsidR="009E1821" w:rsidRPr="00236DAF" w:rsidRDefault="009E1821" w:rsidP="009E1821">
            <w:pPr>
              <w:widowControl w:val="0"/>
              <w:spacing w:before="0" w:after="0" w:line="278" w:lineRule="exact"/>
              <w:ind w:firstLine="0"/>
              <w:jc w:val="left"/>
              <w:rPr>
                <w:rFonts w:eastAsiaTheme="minorEastAsia"/>
                <w:sz w:val="20"/>
                <w:szCs w:val="20"/>
                <w:lang w:eastAsia="en-US"/>
              </w:rPr>
            </w:pPr>
            <w:r w:rsidRPr="00236DAF">
              <w:rPr>
                <w:rFonts w:eastAsiaTheme="minorEastAsia"/>
                <w:sz w:val="20"/>
                <w:szCs w:val="20"/>
              </w:rPr>
              <w:t xml:space="preserve">31. Типовой договор о полной материальной </w:t>
            </w:r>
            <w:r w:rsidRPr="00236DAF">
              <w:rPr>
                <w:rFonts w:eastAsiaTheme="minorEastAsia"/>
                <w:sz w:val="20"/>
                <w:szCs w:val="20"/>
              </w:rPr>
              <w:lastRenderedPageBreak/>
              <w:t>ответственности</w:t>
            </w:r>
          </w:p>
        </w:tc>
        <w:tc>
          <w:tcPr>
            <w:tcW w:w="444"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lastRenderedPageBreak/>
              <w:t xml:space="preserve">При назначении и приеме на </w:t>
            </w:r>
            <w:r w:rsidRPr="00236DAF">
              <w:rPr>
                <w:rFonts w:eastAsiaTheme="minorEastAsia"/>
                <w:sz w:val="20"/>
                <w:szCs w:val="20"/>
              </w:rPr>
              <w:lastRenderedPageBreak/>
              <w:t>работу</w:t>
            </w:r>
          </w:p>
        </w:tc>
        <w:tc>
          <w:tcPr>
            <w:tcW w:w="44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center"/>
              <w:rPr>
                <w:rFonts w:eastAsiaTheme="minorEastAsia"/>
                <w:sz w:val="20"/>
                <w:szCs w:val="20"/>
                <w:lang w:eastAsia="en-US"/>
              </w:rPr>
            </w:pPr>
            <w:r w:rsidRPr="00236DAF">
              <w:rPr>
                <w:rFonts w:eastAsiaTheme="minorEastAsia"/>
                <w:sz w:val="20"/>
                <w:szCs w:val="20"/>
              </w:rPr>
              <w:lastRenderedPageBreak/>
              <w:t>1</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Глава сельсовета</w:t>
            </w:r>
          </w:p>
        </w:tc>
        <w:tc>
          <w:tcPr>
            <w:tcW w:w="481"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По мере поступления</w:t>
            </w:r>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435"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keepNext/>
              <w:ind w:firstLine="0"/>
              <w:jc w:val="left"/>
              <w:rPr>
                <w:rFonts w:eastAsiaTheme="minorEastAsia"/>
                <w:sz w:val="20"/>
                <w:szCs w:val="20"/>
                <w:lang w:eastAsia="en-US"/>
              </w:rPr>
            </w:pPr>
            <w:r w:rsidRPr="00236DAF">
              <w:rPr>
                <w:rFonts w:eastAsiaTheme="minorEastAsia"/>
                <w:sz w:val="20"/>
                <w:szCs w:val="20"/>
              </w:rPr>
              <w:t xml:space="preserve">Книга договоров о </w:t>
            </w:r>
            <w:proofErr w:type="gramStart"/>
            <w:r w:rsidRPr="00236DAF">
              <w:rPr>
                <w:rFonts w:eastAsiaTheme="minorEastAsia"/>
                <w:sz w:val="20"/>
                <w:szCs w:val="20"/>
              </w:rPr>
              <w:t>полной</w:t>
            </w:r>
            <w:proofErr w:type="gramEnd"/>
            <w:r w:rsidRPr="00236DAF">
              <w:rPr>
                <w:rFonts w:eastAsiaTheme="minorEastAsia"/>
                <w:sz w:val="20"/>
                <w:szCs w:val="20"/>
              </w:rPr>
              <w:t xml:space="preserve"> </w:t>
            </w:r>
            <w:r w:rsidRPr="00236DAF">
              <w:rPr>
                <w:rFonts w:eastAsiaTheme="minorEastAsia"/>
                <w:sz w:val="20"/>
                <w:szCs w:val="20"/>
              </w:rPr>
              <w:lastRenderedPageBreak/>
              <w:t>материальной ответ-</w:t>
            </w:r>
            <w:proofErr w:type="spellStart"/>
            <w:r w:rsidRPr="00236DAF">
              <w:rPr>
                <w:rFonts w:eastAsiaTheme="minorEastAsia"/>
                <w:sz w:val="20"/>
                <w:szCs w:val="20"/>
              </w:rPr>
              <w:t>ности</w:t>
            </w:r>
            <w:proofErr w:type="spellEnd"/>
          </w:p>
        </w:tc>
        <w:tc>
          <w:tcPr>
            <w:tcW w:w="438"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lastRenderedPageBreak/>
              <w:t>Главный бухгалтер</w:t>
            </w:r>
          </w:p>
        </w:tc>
        <w:tc>
          <w:tcPr>
            <w:tcW w:w="392" w:type="pct"/>
            <w:tcBorders>
              <w:top w:val="single" w:sz="2" w:space="0" w:color="auto"/>
              <w:left w:val="single" w:sz="2" w:space="0" w:color="auto"/>
              <w:bottom w:val="single" w:sz="2" w:space="0" w:color="auto"/>
              <w:right w:val="single" w:sz="2" w:space="0" w:color="auto"/>
            </w:tcBorders>
            <w:hideMark/>
          </w:tcPr>
          <w:p w:rsidR="009E1821" w:rsidRPr="00236DAF" w:rsidRDefault="009E1821" w:rsidP="009E1821">
            <w:pPr>
              <w:spacing w:before="0" w:after="200"/>
              <w:ind w:firstLine="0"/>
              <w:jc w:val="left"/>
              <w:rPr>
                <w:rFonts w:eastAsiaTheme="minorEastAsia"/>
                <w:sz w:val="20"/>
                <w:szCs w:val="20"/>
              </w:rPr>
            </w:pPr>
            <w:r w:rsidRPr="00236DAF">
              <w:rPr>
                <w:rFonts w:eastAsiaTheme="minorEastAsia"/>
                <w:sz w:val="20"/>
                <w:szCs w:val="20"/>
              </w:rPr>
              <w:t>Главный бухгалтер</w:t>
            </w:r>
          </w:p>
        </w:tc>
        <w:tc>
          <w:tcPr>
            <w:tcW w:w="366" w:type="pct"/>
            <w:tcBorders>
              <w:top w:val="single" w:sz="2" w:space="0" w:color="auto"/>
              <w:left w:val="single" w:sz="2" w:space="0" w:color="auto"/>
              <w:bottom w:val="single" w:sz="2" w:space="0" w:color="auto"/>
              <w:right w:val="single" w:sz="2" w:space="0" w:color="auto"/>
            </w:tcBorders>
          </w:tcPr>
          <w:p w:rsidR="009E1821" w:rsidRPr="00236DAF" w:rsidRDefault="009E1821" w:rsidP="009E1821">
            <w:pPr>
              <w:keepNext/>
              <w:jc w:val="left"/>
              <w:rPr>
                <w:rFonts w:eastAsiaTheme="minorEastAsia"/>
                <w:sz w:val="20"/>
                <w:szCs w:val="20"/>
                <w:lang w:eastAsia="en-US"/>
              </w:rPr>
            </w:pPr>
          </w:p>
        </w:tc>
      </w:tr>
      <w:bookmarkEnd w:id="153"/>
      <w:bookmarkEnd w:id="154"/>
    </w:tbl>
    <w:p w:rsidR="009E1821" w:rsidRPr="009E1821" w:rsidRDefault="009E1821" w:rsidP="009E1821">
      <w:pPr>
        <w:keepNext/>
        <w:keepLines/>
        <w:spacing w:after="300" w:line="240" w:lineRule="auto"/>
        <w:ind w:firstLine="0"/>
        <w:contextualSpacing/>
        <w:jc w:val="center"/>
        <w:outlineLvl w:val="0"/>
        <w:rPr>
          <w:rFonts w:eastAsiaTheme="minorEastAsia"/>
          <w:b/>
          <w:spacing w:val="5"/>
          <w:kern w:val="28"/>
          <w:sz w:val="16"/>
          <w:szCs w:val="16"/>
        </w:rPr>
      </w:pPr>
    </w:p>
    <w:p w:rsidR="004D017D" w:rsidRDefault="004D017D" w:rsidP="00E83E61">
      <w:pPr>
        <w:spacing w:before="0" w:after="0" w:line="240" w:lineRule="auto"/>
        <w:ind w:firstLine="567"/>
        <w:rPr>
          <w:sz w:val="28"/>
          <w:szCs w:val="28"/>
        </w:rPr>
        <w:sectPr w:rsidR="004D017D" w:rsidSect="004D017D">
          <w:footnotePr>
            <w:numRestart w:val="eachSect"/>
          </w:footnotePr>
          <w:pgSz w:w="16839" w:h="11907" w:orient="landscape" w:code="9"/>
          <w:pgMar w:top="1701" w:right="1134" w:bottom="850" w:left="1134" w:header="0" w:footer="0" w:gutter="0"/>
          <w:pgNumType w:start="1"/>
          <w:cols w:space="720"/>
          <w:docGrid w:linePitch="299"/>
        </w:sectPr>
      </w:pPr>
    </w:p>
    <w:p w:rsidR="009E1821" w:rsidRPr="00236DAF" w:rsidRDefault="009E1821" w:rsidP="009E1821">
      <w:pPr>
        <w:keepNext/>
        <w:keepLines/>
        <w:spacing w:before="0" w:after="0" w:line="240" w:lineRule="auto"/>
        <w:ind w:left="5103" w:firstLine="0"/>
        <w:jc w:val="left"/>
        <w:rPr>
          <w:sz w:val="24"/>
          <w:szCs w:val="24"/>
        </w:rPr>
      </w:pPr>
      <w:bookmarkStart w:id="156" w:name="_docStart_7"/>
      <w:bookmarkStart w:id="157" w:name="_title_7"/>
      <w:bookmarkStart w:id="158" w:name="_ref_1-02985cc1b2974d"/>
      <w:bookmarkEnd w:id="156"/>
      <w:r w:rsidRPr="00236DAF">
        <w:rPr>
          <w:sz w:val="24"/>
          <w:szCs w:val="24"/>
        </w:rPr>
        <w:lastRenderedPageBreak/>
        <w:t>Приложение № 3</w:t>
      </w:r>
      <w:r w:rsidRPr="00236DAF">
        <w:rPr>
          <w:sz w:val="24"/>
          <w:szCs w:val="24"/>
        </w:rPr>
        <w:br/>
        <w:t>к Учетной политике</w:t>
      </w:r>
      <w:r w:rsidRPr="00236DAF">
        <w:rPr>
          <w:sz w:val="24"/>
          <w:szCs w:val="24"/>
        </w:rPr>
        <w:br/>
        <w:t>для целей бюджетного учета</w:t>
      </w:r>
    </w:p>
    <w:p w:rsidR="009E1821" w:rsidRPr="00236DAF" w:rsidRDefault="009E1821" w:rsidP="009E1821">
      <w:pPr>
        <w:keepNext/>
        <w:keepLines/>
        <w:spacing w:before="0" w:after="0" w:line="240" w:lineRule="auto"/>
        <w:ind w:left="5103" w:firstLine="0"/>
        <w:jc w:val="left"/>
        <w:rPr>
          <w:sz w:val="24"/>
          <w:szCs w:val="24"/>
        </w:rPr>
      </w:pPr>
      <w:r w:rsidRPr="00236DAF">
        <w:rPr>
          <w:sz w:val="24"/>
          <w:szCs w:val="24"/>
        </w:rPr>
        <w:t xml:space="preserve"> </w:t>
      </w:r>
    </w:p>
    <w:p w:rsidR="009E1821" w:rsidRPr="00236DAF" w:rsidRDefault="009E1821" w:rsidP="009E1821">
      <w:pPr>
        <w:keepNext/>
        <w:keepLines/>
        <w:spacing w:before="0" w:after="300" w:line="240" w:lineRule="auto"/>
        <w:ind w:firstLine="0"/>
        <w:contextualSpacing/>
        <w:jc w:val="center"/>
        <w:outlineLvl w:val="0"/>
        <w:rPr>
          <w:b/>
          <w:spacing w:val="5"/>
          <w:kern w:val="28"/>
          <w:sz w:val="24"/>
          <w:szCs w:val="24"/>
        </w:rPr>
      </w:pPr>
      <w:r w:rsidRPr="00236DAF">
        <w:rPr>
          <w:b/>
          <w:spacing w:val="5"/>
          <w:kern w:val="28"/>
          <w:sz w:val="24"/>
          <w:szCs w:val="24"/>
        </w:rPr>
        <w:t>Порядок организации и осуществления внутреннего контроля</w:t>
      </w:r>
      <w:bookmarkEnd w:id="157"/>
      <w:bookmarkEnd w:id="158"/>
    </w:p>
    <w:p w:rsidR="009E1821" w:rsidRPr="00236DAF" w:rsidRDefault="009E1821" w:rsidP="009E1821">
      <w:pPr>
        <w:keepNext/>
        <w:keepLines/>
        <w:spacing w:before="0" w:after="300" w:line="240" w:lineRule="auto"/>
        <w:ind w:firstLine="0"/>
        <w:contextualSpacing/>
        <w:jc w:val="center"/>
        <w:outlineLvl w:val="0"/>
        <w:rPr>
          <w:b/>
          <w:spacing w:val="5"/>
          <w:kern w:val="28"/>
          <w:sz w:val="24"/>
          <w:szCs w:val="24"/>
        </w:rPr>
      </w:pPr>
    </w:p>
    <w:p w:rsidR="009E1821" w:rsidRPr="00236DAF" w:rsidRDefault="009E1821" w:rsidP="009E1821">
      <w:pPr>
        <w:spacing w:before="0" w:after="0" w:line="240" w:lineRule="auto"/>
        <w:ind w:firstLine="0"/>
        <w:jc w:val="center"/>
        <w:outlineLvl w:val="0"/>
        <w:rPr>
          <w:sz w:val="24"/>
          <w:szCs w:val="24"/>
        </w:rPr>
      </w:pPr>
      <w:bookmarkStart w:id="159" w:name="_ref_1-f38a12c361174d"/>
      <w:r w:rsidRPr="00236DAF">
        <w:rPr>
          <w:b/>
          <w:sz w:val="24"/>
          <w:szCs w:val="24"/>
        </w:rPr>
        <w:t>1. Общие положения</w:t>
      </w:r>
      <w:bookmarkEnd w:id="159"/>
    </w:p>
    <w:p w:rsidR="009E1821" w:rsidRPr="00236DAF" w:rsidRDefault="009E1821" w:rsidP="009E1821">
      <w:pPr>
        <w:numPr>
          <w:ilvl w:val="1"/>
          <w:numId w:val="18"/>
        </w:numPr>
        <w:spacing w:before="0" w:after="0" w:line="240" w:lineRule="auto"/>
        <w:jc w:val="left"/>
        <w:outlineLvl w:val="1"/>
        <w:rPr>
          <w:sz w:val="24"/>
          <w:szCs w:val="24"/>
        </w:rPr>
      </w:pPr>
      <w:bookmarkStart w:id="160" w:name="_ref_1-c5737fbb8eb84b"/>
      <w:r w:rsidRPr="00236DAF">
        <w:rPr>
          <w:sz w:val="24"/>
          <w:szCs w:val="24"/>
        </w:rPr>
        <w:t>Внутренний контроль направлен:</w:t>
      </w:r>
      <w:bookmarkEnd w:id="160"/>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повышение уровня ведения учета, составления отчетности;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исключение ошибок и нарушений норм законодательства РФ в части ведения учета и составления отчетности;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повышение результативности использования финансовых средств и имущества.</w:t>
      </w:r>
    </w:p>
    <w:p w:rsidR="009E1821" w:rsidRPr="00236DAF" w:rsidRDefault="009E1821" w:rsidP="009E1821">
      <w:pPr>
        <w:numPr>
          <w:ilvl w:val="1"/>
          <w:numId w:val="18"/>
        </w:numPr>
        <w:spacing w:before="0" w:after="0" w:line="240" w:lineRule="auto"/>
        <w:jc w:val="left"/>
        <w:outlineLvl w:val="1"/>
        <w:rPr>
          <w:sz w:val="24"/>
          <w:szCs w:val="24"/>
        </w:rPr>
      </w:pPr>
      <w:bookmarkStart w:id="161" w:name="_ref_1-6db0f7f6eeec47"/>
      <w:r w:rsidRPr="00236DAF">
        <w:rPr>
          <w:sz w:val="24"/>
          <w:szCs w:val="24"/>
        </w:rPr>
        <w:t>Целями внутреннего контроля являются:</w:t>
      </w:r>
      <w:bookmarkEnd w:id="161"/>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подтверждение достоверности данных учета и отчетности;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9E1821" w:rsidRPr="00236DAF" w:rsidRDefault="009E1821" w:rsidP="009E1821">
      <w:pPr>
        <w:numPr>
          <w:ilvl w:val="1"/>
          <w:numId w:val="18"/>
        </w:numPr>
        <w:spacing w:before="0" w:after="0" w:line="240" w:lineRule="auto"/>
        <w:jc w:val="left"/>
        <w:outlineLvl w:val="1"/>
        <w:rPr>
          <w:sz w:val="24"/>
          <w:szCs w:val="24"/>
        </w:rPr>
      </w:pPr>
      <w:bookmarkStart w:id="162" w:name="_ref_1-1d927d931e7046"/>
      <w:r w:rsidRPr="00236DAF">
        <w:rPr>
          <w:sz w:val="24"/>
          <w:szCs w:val="24"/>
        </w:rPr>
        <w:t>Основными задачами внутреннего контроля являются:</w:t>
      </w:r>
      <w:bookmarkEnd w:id="162"/>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9E1821" w:rsidRPr="00236DAF" w:rsidRDefault="009E1821" w:rsidP="009E1821">
      <w:pPr>
        <w:numPr>
          <w:ilvl w:val="1"/>
          <w:numId w:val="18"/>
        </w:numPr>
        <w:spacing w:before="0" w:after="0" w:line="240" w:lineRule="auto"/>
        <w:jc w:val="left"/>
        <w:outlineLvl w:val="1"/>
        <w:rPr>
          <w:sz w:val="24"/>
          <w:szCs w:val="24"/>
        </w:rPr>
      </w:pPr>
      <w:bookmarkStart w:id="163" w:name="_ref_1-00ddf6ebee4941"/>
      <w:r w:rsidRPr="00236DAF">
        <w:rPr>
          <w:sz w:val="24"/>
          <w:szCs w:val="24"/>
        </w:rPr>
        <w:t>Объектами внутреннего контроля являются:</w:t>
      </w:r>
      <w:bookmarkEnd w:id="163"/>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плановые (прогнозные) документы;</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договоры (контракты) на приобретение товаров (работ, услуг);</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распорядительные акты руководителя (приказы, распоряжения);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первичные учетные документы и регистры учета;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хозяйственные операции, отраженные в учете;</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отчетность;</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иные объекты по распоряжению руководителя.</w:t>
      </w:r>
    </w:p>
    <w:p w:rsidR="009E1821" w:rsidRPr="00236DAF" w:rsidRDefault="009E1821" w:rsidP="009E1821">
      <w:pPr>
        <w:spacing w:before="0" w:after="0" w:line="240" w:lineRule="auto"/>
        <w:ind w:firstLine="567"/>
        <w:rPr>
          <w:rFonts w:eastAsiaTheme="minorEastAsia"/>
          <w:sz w:val="24"/>
          <w:szCs w:val="24"/>
        </w:rPr>
      </w:pPr>
    </w:p>
    <w:p w:rsidR="009E1821" w:rsidRPr="00236DAF" w:rsidRDefault="009E1821" w:rsidP="009E1821">
      <w:pPr>
        <w:pStyle w:val="heading1normal"/>
        <w:numPr>
          <w:ilvl w:val="0"/>
          <w:numId w:val="18"/>
        </w:numPr>
        <w:spacing w:before="0" w:after="0" w:line="240" w:lineRule="auto"/>
        <w:rPr>
          <w:b/>
          <w:sz w:val="24"/>
          <w:szCs w:val="24"/>
        </w:rPr>
      </w:pPr>
      <w:bookmarkStart w:id="164" w:name="_ref_1-08865e4164e348"/>
      <w:r w:rsidRPr="00236DAF">
        <w:rPr>
          <w:b/>
          <w:sz w:val="24"/>
          <w:szCs w:val="24"/>
        </w:rPr>
        <w:t>Организация внутреннего контроля</w:t>
      </w:r>
      <w:bookmarkEnd w:id="164"/>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numPr>
          <w:ilvl w:val="1"/>
          <w:numId w:val="18"/>
        </w:numPr>
        <w:spacing w:before="0" w:after="0" w:line="240" w:lineRule="auto"/>
        <w:jc w:val="left"/>
        <w:outlineLvl w:val="1"/>
        <w:rPr>
          <w:sz w:val="24"/>
          <w:szCs w:val="24"/>
        </w:rPr>
      </w:pPr>
      <w:bookmarkStart w:id="165" w:name="_ref_1-8df03b28f60649"/>
      <w:r w:rsidRPr="00236DAF">
        <w:rPr>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5"/>
    </w:p>
    <w:p w:rsidR="009E1821" w:rsidRPr="00236DAF" w:rsidRDefault="009E1821" w:rsidP="009E1821">
      <w:pPr>
        <w:numPr>
          <w:ilvl w:val="1"/>
          <w:numId w:val="18"/>
        </w:numPr>
        <w:spacing w:before="0" w:after="0" w:line="240" w:lineRule="auto"/>
        <w:jc w:val="left"/>
        <w:outlineLvl w:val="1"/>
        <w:rPr>
          <w:sz w:val="24"/>
          <w:szCs w:val="24"/>
        </w:rPr>
      </w:pPr>
      <w:bookmarkStart w:id="166" w:name="_ref_1-1479947d38344c"/>
      <w:r w:rsidRPr="00236DAF">
        <w:rPr>
          <w:sz w:val="24"/>
          <w:szCs w:val="24"/>
        </w:rPr>
        <w:t>Внутренний контроль осуществляется в следующих видах:</w:t>
      </w:r>
      <w:bookmarkEnd w:id="166"/>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r w:rsidRPr="00236DAF">
        <w:rPr>
          <w:rFonts w:eastAsiaTheme="minorEastAsia"/>
          <w:b/>
          <w:sz w:val="24"/>
          <w:szCs w:val="24"/>
        </w:rPr>
        <w:t>предварительный контроль</w:t>
      </w:r>
      <w:r w:rsidRPr="00236DAF">
        <w:rPr>
          <w:rFonts w:eastAsiaTheme="minorEastAsia"/>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r w:rsidRPr="00236DAF">
        <w:rPr>
          <w:rFonts w:eastAsiaTheme="minorEastAsia"/>
          <w:b/>
          <w:sz w:val="24"/>
          <w:szCs w:val="24"/>
        </w:rPr>
        <w:t>текущий контроль</w:t>
      </w:r>
      <w:r w:rsidRPr="00236DAF">
        <w:rPr>
          <w:rFonts w:eastAsiaTheme="minorEastAsia"/>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r w:rsidRPr="00236DAF">
        <w:rPr>
          <w:rFonts w:eastAsiaTheme="minorEastAsia"/>
          <w:b/>
          <w:sz w:val="24"/>
          <w:szCs w:val="24"/>
        </w:rPr>
        <w:t>последующий контроль</w:t>
      </w:r>
      <w:r w:rsidRPr="00236DAF">
        <w:rPr>
          <w:rFonts w:eastAsiaTheme="minorEastAsia"/>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w:t>
      </w:r>
      <w:r w:rsidRPr="00236DAF">
        <w:rPr>
          <w:rFonts w:eastAsiaTheme="minorEastAsia"/>
          <w:sz w:val="24"/>
          <w:szCs w:val="24"/>
        </w:rPr>
        <w:lastRenderedPageBreak/>
        <w:t>финансово-хозяйственной операции (ряда финансово-хозяйственных операций) и предотвращение, ликвидацию последствий таких действий.</w:t>
      </w:r>
    </w:p>
    <w:p w:rsidR="009E1821" w:rsidRPr="00236DAF" w:rsidRDefault="009E1821" w:rsidP="009E1821">
      <w:pPr>
        <w:numPr>
          <w:ilvl w:val="1"/>
          <w:numId w:val="18"/>
        </w:numPr>
        <w:spacing w:before="0" w:after="0" w:line="240" w:lineRule="auto"/>
        <w:jc w:val="left"/>
        <w:outlineLvl w:val="1"/>
        <w:rPr>
          <w:sz w:val="24"/>
          <w:szCs w:val="24"/>
        </w:rPr>
      </w:pPr>
      <w:bookmarkStart w:id="167" w:name="_ref_1-86ee0e4e9db440"/>
      <w:r w:rsidRPr="00236DAF">
        <w:rPr>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67"/>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К мероприятиям предварительного контроля относятся: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документов до совершения хозяйственных операций в соответствии с правилами и графиком документооборота;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proofErr w:type="gramStart"/>
      <w:r w:rsidRPr="00236DAF">
        <w:rPr>
          <w:rFonts w:eastAsiaTheme="minorEastAsia"/>
          <w:sz w:val="24"/>
          <w:szCs w:val="24"/>
        </w:rPr>
        <w:t>контроль за</w:t>
      </w:r>
      <w:proofErr w:type="gramEnd"/>
      <w:r w:rsidRPr="00236DAF">
        <w:rPr>
          <w:rFonts w:eastAsiaTheme="minorEastAsia"/>
          <w:sz w:val="24"/>
          <w:szCs w:val="24"/>
        </w:rPr>
        <w:t xml:space="preserve"> принятием обязательств;</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законности и экономической целесообразности проектов заключаемых контрактов (договоров);</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проектов распорядительных актов руководителя (приказов, распоряжений);</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бюджетной, финансовой, статистической, налоговой и другой отчетности до утверждения или подписания.</w:t>
      </w:r>
    </w:p>
    <w:p w:rsidR="009E1821" w:rsidRPr="00236DAF" w:rsidRDefault="009E1821" w:rsidP="009E1821">
      <w:pPr>
        <w:numPr>
          <w:ilvl w:val="1"/>
          <w:numId w:val="18"/>
        </w:numPr>
        <w:spacing w:before="0" w:after="0" w:line="240" w:lineRule="auto"/>
        <w:jc w:val="left"/>
        <w:outlineLvl w:val="1"/>
        <w:rPr>
          <w:sz w:val="24"/>
          <w:szCs w:val="24"/>
        </w:rPr>
      </w:pPr>
      <w:bookmarkStart w:id="168" w:name="_ref_1-9a9ae333b4a541"/>
      <w:r w:rsidRPr="00236DAF">
        <w:rPr>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68"/>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К мероприятиям текущего контроля относятся: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полноты оприходования полученных наличных денежных средств;</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proofErr w:type="gramStart"/>
      <w:r w:rsidRPr="00236DAF">
        <w:rPr>
          <w:rFonts w:eastAsiaTheme="minorEastAsia"/>
          <w:sz w:val="24"/>
          <w:szCs w:val="24"/>
        </w:rPr>
        <w:t>контроль за</w:t>
      </w:r>
      <w:proofErr w:type="gramEnd"/>
      <w:r w:rsidRPr="00236DAF">
        <w:rPr>
          <w:rFonts w:eastAsiaTheme="minorEastAsia"/>
          <w:sz w:val="24"/>
          <w:szCs w:val="24"/>
        </w:rPr>
        <w:t xml:space="preserve"> взысканием дебиторской и погашением кредиторской задолженности;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сверка данных аналитического учета с данными синтетического учета.</w:t>
      </w:r>
    </w:p>
    <w:p w:rsidR="009E1821" w:rsidRPr="00236DAF" w:rsidRDefault="009E1821" w:rsidP="009E1821">
      <w:pPr>
        <w:numPr>
          <w:ilvl w:val="1"/>
          <w:numId w:val="18"/>
        </w:numPr>
        <w:spacing w:before="0" w:after="0" w:line="240" w:lineRule="auto"/>
        <w:jc w:val="left"/>
        <w:outlineLvl w:val="1"/>
        <w:rPr>
          <w:sz w:val="24"/>
          <w:szCs w:val="24"/>
        </w:rPr>
      </w:pPr>
      <w:bookmarkStart w:id="169" w:name="_ref_1-420ae550439743"/>
      <w:r w:rsidRPr="00236DAF">
        <w:rPr>
          <w:sz w:val="24"/>
          <w:szCs w:val="24"/>
        </w:rPr>
        <w:t>Последующий контроль осуществляется </w:t>
      </w:r>
      <w:bookmarkEnd w:id="169"/>
      <w:r w:rsidRPr="00236DAF">
        <w:rPr>
          <w:sz w:val="24"/>
          <w:szCs w:val="24"/>
        </w:rPr>
        <w:t>главным бухгалтером.</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К мероприятиям последующего контроля относятся: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достоверности отражения финансово-хозяйственных операций в учете и отчетности;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результатов финансово-хозяйственной деятельности;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результатов инвентаризации имущества и обязательств;</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документальные проверки завершенных операций финансово-хозяйственной деятельности.</w:t>
      </w:r>
    </w:p>
    <w:p w:rsidR="009E1821" w:rsidRPr="00236DAF" w:rsidRDefault="009E1821" w:rsidP="009E1821">
      <w:pPr>
        <w:numPr>
          <w:ilvl w:val="1"/>
          <w:numId w:val="18"/>
        </w:numPr>
        <w:spacing w:before="0" w:after="0" w:line="240" w:lineRule="auto"/>
        <w:jc w:val="left"/>
        <w:outlineLvl w:val="1"/>
        <w:rPr>
          <w:sz w:val="24"/>
          <w:szCs w:val="24"/>
        </w:rPr>
      </w:pPr>
      <w:bookmarkStart w:id="170" w:name="_ref_1-1b7262609b2b46"/>
      <w:r w:rsidRPr="00236DAF">
        <w:rPr>
          <w:sz w:val="24"/>
          <w:szCs w:val="24"/>
        </w:rPr>
        <w:t>В рамках внутреннего контроля проводятся плановые и внеплановые проверки.</w:t>
      </w:r>
      <w:bookmarkEnd w:id="170"/>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Периодичность проведения проверок:</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внеплановые проверки - по распоряжению руководителя (если стало известно о возможных нарушениях).</w:t>
      </w:r>
    </w:p>
    <w:p w:rsidR="009E1821" w:rsidRPr="00236DAF" w:rsidRDefault="009E1821" w:rsidP="009E1821">
      <w:pPr>
        <w:numPr>
          <w:ilvl w:val="1"/>
          <w:numId w:val="18"/>
        </w:numPr>
        <w:spacing w:before="0" w:after="0" w:line="240" w:lineRule="auto"/>
        <w:jc w:val="left"/>
        <w:outlineLvl w:val="1"/>
        <w:rPr>
          <w:sz w:val="24"/>
          <w:szCs w:val="24"/>
        </w:rPr>
      </w:pPr>
      <w:bookmarkStart w:id="171" w:name="_ref_1-3f26bdeb9b7f4c"/>
      <w:r w:rsidRPr="00236DAF">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1"/>
    </w:p>
    <w:p w:rsidR="009E1821" w:rsidRPr="00236DAF" w:rsidRDefault="009E1821" w:rsidP="009E1821">
      <w:pPr>
        <w:numPr>
          <w:ilvl w:val="1"/>
          <w:numId w:val="18"/>
        </w:numPr>
        <w:spacing w:before="0" w:after="0" w:line="240" w:lineRule="auto"/>
        <w:jc w:val="left"/>
        <w:outlineLvl w:val="1"/>
        <w:rPr>
          <w:sz w:val="24"/>
          <w:szCs w:val="24"/>
        </w:rPr>
      </w:pPr>
      <w:bookmarkStart w:id="172" w:name="_ref_1-71612b9acd3b48"/>
      <w:r w:rsidRPr="00236DAF">
        <w:rPr>
          <w:sz w:val="24"/>
          <w:szCs w:val="24"/>
        </w:rPr>
        <w:t>Результаты проведения последующего контроля оформляются актом. В акте проверки должны быть отражены:</w:t>
      </w:r>
      <w:bookmarkEnd w:id="172"/>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предмет проверки;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lastRenderedPageBreak/>
        <w:t>- период проверки;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дата утверждения акта;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лица, проводившие проверку;</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методы и приемы, применяемые в процессе проведения проверки;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соответствие предмета проверки нормам законодательства РФ, действующим на дату совершения факта хозяйственной жизни;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выводы, сделанные по результатам проведения проверки;</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9E1821" w:rsidRPr="00236DAF" w:rsidRDefault="009E1821" w:rsidP="009E1821">
      <w:pPr>
        <w:numPr>
          <w:ilvl w:val="1"/>
          <w:numId w:val="18"/>
        </w:numPr>
        <w:spacing w:before="0" w:after="0" w:line="240" w:lineRule="auto"/>
        <w:jc w:val="left"/>
        <w:outlineLvl w:val="1"/>
        <w:rPr>
          <w:sz w:val="24"/>
          <w:szCs w:val="24"/>
        </w:rPr>
      </w:pPr>
      <w:bookmarkStart w:id="173" w:name="_ref_1-6b252d8e560e48"/>
      <w:r w:rsidRPr="00236DAF">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3"/>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Корректность занесенных в журнал данных обеспечивают должностные лица, назначаемые руководителем.</w:t>
      </w:r>
    </w:p>
    <w:p w:rsidR="009E1821" w:rsidRPr="00236DAF" w:rsidRDefault="009E1821" w:rsidP="009E1821">
      <w:pPr>
        <w:numPr>
          <w:ilvl w:val="1"/>
          <w:numId w:val="18"/>
        </w:numPr>
        <w:spacing w:before="0" w:after="0" w:line="240" w:lineRule="auto"/>
        <w:jc w:val="left"/>
        <w:outlineLvl w:val="1"/>
        <w:rPr>
          <w:sz w:val="24"/>
          <w:szCs w:val="24"/>
        </w:rPr>
      </w:pPr>
      <w:bookmarkStart w:id="174" w:name="_ref_1-bd72a86bb9d144"/>
      <w:r w:rsidRPr="00236DAF">
        <w:rPr>
          <w:sz w:val="24"/>
          <w:szCs w:val="24"/>
        </w:rPr>
        <w:t>Ответственность за организацию внутреннего контроля возлагается на руководителя.</w:t>
      </w:r>
      <w:bookmarkEnd w:id="174"/>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pStyle w:val="heading1normal"/>
        <w:numPr>
          <w:ilvl w:val="0"/>
          <w:numId w:val="18"/>
        </w:numPr>
        <w:spacing w:before="0" w:after="0" w:line="240" w:lineRule="auto"/>
        <w:jc w:val="center"/>
        <w:rPr>
          <w:b/>
          <w:sz w:val="24"/>
          <w:szCs w:val="24"/>
        </w:rPr>
      </w:pPr>
      <w:bookmarkStart w:id="175" w:name="_ref_1-e20d21411aa44f"/>
      <w:r w:rsidRPr="00236DAF">
        <w:rPr>
          <w:b/>
          <w:sz w:val="24"/>
          <w:szCs w:val="24"/>
        </w:rPr>
        <w:t>Оценка состояния системы внутреннего контроля</w:t>
      </w:r>
      <w:bookmarkEnd w:id="175"/>
    </w:p>
    <w:p w:rsidR="009E1821" w:rsidRPr="00236DAF" w:rsidRDefault="009E1821" w:rsidP="009E1821">
      <w:pPr>
        <w:spacing w:before="0" w:after="200"/>
        <w:ind w:firstLine="0"/>
        <w:jc w:val="center"/>
        <w:rPr>
          <w:rFonts w:eastAsiaTheme="minorEastAsia"/>
          <w:sz w:val="24"/>
          <w:szCs w:val="24"/>
        </w:rPr>
      </w:pPr>
    </w:p>
    <w:p w:rsidR="009E1821" w:rsidRPr="00236DAF" w:rsidRDefault="009E1821" w:rsidP="009E1821">
      <w:pPr>
        <w:numPr>
          <w:ilvl w:val="1"/>
          <w:numId w:val="18"/>
        </w:numPr>
        <w:spacing w:before="0" w:after="0" w:line="240" w:lineRule="auto"/>
        <w:jc w:val="left"/>
        <w:outlineLvl w:val="1"/>
        <w:rPr>
          <w:sz w:val="24"/>
          <w:szCs w:val="24"/>
        </w:rPr>
      </w:pPr>
      <w:bookmarkStart w:id="176" w:name="_ref_1-5af1f94ad62a4d"/>
      <w:r w:rsidRPr="00236DAF">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76"/>
    </w:p>
    <w:p w:rsidR="009E1821" w:rsidRPr="00236DAF" w:rsidRDefault="009E1821" w:rsidP="009E1821">
      <w:pPr>
        <w:numPr>
          <w:ilvl w:val="1"/>
          <w:numId w:val="18"/>
        </w:numPr>
        <w:spacing w:before="0" w:after="0" w:line="240" w:lineRule="auto"/>
        <w:jc w:val="left"/>
        <w:outlineLvl w:val="1"/>
        <w:rPr>
          <w:sz w:val="24"/>
          <w:szCs w:val="24"/>
        </w:rPr>
      </w:pPr>
      <w:bookmarkStart w:id="177" w:name="_ref_1-5f64aceae42c4e"/>
      <w:r w:rsidRPr="00236DAF">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7"/>
    </w:p>
    <w:p w:rsidR="009E1821" w:rsidRPr="00236DAF" w:rsidRDefault="009E1821" w:rsidP="009E1821">
      <w:pPr>
        <w:numPr>
          <w:ilvl w:val="1"/>
          <w:numId w:val="18"/>
        </w:numPr>
        <w:spacing w:before="0" w:after="0" w:line="240" w:lineRule="auto"/>
        <w:jc w:val="left"/>
        <w:outlineLvl w:val="1"/>
        <w:rPr>
          <w:sz w:val="24"/>
          <w:szCs w:val="24"/>
        </w:rPr>
      </w:pPr>
      <w:bookmarkStart w:id="178" w:name="_ref_1-639ea996dc5346"/>
      <w:r w:rsidRPr="00236DAF">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8"/>
    </w:p>
    <w:p w:rsidR="009E1821" w:rsidRPr="00236DAF" w:rsidRDefault="009E1821" w:rsidP="009E1821">
      <w:pPr>
        <w:numPr>
          <w:ilvl w:val="1"/>
          <w:numId w:val="18"/>
        </w:numPr>
        <w:spacing w:before="0" w:after="0" w:line="240" w:lineRule="auto"/>
        <w:jc w:val="left"/>
        <w:outlineLvl w:val="1"/>
        <w:rPr>
          <w:sz w:val="24"/>
          <w:szCs w:val="24"/>
        </w:rPr>
      </w:pPr>
      <w:bookmarkStart w:id="179" w:name="_ref_1-6adacb4ae37340"/>
      <w:r w:rsidRPr="00236DAF">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9"/>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в журнале учета результатов внутреннего контроля;</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xml:space="preserve">- </w:t>
      </w:r>
      <w:proofErr w:type="gramStart"/>
      <w:r w:rsidRPr="00236DAF">
        <w:rPr>
          <w:rFonts w:eastAsiaTheme="minorEastAsia"/>
          <w:sz w:val="24"/>
          <w:szCs w:val="24"/>
        </w:rPr>
        <w:t>отчетах</w:t>
      </w:r>
      <w:proofErr w:type="gramEnd"/>
      <w:r w:rsidRPr="00236DAF">
        <w:rPr>
          <w:rFonts w:eastAsiaTheme="minorEastAsia"/>
          <w:sz w:val="24"/>
          <w:szCs w:val="24"/>
        </w:rPr>
        <w:t xml:space="preserve"> о результатах внутреннего контроля.</w:t>
      </w:r>
    </w:p>
    <w:p w:rsidR="009E1821" w:rsidRPr="00236DAF" w:rsidRDefault="009E1821" w:rsidP="009E1821">
      <w:pPr>
        <w:numPr>
          <w:ilvl w:val="1"/>
          <w:numId w:val="18"/>
        </w:numPr>
        <w:spacing w:before="0" w:after="0" w:line="240" w:lineRule="auto"/>
        <w:jc w:val="left"/>
        <w:outlineLvl w:val="1"/>
        <w:rPr>
          <w:sz w:val="24"/>
          <w:szCs w:val="24"/>
        </w:rPr>
      </w:pPr>
      <w:bookmarkStart w:id="180" w:name="_ref_1-7ae366d02c4b42"/>
      <w:r w:rsidRPr="00236DAF">
        <w:rPr>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0"/>
    </w:p>
    <w:p w:rsidR="009E1821" w:rsidRPr="00236DAF" w:rsidRDefault="009E1821" w:rsidP="009E1821">
      <w:pPr>
        <w:numPr>
          <w:ilvl w:val="1"/>
          <w:numId w:val="18"/>
        </w:numPr>
        <w:spacing w:before="0" w:after="0" w:line="240" w:lineRule="auto"/>
        <w:jc w:val="left"/>
        <w:outlineLvl w:val="1"/>
        <w:rPr>
          <w:sz w:val="24"/>
          <w:szCs w:val="24"/>
        </w:rPr>
      </w:pPr>
      <w:bookmarkStart w:id="181" w:name="_ref_1-e5a8973e79564c"/>
      <w:r w:rsidRPr="00236DAF">
        <w:rPr>
          <w:sz w:val="24"/>
          <w:szCs w:val="24"/>
        </w:rPr>
        <w:t>К отчетности прилагается пояснительная записка, в которой содержатся:</w:t>
      </w:r>
      <w:bookmarkEnd w:id="181"/>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lastRenderedPageBreak/>
        <w:t>- сведения о привлечении к ответственности лиц, виновных в нарушениях (если такие меры были приняты);</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сведения о количестве должностных лиц, которые осуществляют внутренний контроль;</w:t>
      </w:r>
    </w:p>
    <w:p w:rsidR="009E1821" w:rsidRPr="00236DAF" w:rsidRDefault="009E1821" w:rsidP="009E1821">
      <w:pPr>
        <w:spacing w:before="0" w:after="0" w:line="240" w:lineRule="auto"/>
        <w:ind w:firstLine="567"/>
        <w:rPr>
          <w:rFonts w:eastAsiaTheme="minorEastAsia"/>
          <w:sz w:val="24"/>
          <w:szCs w:val="24"/>
        </w:rPr>
      </w:pPr>
      <w:r w:rsidRPr="00236DAF">
        <w:rPr>
          <w:rFonts w:eastAsiaTheme="minorEastAsia"/>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9E1821" w:rsidRPr="00236DAF" w:rsidRDefault="009E1821" w:rsidP="009E1821">
      <w:pPr>
        <w:spacing w:before="0" w:after="0" w:line="240" w:lineRule="auto"/>
        <w:ind w:firstLine="567"/>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236DAF" w:rsidRDefault="009E1821" w:rsidP="009E1821">
      <w:pPr>
        <w:spacing w:before="0" w:after="200"/>
        <w:ind w:firstLine="0"/>
        <w:jc w:val="left"/>
        <w:rPr>
          <w:rFonts w:eastAsiaTheme="minorEastAsia"/>
          <w:sz w:val="24"/>
          <w:szCs w:val="24"/>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9E1821" w:rsidRDefault="009E1821" w:rsidP="009E1821">
      <w:pPr>
        <w:spacing w:before="0" w:after="200"/>
        <w:ind w:firstLine="0"/>
        <w:jc w:val="left"/>
        <w:rPr>
          <w:rFonts w:eastAsiaTheme="minorEastAsia"/>
          <w:sz w:val="28"/>
          <w:szCs w:val="28"/>
        </w:rPr>
      </w:pPr>
    </w:p>
    <w:p w:rsidR="009E1821" w:rsidRPr="00236DAF" w:rsidRDefault="009E1821" w:rsidP="009E1821">
      <w:pPr>
        <w:keepNext/>
        <w:keepLines/>
        <w:spacing w:before="0" w:after="0" w:line="240" w:lineRule="auto"/>
        <w:ind w:left="5103" w:firstLine="0"/>
        <w:jc w:val="left"/>
        <w:rPr>
          <w:rFonts w:eastAsiaTheme="minorEastAsia"/>
          <w:sz w:val="24"/>
          <w:szCs w:val="24"/>
        </w:rPr>
      </w:pPr>
      <w:r w:rsidRPr="00236DAF">
        <w:rPr>
          <w:rFonts w:eastAsiaTheme="minorEastAsia"/>
          <w:sz w:val="24"/>
          <w:szCs w:val="24"/>
        </w:rPr>
        <w:lastRenderedPageBreak/>
        <w:t xml:space="preserve">Приложение 1 </w:t>
      </w:r>
    </w:p>
    <w:p w:rsidR="009E1821" w:rsidRPr="00236DAF" w:rsidRDefault="009E1821" w:rsidP="009E1821">
      <w:pPr>
        <w:keepNext/>
        <w:keepLines/>
        <w:spacing w:before="0" w:after="0" w:line="240" w:lineRule="auto"/>
        <w:ind w:left="5103" w:firstLine="0"/>
        <w:jc w:val="left"/>
        <w:rPr>
          <w:rFonts w:eastAsiaTheme="minorEastAsia"/>
          <w:sz w:val="24"/>
          <w:szCs w:val="24"/>
        </w:rPr>
      </w:pPr>
      <w:r w:rsidRPr="00236DAF">
        <w:rPr>
          <w:rFonts w:eastAsiaTheme="minorEastAsia"/>
          <w:sz w:val="24"/>
          <w:szCs w:val="24"/>
        </w:rPr>
        <w:t xml:space="preserve">к Порядку организации </w:t>
      </w:r>
    </w:p>
    <w:p w:rsidR="009E1821" w:rsidRPr="00236DAF" w:rsidRDefault="009E1821" w:rsidP="009E1821">
      <w:pPr>
        <w:keepNext/>
        <w:keepLines/>
        <w:spacing w:before="0" w:after="0" w:line="240" w:lineRule="auto"/>
        <w:ind w:left="5103" w:firstLine="0"/>
        <w:jc w:val="left"/>
        <w:rPr>
          <w:rFonts w:eastAsiaTheme="minorEastAsia"/>
          <w:b/>
          <w:sz w:val="24"/>
          <w:szCs w:val="24"/>
        </w:rPr>
      </w:pPr>
      <w:r w:rsidRPr="00236DAF">
        <w:rPr>
          <w:rFonts w:eastAsiaTheme="minorEastAsia"/>
          <w:sz w:val="24"/>
          <w:szCs w:val="24"/>
        </w:rPr>
        <w:t>и осуществления внутреннего контроля</w:t>
      </w:r>
      <w:r w:rsidRPr="00236DAF">
        <w:rPr>
          <w:rFonts w:eastAsiaTheme="minorEastAsia"/>
          <w:sz w:val="24"/>
          <w:szCs w:val="24"/>
        </w:rPr>
        <w:br/>
      </w:r>
    </w:p>
    <w:p w:rsidR="009E1821" w:rsidRPr="00236DAF" w:rsidRDefault="009E1821" w:rsidP="009E1821">
      <w:pPr>
        <w:keepNext/>
        <w:keepLines/>
        <w:spacing w:before="0" w:after="200"/>
        <w:ind w:firstLine="0"/>
        <w:jc w:val="right"/>
        <w:rPr>
          <w:rFonts w:eastAsiaTheme="minorEastAsia"/>
          <w:b/>
          <w:sz w:val="24"/>
          <w:szCs w:val="24"/>
        </w:rPr>
      </w:pPr>
    </w:p>
    <w:p w:rsidR="009E1821" w:rsidRPr="00236DAF" w:rsidRDefault="009E1821" w:rsidP="009E1821">
      <w:pPr>
        <w:keepNext/>
        <w:keepLines/>
        <w:spacing w:before="0" w:after="200"/>
        <w:ind w:firstLine="0"/>
        <w:jc w:val="right"/>
        <w:rPr>
          <w:rFonts w:eastAsiaTheme="minorEastAsia"/>
          <w:b/>
          <w:sz w:val="24"/>
          <w:szCs w:val="24"/>
        </w:rPr>
      </w:pPr>
    </w:p>
    <w:p w:rsidR="009E1821" w:rsidRPr="00236DAF" w:rsidRDefault="009E1821" w:rsidP="005A218A">
      <w:pPr>
        <w:keepNext/>
        <w:keepLines/>
        <w:spacing w:before="0" w:after="200"/>
        <w:ind w:left="5103" w:firstLine="0"/>
        <w:jc w:val="left"/>
        <w:rPr>
          <w:rFonts w:eastAsiaTheme="minorEastAsia"/>
          <w:sz w:val="24"/>
          <w:szCs w:val="24"/>
        </w:rPr>
      </w:pPr>
      <w:r w:rsidRPr="00236DAF">
        <w:rPr>
          <w:rFonts w:eastAsiaTheme="minorEastAsia"/>
          <w:b/>
          <w:sz w:val="24"/>
          <w:szCs w:val="24"/>
        </w:rPr>
        <w:t>УТВЕРЖДАЮ</w:t>
      </w:r>
      <w:r w:rsidRPr="00236DAF">
        <w:rPr>
          <w:rFonts w:eastAsiaTheme="minorEastAsia"/>
          <w:sz w:val="24"/>
          <w:szCs w:val="24"/>
        </w:rPr>
        <w:br/>
      </w:r>
      <w:r w:rsidRPr="00236DAF">
        <w:rPr>
          <w:rFonts w:eastAsiaTheme="minorEastAsia"/>
          <w:sz w:val="24"/>
          <w:szCs w:val="24"/>
          <w:u w:val="single"/>
        </w:rPr>
        <w:t>                                      </w:t>
      </w:r>
      <w:r w:rsidRPr="00236DAF">
        <w:rPr>
          <w:rFonts w:eastAsiaTheme="minorEastAsia"/>
          <w:sz w:val="24"/>
          <w:szCs w:val="24"/>
        </w:rPr>
        <w:t xml:space="preserve"> </w:t>
      </w:r>
      <w:r w:rsidRPr="00236DAF">
        <w:rPr>
          <w:rFonts w:eastAsiaTheme="minorEastAsia"/>
          <w:sz w:val="24"/>
          <w:szCs w:val="24"/>
          <w:u w:val="single"/>
        </w:rPr>
        <w:t xml:space="preserve">      </w:t>
      </w:r>
      <w:r w:rsidR="005A218A">
        <w:rPr>
          <w:rFonts w:eastAsiaTheme="minorEastAsia"/>
          <w:sz w:val="24"/>
          <w:szCs w:val="24"/>
          <w:u w:val="single"/>
        </w:rPr>
        <w:t xml:space="preserve">                         </w:t>
      </w:r>
      <w:r w:rsidRPr="00236DAF">
        <w:rPr>
          <w:rFonts w:eastAsiaTheme="minorEastAsia"/>
          <w:sz w:val="24"/>
          <w:szCs w:val="24"/>
        </w:rPr>
        <w:br/>
      </w:r>
      <w:r w:rsidRPr="00236DAF">
        <w:rPr>
          <w:rFonts w:eastAsiaTheme="minorEastAsia"/>
          <w:sz w:val="24"/>
          <w:szCs w:val="24"/>
          <w:u w:val="single"/>
        </w:rPr>
        <w:t>(должность руководителя, фамилия, инициалы)    </w:t>
      </w:r>
    </w:p>
    <w:p w:rsidR="009E1821" w:rsidRPr="00236DAF" w:rsidRDefault="009E1821" w:rsidP="009E1821">
      <w:pPr>
        <w:spacing w:before="0" w:after="200"/>
        <w:ind w:firstLine="0"/>
        <w:jc w:val="center"/>
        <w:rPr>
          <w:rFonts w:eastAsiaTheme="minorEastAsia"/>
          <w:sz w:val="24"/>
          <w:szCs w:val="24"/>
        </w:rPr>
      </w:pPr>
      <w:r w:rsidRPr="00236DAF">
        <w:rPr>
          <w:rFonts w:eastAsiaTheme="minorEastAsia"/>
          <w:b/>
          <w:sz w:val="24"/>
          <w:szCs w:val="24"/>
        </w:rPr>
        <w:t xml:space="preserve">План (график) проведения проверок в рамках внутреннего контроля на </w:t>
      </w:r>
      <w:r w:rsidRPr="00236DAF">
        <w:rPr>
          <w:rFonts w:eastAsiaTheme="minorEastAsia"/>
          <w:b/>
          <w:sz w:val="24"/>
          <w:szCs w:val="24"/>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9E1821" w:rsidRPr="00236DAF" w:rsidTr="009E1821">
        <w:trPr>
          <w:jc w:val="center"/>
        </w:trPr>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8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Должностное лицо, ответственное за проведение проверки (фамилия, инициалы)</w:t>
            </w:r>
          </w:p>
        </w:tc>
      </w:tr>
      <w:tr w:rsidR="009E1821" w:rsidRPr="00236DAF" w:rsidTr="009E1821">
        <w:trPr>
          <w:jc w:val="center"/>
        </w:trPr>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sz w:val="24"/>
                <w:szCs w:val="24"/>
              </w:rPr>
              <w:t> </w:t>
            </w:r>
          </w:p>
        </w:tc>
        <w:tc>
          <w:tcPr>
            <w:tcW w:w="8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sz w:val="24"/>
                <w:szCs w:val="24"/>
              </w:rPr>
              <w:t> </w:t>
            </w:r>
          </w:p>
        </w:tc>
        <w:tc>
          <w:tcPr>
            <w:tcW w:w="10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sz w:val="24"/>
                <w:szCs w:val="24"/>
              </w:rPr>
              <w:t> </w:t>
            </w:r>
          </w:p>
        </w:tc>
        <w:tc>
          <w:tcPr>
            <w:tcW w:w="9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sz w:val="24"/>
                <w:szCs w:val="24"/>
              </w:rPr>
              <w:t> </w:t>
            </w:r>
          </w:p>
        </w:tc>
        <w:tc>
          <w:tcPr>
            <w:tcW w:w="1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rPr>
                <w:sz w:val="24"/>
                <w:szCs w:val="24"/>
              </w:rPr>
            </w:pPr>
            <w:r w:rsidRPr="00236DAF">
              <w:rPr>
                <w:sz w:val="24"/>
                <w:szCs w:val="24"/>
              </w:rPr>
              <w:t> </w:t>
            </w:r>
          </w:p>
        </w:tc>
      </w:tr>
    </w:tbl>
    <w:p w:rsidR="009E1821" w:rsidRPr="00236DAF" w:rsidRDefault="009E1821" w:rsidP="009E1821">
      <w:pPr>
        <w:spacing w:before="0" w:after="200"/>
        <w:ind w:firstLine="0"/>
        <w:jc w:val="left"/>
        <w:rPr>
          <w:rFonts w:eastAsiaTheme="minorEastAsia"/>
          <w:sz w:val="24"/>
          <w:szCs w:val="24"/>
        </w:rPr>
        <w:sectPr w:rsidR="009E1821" w:rsidRPr="00236DAF">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9E1821" w:rsidRPr="00236DAF" w:rsidRDefault="009E1821" w:rsidP="009E1821">
      <w:pPr>
        <w:keepNext/>
        <w:keepLines/>
        <w:spacing w:before="0" w:after="0" w:line="240" w:lineRule="auto"/>
        <w:ind w:left="5103" w:firstLine="0"/>
        <w:jc w:val="left"/>
        <w:rPr>
          <w:rFonts w:eastAsiaTheme="minorEastAsia"/>
          <w:sz w:val="24"/>
          <w:szCs w:val="24"/>
        </w:rPr>
      </w:pPr>
      <w:r w:rsidRPr="00236DAF">
        <w:rPr>
          <w:rFonts w:eastAsiaTheme="minorEastAsia"/>
          <w:sz w:val="24"/>
          <w:szCs w:val="24"/>
        </w:rPr>
        <w:lastRenderedPageBreak/>
        <w:t xml:space="preserve">Приложение 2 </w:t>
      </w:r>
    </w:p>
    <w:p w:rsidR="009E1821" w:rsidRPr="00236DAF" w:rsidRDefault="009E1821" w:rsidP="009E1821">
      <w:pPr>
        <w:keepNext/>
        <w:keepLines/>
        <w:spacing w:before="0" w:after="0" w:line="240" w:lineRule="auto"/>
        <w:ind w:left="5103" w:firstLine="0"/>
        <w:jc w:val="left"/>
        <w:rPr>
          <w:rFonts w:eastAsiaTheme="minorEastAsia"/>
          <w:sz w:val="24"/>
          <w:szCs w:val="24"/>
        </w:rPr>
      </w:pPr>
      <w:r w:rsidRPr="00236DAF">
        <w:rPr>
          <w:rFonts w:eastAsiaTheme="minorEastAsia"/>
          <w:sz w:val="24"/>
          <w:szCs w:val="24"/>
        </w:rPr>
        <w:t xml:space="preserve">к Порядку организации </w:t>
      </w:r>
    </w:p>
    <w:p w:rsidR="009E1821" w:rsidRPr="00236DAF" w:rsidRDefault="009E1821" w:rsidP="009E1821">
      <w:pPr>
        <w:keepNext/>
        <w:keepLines/>
        <w:spacing w:before="0" w:after="0" w:line="240" w:lineRule="auto"/>
        <w:ind w:left="5103" w:firstLine="0"/>
        <w:jc w:val="left"/>
        <w:rPr>
          <w:rFonts w:eastAsiaTheme="minorEastAsia"/>
          <w:b/>
          <w:sz w:val="24"/>
          <w:szCs w:val="24"/>
        </w:rPr>
      </w:pPr>
      <w:r w:rsidRPr="00236DAF">
        <w:rPr>
          <w:rFonts w:eastAsiaTheme="minorEastAsia"/>
          <w:sz w:val="24"/>
          <w:szCs w:val="24"/>
        </w:rPr>
        <w:t>и осуществления внутреннего контроля</w:t>
      </w:r>
      <w:r w:rsidRPr="00236DAF">
        <w:rPr>
          <w:rFonts w:eastAsiaTheme="minorEastAsia"/>
          <w:sz w:val="24"/>
          <w:szCs w:val="24"/>
        </w:rPr>
        <w:br/>
      </w:r>
    </w:p>
    <w:p w:rsidR="009E1821" w:rsidRPr="00236DAF" w:rsidRDefault="009E1821" w:rsidP="009E1821">
      <w:pPr>
        <w:spacing w:before="0" w:after="200"/>
        <w:ind w:firstLine="0"/>
        <w:jc w:val="center"/>
        <w:rPr>
          <w:rFonts w:eastAsiaTheme="minorEastAsia"/>
          <w:sz w:val="24"/>
          <w:szCs w:val="24"/>
        </w:rPr>
      </w:pPr>
      <w:r w:rsidRPr="00236DAF">
        <w:rPr>
          <w:rFonts w:eastAsiaTheme="minorEastAsia"/>
          <w:b/>
          <w:sz w:val="24"/>
          <w:szCs w:val="24"/>
        </w:rPr>
        <w:t xml:space="preserve">Журнал учета результатов внутреннего контроля за </w:t>
      </w:r>
      <w:r w:rsidRPr="00236DAF">
        <w:rPr>
          <w:rFonts w:eastAsiaTheme="minorEastAsia"/>
          <w:b/>
          <w:sz w:val="24"/>
          <w:szCs w:val="24"/>
          <w:u w:val="single"/>
        </w:rPr>
        <w:t>    (год, квартал, месяц, иной период)    </w:t>
      </w:r>
    </w:p>
    <w:tbl>
      <w:tblPr>
        <w:tblW w:w="5000" w:type="pct"/>
        <w:jc w:val="center"/>
        <w:tblLook w:val="04A0" w:firstRow="1" w:lastRow="0" w:firstColumn="1" w:lastColumn="0" w:noHBand="0" w:noVBand="1"/>
      </w:tblPr>
      <w:tblGrid>
        <w:gridCol w:w="446"/>
        <w:gridCol w:w="980"/>
        <w:gridCol w:w="1999"/>
        <w:gridCol w:w="1258"/>
        <w:gridCol w:w="1218"/>
        <w:gridCol w:w="1329"/>
        <w:gridCol w:w="1284"/>
        <w:gridCol w:w="1058"/>
      </w:tblGrid>
      <w:tr w:rsidR="009E1821" w:rsidRPr="00236DAF" w:rsidTr="009E1821">
        <w:trPr>
          <w:jc w:val="center"/>
        </w:trPr>
        <w:tc>
          <w:tcPr>
            <w:tcW w:w="2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 xml:space="preserve">№ </w:t>
            </w:r>
            <w:proofErr w:type="gramStart"/>
            <w:r w:rsidRPr="00236DAF">
              <w:rPr>
                <w:b/>
                <w:sz w:val="24"/>
                <w:szCs w:val="24"/>
              </w:rPr>
              <w:t>п</w:t>
            </w:r>
            <w:proofErr w:type="gramEnd"/>
            <w:r w:rsidRPr="00236DAF">
              <w:rPr>
                <w:b/>
                <w:sz w:val="24"/>
                <w:szCs w:val="24"/>
              </w:rPr>
              <w:t>/п</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center"/>
              <w:rPr>
                <w:sz w:val="24"/>
                <w:szCs w:val="24"/>
              </w:rPr>
            </w:pPr>
            <w:r w:rsidRPr="00236DAF">
              <w:rPr>
                <w:b/>
                <w:sz w:val="24"/>
                <w:szCs w:val="24"/>
              </w:rPr>
              <w:t>Отметка об устранении</w:t>
            </w:r>
          </w:p>
        </w:tc>
      </w:tr>
      <w:tr w:rsidR="009E1821" w:rsidRPr="00236DAF" w:rsidTr="009E1821">
        <w:trPr>
          <w:jc w:val="center"/>
        </w:trPr>
        <w:tc>
          <w:tcPr>
            <w:tcW w:w="2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6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8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60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c>
          <w:tcPr>
            <w:tcW w:w="850" w:type="pct"/>
            <w:tcBorders>
              <w:top w:val="single" w:sz="0" w:space="0" w:color="auto"/>
              <w:left w:val="single" w:sz="0" w:space="0" w:color="auto"/>
              <w:bottom w:val="single" w:sz="0" w:space="0" w:color="auto"/>
              <w:right w:val="single" w:sz="0" w:space="0" w:color="auto"/>
            </w:tcBorders>
          </w:tcPr>
          <w:p w:rsidR="009E1821" w:rsidRPr="00236DAF" w:rsidRDefault="009E1821" w:rsidP="009E1821">
            <w:pPr>
              <w:keepNext/>
              <w:ind w:firstLine="0"/>
              <w:jc w:val="left"/>
              <w:rPr>
                <w:sz w:val="24"/>
                <w:szCs w:val="24"/>
              </w:rPr>
            </w:pPr>
            <w:r w:rsidRPr="00236DAF">
              <w:rPr>
                <w:sz w:val="24"/>
                <w:szCs w:val="24"/>
              </w:rPr>
              <w:t> </w:t>
            </w:r>
          </w:p>
        </w:tc>
      </w:tr>
    </w:tbl>
    <w:p w:rsidR="009E1821" w:rsidRPr="00236DAF" w:rsidRDefault="009E1821" w:rsidP="009E1821">
      <w:pPr>
        <w:spacing w:before="0" w:after="200"/>
        <w:ind w:firstLine="0"/>
        <w:jc w:val="left"/>
        <w:rPr>
          <w:rFonts w:eastAsiaTheme="minorEastAsia"/>
          <w:sz w:val="24"/>
          <w:szCs w:val="24"/>
        </w:rPr>
      </w:pPr>
      <w:bookmarkStart w:id="182" w:name="_docEnd_7"/>
      <w:bookmarkEnd w:id="182"/>
    </w:p>
    <w:p w:rsidR="009E1821" w:rsidRPr="00236DAF" w:rsidRDefault="009E1821" w:rsidP="009E1821">
      <w:pPr>
        <w:spacing w:before="0" w:after="200"/>
        <w:ind w:firstLine="0"/>
        <w:jc w:val="left"/>
        <w:rPr>
          <w:rFonts w:eastAsiaTheme="minorEastAsia"/>
          <w:sz w:val="24"/>
          <w:szCs w:val="24"/>
        </w:rPr>
      </w:pPr>
    </w:p>
    <w:p w:rsidR="004D017D" w:rsidRPr="00236DAF" w:rsidRDefault="004D017D" w:rsidP="00E83E61">
      <w:pPr>
        <w:spacing w:before="0" w:after="0" w:line="240" w:lineRule="auto"/>
        <w:ind w:firstLine="567"/>
        <w:rPr>
          <w:sz w:val="24"/>
          <w:szCs w:val="24"/>
        </w:rPr>
      </w:pPr>
    </w:p>
    <w:p w:rsidR="004D017D" w:rsidRPr="00236DAF" w:rsidRDefault="004D017D" w:rsidP="00E83E61">
      <w:pPr>
        <w:spacing w:before="0" w:after="0" w:line="240" w:lineRule="auto"/>
        <w:ind w:firstLine="567"/>
        <w:rPr>
          <w:sz w:val="24"/>
          <w:szCs w:val="24"/>
        </w:rPr>
      </w:pPr>
    </w:p>
    <w:p w:rsidR="00932805" w:rsidRPr="00236DAF" w:rsidRDefault="00932805" w:rsidP="00E83E61">
      <w:pPr>
        <w:spacing w:before="0" w:after="0" w:line="240" w:lineRule="auto"/>
        <w:ind w:firstLine="567"/>
        <w:rPr>
          <w:sz w:val="24"/>
          <w:szCs w:val="24"/>
        </w:rPr>
      </w:pPr>
    </w:p>
    <w:p w:rsidR="00932805" w:rsidRPr="00236DAF" w:rsidRDefault="00932805" w:rsidP="00E83E61">
      <w:pPr>
        <w:spacing w:before="0" w:after="0" w:line="240" w:lineRule="auto"/>
        <w:ind w:firstLine="567"/>
        <w:rPr>
          <w:sz w:val="24"/>
          <w:szCs w:val="24"/>
        </w:rPr>
      </w:pPr>
    </w:p>
    <w:p w:rsidR="00932805" w:rsidRPr="00236DAF" w:rsidRDefault="00932805" w:rsidP="00E83E61">
      <w:pPr>
        <w:spacing w:before="0" w:after="0" w:line="240" w:lineRule="auto"/>
        <w:ind w:firstLine="567"/>
        <w:rPr>
          <w:sz w:val="24"/>
          <w:szCs w:val="24"/>
        </w:rPr>
      </w:pPr>
    </w:p>
    <w:p w:rsidR="00932805" w:rsidRPr="00236DAF" w:rsidRDefault="00932805" w:rsidP="00E83E61">
      <w:pPr>
        <w:spacing w:before="0" w:after="0" w:line="240" w:lineRule="auto"/>
        <w:ind w:firstLine="567"/>
        <w:rPr>
          <w:sz w:val="24"/>
          <w:szCs w:val="24"/>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932805" w:rsidRDefault="00932805" w:rsidP="00E83E61">
      <w:pPr>
        <w:spacing w:before="0" w:after="0" w:line="240" w:lineRule="auto"/>
        <w:ind w:firstLine="567"/>
        <w:rPr>
          <w:sz w:val="28"/>
          <w:szCs w:val="28"/>
        </w:rPr>
      </w:pPr>
    </w:p>
    <w:p w:rsidR="00236DAF" w:rsidRDefault="00236DAF" w:rsidP="00E83E61">
      <w:pPr>
        <w:spacing w:before="0" w:after="0" w:line="240" w:lineRule="auto"/>
        <w:ind w:firstLine="567"/>
        <w:rPr>
          <w:sz w:val="28"/>
          <w:szCs w:val="28"/>
        </w:rPr>
      </w:pPr>
    </w:p>
    <w:p w:rsidR="00236DAF" w:rsidRDefault="00236DAF" w:rsidP="00E83E61">
      <w:pPr>
        <w:spacing w:before="0" w:after="0" w:line="240" w:lineRule="auto"/>
        <w:ind w:firstLine="567"/>
        <w:rPr>
          <w:sz w:val="28"/>
          <w:szCs w:val="28"/>
        </w:rPr>
      </w:pPr>
    </w:p>
    <w:p w:rsidR="00236DAF" w:rsidRDefault="00236DAF" w:rsidP="00E83E61">
      <w:pPr>
        <w:spacing w:before="0" w:after="0" w:line="240" w:lineRule="auto"/>
        <w:ind w:firstLine="567"/>
        <w:rPr>
          <w:sz w:val="28"/>
          <w:szCs w:val="28"/>
        </w:rPr>
      </w:pPr>
    </w:p>
    <w:p w:rsidR="00932805" w:rsidRPr="00236DAF" w:rsidRDefault="00932805" w:rsidP="00932805">
      <w:pPr>
        <w:keepNext/>
        <w:keepLines/>
        <w:spacing w:before="0" w:after="0" w:line="240" w:lineRule="auto"/>
        <w:ind w:left="5670" w:firstLine="0"/>
        <w:jc w:val="left"/>
        <w:rPr>
          <w:rFonts w:eastAsiaTheme="minorEastAsia"/>
          <w:sz w:val="24"/>
          <w:szCs w:val="24"/>
        </w:rPr>
      </w:pPr>
      <w:r w:rsidRPr="00236DAF">
        <w:rPr>
          <w:rFonts w:eastAsiaTheme="minorEastAsia"/>
          <w:sz w:val="24"/>
          <w:szCs w:val="24"/>
        </w:rPr>
        <w:lastRenderedPageBreak/>
        <w:t>Приложение № 4</w:t>
      </w:r>
      <w:r w:rsidRPr="00236DAF">
        <w:rPr>
          <w:rFonts w:eastAsiaTheme="minorEastAsia"/>
          <w:sz w:val="24"/>
          <w:szCs w:val="24"/>
        </w:rPr>
        <w:br/>
        <w:t>к Учетной политике</w:t>
      </w:r>
      <w:r w:rsidRPr="00236DAF">
        <w:rPr>
          <w:rFonts w:eastAsiaTheme="minorEastAsia"/>
          <w:sz w:val="24"/>
          <w:szCs w:val="24"/>
        </w:rPr>
        <w:br/>
        <w:t>для целей бюджетного учета</w:t>
      </w:r>
    </w:p>
    <w:p w:rsidR="00932805" w:rsidRPr="00236DAF" w:rsidRDefault="00932805" w:rsidP="00932805">
      <w:pPr>
        <w:keepNext/>
        <w:keepLines/>
        <w:spacing w:before="0" w:after="0" w:line="240" w:lineRule="auto"/>
        <w:ind w:left="5670" w:firstLine="0"/>
        <w:jc w:val="left"/>
        <w:rPr>
          <w:rFonts w:eastAsiaTheme="minorEastAsia"/>
          <w:sz w:val="24"/>
          <w:szCs w:val="24"/>
        </w:rPr>
      </w:pPr>
    </w:p>
    <w:p w:rsidR="00932805" w:rsidRPr="00236DAF" w:rsidRDefault="00932805" w:rsidP="00932805">
      <w:pPr>
        <w:keepNext/>
        <w:keepLines/>
        <w:spacing w:before="0" w:after="0" w:line="240" w:lineRule="auto"/>
        <w:ind w:left="482" w:firstLine="0"/>
        <w:contextualSpacing/>
        <w:jc w:val="left"/>
        <w:outlineLvl w:val="0"/>
        <w:rPr>
          <w:b/>
          <w:spacing w:val="5"/>
          <w:kern w:val="28"/>
          <w:sz w:val="24"/>
          <w:szCs w:val="24"/>
        </w:rPr>
      </w:pPr>
      <w:bookmarkStart w:id="183" w:name="_docStart_8"/>
      <w:bookmarkStart w:id="184" w:name="_title_8"/>
      <w:bookmarkStart w:id="185" w:name="_ref_1-9826518fc4c94d"/>
      <w:bookmarkEnd w:id="183"/>
      <w:r w:rsidRPr="00236DAF">
        <w:rPr>
          <w:b/>
          <w:spacing w:val="5"/>
          <w:kern w:val="28"/>
          <w:sz w:val="24"/>
          <w:szCs w:val="24"/>
        </w:rPr>
        <w:t>Положение о комиссии по поступлению и выбытию активов</w:t>
      </w:r>
      <w:bookmarkEnd w:id="184"/>
      <w:bookmarkEnd w:id="185"/>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pStyle w:val="heading1normal"/>
        <w:numPr>
          <w:ilvl w:val="0"/>
          <w:numId w:val="32"/>
        </w:numPr>
        <w:spacing w:before="0" w:after="0" w:line="240" w:lineRule="auto"/>
        <w:jc w:val="center"/>
        <w:rPr>
          <w:sz w:val="24"/>
          <w:szCs w:val="24"/>
        </w:rPr>
      </w:pPr>
      <w:bookmarkStart w:id="186" w:name="_ref_1-730c13f5d6754b"/>
      <w:r w:rsidRPr="00236DAF">
        <w:rPr>
          <w:b/>
          <w:sz w:val="24"/>
          <w:szCs w:val="24"/>
        </w:rPr>
        <w:t>Общие положения</w:t>
      </w:r>
      <w:bookmarkEnd w:id="186"/>
    </w:p>
    <w:p w:rsidR="00932805" w:rsidRPr="00236DAF" w:rsidRDefault="00932805" w:rsidP="00932805">
      <w:pPr>
        <w:numPr>
          <w:ilvl w:val="1"/>
          <w:numId w:val="0"/>
        </w:numPr>
        <w:spacing w:before="0" w:after="0" w:line="240" w:lineRule="auto"/>
        <w:ind w:firstLine="567"/>
        <w:outlineLvl w:val="1"/>
        <w:rPr>
          <w:sz w:val="24"/>
          <w:szCs w:val="24"/>
        </w:rPr>
      </w:pPr>
      <w:r w:rsidRPr="00236DAF">
        <w:rPr>
          <w:sz w:val="24"/>
          <w:szCs w:val="24"/>
        </w:rPr>
        <w:t xml:space="preserve">1.1. </w:t>
      </w:r>
      <w:bookmarkStart w:id="187" w:name="_ref_1-d9408a4ce3414b"/>
      <w:r w:rsidRPr="00236DAF">
        <w:rPr>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87"/>
    </w:p>
    <w:p w:rsidR="00932805" w:rsidRPr="00236DAF" w:rsidRDefault="00932805" w:rsidP="00932805">
      <w:pPr>
        <w:numPr>
          <w:ilvl w:val="1"/>
          <w:numId w:val="0"/>
        </w:numPr>
        <w:spacing w:before="0" w:after="0" w:line="240" w:lineRule="auto"/>
        <w:ind w:firstLine="567"/>
        <w:outlineLvl w:val="1"/>
        <w:rPr>
          <w:sz w:val="24"/>
          <w:szCs w:val="24"/>
        </w:rPr>
      </w:pPr>
      <w:bookmarkStart w:id="188" w:name="_ref_1-ad8f7e61107541"/>
      <w:bookmarkStart w:id="189" w:name="_ref_1-ce6efbf8fb6e47"/>
      <w:r w:rsidRPr="00236DAF">
        <w:rPr>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8"/>
    </w:p>
    <w:p w:rsidR="00932805" w:rsidRPr="00236DAF" w:rsidRDefault="00932805" w:rsidP="00932805">
      <w:pPr>
        <w:numPr>
          <w:ilvl w:val="1"/>
          <w:numId w:val="0"/>
        </w:numPr>
        <w:spacing w:before="0" w:after="0" w:line="240" w:lineRule="auto"/>
        <w:ind w:firstLine="567"/>
        <w:outlineLvl w:val="1"/>
        <w:rPr>
          <w:sz w:val="24"/>
          <w:szCs w:val="24"/>
        </w:rPr>
      </w:pPr>
      <w:bookmarkStart w:id="190" w:name="_ref_1-f64c966bc47f4a"/>
      <w:r w:rsidRPr="00236DAF">
        <w:rPr>
          <w:sz w:val="24"/>
          <w:szCs w:val="24"/>
        </w:rPr>
        <w:t>1.3. Заседания комиссии проводятся по мере необходимости, но не реже одного раза в квартал.</w:t>
      </w:r>
      <w:bookmarkEnd w:id="190"/>
    </w:p>
    <w:p w:rsidR="00932805" w:rsidRPr="00236DAF" w:rsidRDefault="00932805" w:rsidP="00932805">
      <w:pPr>
        <w:numPr>
          <w:ilvl w:val="1"/>
          <w:numId w:val="0"/>
        </w:numPr>
        <w:spacing w:before="0" w:after="0" w:line="240" w:lineRule="auto"/>
        <w:ind w:firstLine="567"/>
        <w:outlineLvl w:val="1"/>
        <w:rPr>
          <w:sz w:val="24"/>
          <w:szCs w:val="24"/>
        </w:rPr>
      </w:pPr>
      <w:bookmarkStart w:id="191" w:name="_ref_1-343e35a4464349"/>
      <w:r w:rsidRPr="00236DAF">
        <w:rPr>
          <w:sz w:val="24"/>
          <w:szCs w:val="24"/>
        </w:rPr>
        <w:t>1.4. Срок рассмотрения комиссией представленных ей документов не должен превышать 14 календарных дней.</w:t>
      </w:r>
      <w:bookmarkEnd w:id="191"/>
    </w:p>
    <w:p w:rsidR="00932805" w:rsidRPr="00236DAF" w:rsidRDefault="00932805" w:rsidP="00932805">
      <w:pPr>
        <w:numPr>
          <w:ilvl w:val="1"/>
          <w:numId w:val="0"/>
        </w:numPr>
        <w:spacing w:before="0" w:after="0" w:line="240" w:lineRule="auto"/>
        <w:ind w:firstLine="567"/>
        <w:outlineLvl w:val="1"/>
        <w:rPr>
          <w:sz w:val="24"/>
          <w:szCs w:val="24"/>
        </w:rPr>
      </w:pPr>
      <w:bookmarkStart w:id="192" w:name="_ref_1-4d91984cd6714a"/>
      <w:r w:rsidRPr="00236DAF">
        <w:rPr>
          <w:sz w:val="24"/>
          <w:szCs w:val="24"/>
        </w:rPr>
        <w:t>1.5. Заседание комиссии правомочно при наличии не менее 2/3 ее состава.</w:t>
      </w:r>
      <w:bookmarkEnd w:id="192"/>
    </w:p>
    <w:p w:rsidR="00932805" w:rsidRPr="00236DAF" w:rsidRDefault="00932805" w:rsidP="00932805">
      <w:pPr>
        <w:numPr>
          <w:ilvl w:val="1"/>
          <w:numId w:val="0"/>
        </w:numPr>
        <w:spacing w:before="0" w:after="0" w:line="240" w:lineRule="auto"/>
        <w:ind w:firstLine="567"/>
        <w:outlineLvl w:val="1"/>
        <w:rPr>
          <w:sz w:val="24"/>
          <w:szCs w:val="24"/>
        </w:rPr>
      </w:pPr>
      <w:bookmarkStart w:id="193" w:name="_ref_1-ae15b97ef0f244"/>
      <w:r w:rsidRPr="00236DAF">
        <w:rPr>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3"/>
    </w:p>
    <w:p w:rsidR="00932805" w:rsidRPr="00236DAF" w:rsidRDefault="00932805" w:rsidP="00932805">
      <w:pPr>
        <w:numPr>
          <w:ilvl w:val="1"/>
          <w:numId w:val="0"/>
        </w:numPr>
        <w:spacing w:before="0" w:after="0" w:line="240" w:lineRule="auto"/>
        <w:ind w:firstLine="567"/>
        <w:outlineLvl w:val="1"/>
        <w:rPr>
          <w:sz w:val="24"/>
          <w:szCs w:val="24"/>
        </w:rPr>
      </w:pPr>
      <w:bookmarkStart w:id="194" w:name="_ref_1-f37bc9296ab44c"/>
      <w:r w:rsidRPr="00236DAF">
        <w:rPr>
          <w:sz w:val="24"/>
          <w:szCs w:val="24"/>
        </w:rPr>
        <w:t>1.7. Экспертом не может быть лицо, отвечающее за материальные ценности, в отношении которых принимается решение о списании.</w:t>
      </w:r>
      <w:bookmarkEnd w:id="194"/>
    </w:p>
    <w:p w:rsidR="00932805" w:rsidRPr="00236DAF" w:rsidRDefault="00932805" w:rsidP="00932805">
      <w:pPr>
        <w:numPr>
          <w:ilvl w:val="1"/>
          <w:numId w:val="0"/>
        </w:numPr>
        <w:spacing w:before="0" w:after="0" w:line="240" w:lineRule="auto"/>
        <w:ind w:firstLine="567"/>
        <w:outlineLvl w:val="1"/>
        <w:rPr>
          <w:sz w:val="24"/>
          <w:szCs w:val="24"/>
        </w:rPr>
      </w:pPr>
      <w:bookmarkStart w:id="195" w:name="_ref_1-71dd3479e9064d"/>
      <w:r w:rsidRPr="00236DAF">
        <w:rPr>
          <w:sz w:val="24"/>
          <w:szCs w:val="24"/>
        </w:rPr>
        <w:t>1.8. Решение комиссии оформляется протоколом, который подписывают председатель и члены комиссии, присутствовавшие на заседании.</w:t>
      </w:r>
      <w:bookmarkEnd w:id="195"/>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pStyle w:val="heading1normal"/>
        <w:numPr>
          <w:ilvl w:val="0"/>
          <w:numId w:val="32"/>
        </w:numPr>
        <w:spacing w:before="0" w:after="0" w:line="240" w:lineRule="auto"/>
        <w:ind w:firstLine="567"/>
        <w:rPr>
          <w:b/>
          <w:sz w:val="24"/>
          <w:szCs w:val="24"/>
        </w:rPr>
      </w:pPr>
      <w:r w:rsidRPr="00236DAF">
        <w:rPr>
          <w:b/>
          <w:sz w:val="24"/>
          <w:szCs w:val="24"/>
        </w:rPr>
        <w:t>Принятие решений по поступлению активов</w:t>
      </w:r>
      <w:bookmarkEnd w:id="189"/>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numPr>
          <w:ilvl w:val="1"/>
          <w:numId w:val="0"/>
        </w:numPr>
        <w:spacing w:before="0" w:after="0" w:line="240" w:lineRule="auto"/>
        <w:ind w:firstLine="567"/>
        <w:outlineLvl w:val="1"/>
        <w:rPr>
          <w:sz w:val="24"/>
          <w:szCs w:val="24"/>
        </w:rPr>
      </w:pPr>
      <w:bookmarkStart w:id="196" w:name="_ref_1-40d79934ff424c"/>
      <w:r w:rsidRPr="00236DAF">
        <w:rPr>
          <w:sz w:val="24"/>
          <w:szCs w:val="24"/>
        </w:rPr>
        <w:t>2.1. В части поступления активов комиссия принимает решения по следующим вопросам:</w:t>
      </w:r>
      <w:bookmarkEnd w:id="196"/>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физическое принятие активов в случаях, прямо предусмотренных внутренними актами организации;</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236DAF">
        <w:rPr>
          <w:rFonts w:eastAsiaTheme="minorEastAsia"/>
          <w:sz w:val="24"/>
          <w:szCs w:val="24"/>
        </w:rPr>
        <w:t>к</w:t>
      </w:r>
      <w:proofErr w:type="gramEnd"/>
      <w:r w:rsidRPr="00236DAF">
        <w:rPr>
          <w:rFonts w:eastAsiaTheme="minorEastAsia"/>
          <w:sz w:val="24"/>
          <w:szCs w:val="24"/>
        </w:rPr>
        <w:t xml:space="preserve"> которой относится поступившее имущество;</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определение первоначальной стоимости и метода амортизации поступивших объектов нефинансовых активов;</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определение величин оценочных резервов в случаях, установленных нормативными актами и (или) Учетной политикой;</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932805" w:rsidRPr="00236DAF" w:rsidRDefault="00932805" w:rsidP="00932805">
      <w:pPr>
        <w:numPr>
          <w:ilvl w:val="1"/>
          <w:numId w:val="0"/>
        </w:numPr>
        <w:spacing w:before="0" w:after="0" w:line="240" w:lineRule="auto"/>
        <w:ind w:firstLine="567"/>
        <w:outlineLvl w:val="1"/>
        <w:rPr>
          <w:sz w:val="24"/>
          <w:szCs w:val="24"/>
        </w:rPr>
      </w:pPr>
      <w:bookmarkStart w:id="197" w:name="_ref_1-53723f9e442a4f"/>
      <w:r w:rsidRPr="00236DAF">
        <w:rPr>
          <w:sz w:val="24"/>
          <w:szCs w:val="24"/>
        </w:rPr>
        <w:t xml:space="preserve">2.2. Решение о первоначальной стоимости объектов нефинансовых активов при их приобретении, сооружении, изготовлении (создании) принимается комиссией на </w:t>
      </w:r>
      <w:r w:rsidRPr="00236DAF">
        <w:rPr>
          <w:sz w:val="24"/>
          <w:szCs w:val="24"/>
        </w:rPr>
        <w:lastRenderedPageBreak/>
        <w:t>основании контрактов, договоров, актов приемки-сдачи выполненных работ, накладных и других сопроводительных документов поставщика.</w:t>
      </w:r>
      <w:bookmarkEnd w:id="197"/>
    </w:p>
    <w:p w:rsidR="00932805" w:rsidRPr="00236DAF" w:rsidRDefault="00932805" w:rsidP="00932805">
      <w:pPr>
        <w:numPr>
          <w:ilvl w:val="1"/>
          <w:numId w:val="0"/>
        </w:numPr>
        <w:spacing w:before="0" w:after="0" w:line="240" w:lineRule="auto"/>
        <w:ind w:firstLine="567"/>
        <w:outlineLvl w:val="1"/>
        <w:rPr>
          <w:sz w:val="24"/>
          <w:szCs w:val="24"/>
        </w:rPr>
      </w:pPr>
      <w:bookmarkStart w:id="198" w:name="_ref_1-34adf91607fa4e"/>
      <w:r w:rsidRPr="00236DAF">
        <w:rPr>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8"/>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32805" w:rsidRPr="00236DAF" w:rsidRDefault="00932805" w:rsidP="00932805">
      <w:pPr>
        <w:numPr>
          <w:ilvl w:val="1"/>
          <w:numId w:val="0"/>
        </w:numPr>
        <w:spacing w:before="0" w:after="0" w:line="240" w:lineRule="auto"/>
        <w:ind w:firstLine="567"/>
        <w:outlineLvl w:val="1"/>
        <w:rPr>
          <w:sz w:val="24"/>
          <w:szCs w:val="24"/>
        </w:rPr>
      </w:pPr>
      <w:bookmarkStart w:id="199" w:name="_ref_1-ec210956aaf046"/>
      <w:r w:rsidRPr="00236DAF">
        <w:rPr>
          <w:sz w:val="24"/>
          <w:szCs w:val="24"/>
        </w:rPr>
        <w:t>2.4. В случае достройки, реконструкции, модернизации объектов основных сре</w:t>
      </w:r>
      <w:proofErr w:type="gramStart"/>
      <w:r w:rsidRPr="00236DAF">
        <w:rPr>
          <w:sz w:val="24"/>
          <w:szCs w:val="24"/>
        </w:rPr>
        <w:t>дств пр</w:t>
      </w:r>
      <w:proofErr w:type="gramEnd"/>
      <w:r w:rsidRPr="00236DAF">
        <w:rPr>
          <w:sz w:val="24"/>
          <w:szCs w:val="24"/>
        </w:rPr>
        <w:t>оизводится увеличение их первоначальной стоимости на сумму сформированных капитальных вложений в эти объекты.</w:t>
      </w:r>
      <w:bookmarkEnd w:id="199"/>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15" w:history="1">
        <w:r w:rsidRPr="00236DAF">
          <w:rPr>
            <w:rFonts w:eastAsiaTheme="minorEastAsia"/>
            <w:sz w:val="24"/>
            <w:szCs w:val="24"/>
            <w:u w:val="single"/>
          </w:rPr>
          <w:t>(ф. 0504103)</w:t>
        </w:r>
      </w:hyperlink>
      <w:r w:rsidRPr="00236DAF">
        <w:rPr>
          <w:rFonts w:eastAsiaTheme="minorEastAsia"/>
          <w:sz w:val="24"/>
          <w:szCs w:val="24"/>
        </w:rPr>
        <w:t>. Частичная ликвидация объекта основных сре</w:t>
      </w:r>
      <w:proofErr w:type="gramStart"/>
      <w:r w:rsidRPr="00236DAF">
        <w:rPr>
          <w:rFonts w:eastAsiaTheme="minorEastAsia"/>
          <w:sz w:val="24"/>
          <w:szCs w:val="24"/>
        </w:rPr>
        <w:t>дств пр</w:t>
      </w:r>
      <w:proofErr w:type="gramEnd"/>
      <w:r w:rsidRPr="00236DAF">
        <w:rPr>
          <w:rFonts w:eastAsiaTheme="minorEastAsia"/>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6" w:history="1">
        <w:r w:rsidRPr="00236DAF">
          <w:rPr>
            <w:rFonts w:eastAsiaTheme="minorEastAsia"/>
            <w:sz w:val="24"/>
            <w:szCs w:val="24"/>
            <w:u w:val="single"/>
          </w:rPr>
          <w:t>(ф. 0504103)</w:t>
        </w:r>
      </w:hyperlink>
      <w:r w:rsidRPr="00236DAF">
        <w:rPr>
          <w:rFonts w:eastAsiaTheme="minorEastAsia"/>
          <w:sz w:val="24"/>
          <w:szCs w:val="24"/>
        </w:rPr>
        <w:t>.</w:t>
      </w:r>
    </w:p>
    <w:p w:rsidR="00932805" w:rsidRPr="00236DAF" w:rsidRDefault="00932805" w:rsidP="00932805">
      <w:pPr>
        <w:numPr>
          <w:ilvl w:val="1"/>
          <w:numId w:val="0"/>
        </w:numPr>
        <w:spacing w:before="0" w:after="0" w:line="240" w:lineRule="auto"/>
        <w:ind w:firstLine="567"/>
        <w:outlineLvl w:val="1"/>
        <w:rPr>
          <w:sz w:val="24"/>
          <w:szCs w:val="24"/>
        </w:rPr>
      </w:pPr>
      <w:bookmarkStart w:id="200" w:name="_ref_1-cb293971feb940"/>
      <w:r w:rsidRPr="00236DAF">
        <w:rPr>
          <w:sz w:val="24"/>
          <w:szCs w:val="24"/>
        </w:rPr>
        <w:t>2.5. Поступление нефинансовых активов комиссия оформляет следующими первичными учетными документами:</w:t>
      </w:r>
      <w:bookmarkEnd w:id="200"/>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Актом о приеме-передаче объектов нефинансовых активов </w:t>
      </w:r>
      <w:hyperlink r:id="rId317" w:history="1">
        <w:r w:rsidRPr="00236DAF">
          <w:rPr>
            <w:rFonts w:eastAsiaTheme="minorEastAsia"/>
            <w:sz w:val="24"/>
            <w:szCs w:val="24"/>
            <w:u w:val="single"/>
          </w:rPr>
          <w:t>(ф. 0504101)</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Приходным ордером на приемку материальных ценностей (нефинансовых активов) </w:t>
      </w:r>
      <w:hyperlink r:id="rId318" w:history="1">
        <w:r w:rsidRPr="00236DAF">
          <w:rPr>
            <w:rFonts w:eastAsiaTheme="minorEastAsia"/>
            <w:sz w:val="24"/>
            <w:szCs w:val="24"/>
          </w:rPr>
          <w:t>(ф. 0504207)</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Актом приемки материалов (материальных ценностей) </w:t>
      </w:r>
      <w:hyperlink r:id="rId319" w:history="1">
        <w:r w:rsidRPr="00236DAF">
          <w:rPr>
            <w:rFonts w:eastAsiaTheme="minorEastAsia"/>
            <w:sz w:val="24"/>
            <w:szCs w:val="24"/>
          </w:rPr>
          <w:t>(ф. 0504220)</w:t>
        </w:r>
      </w:hyperlink>
      <w:r w:rsidRPr="00236DAF">
        <w:rPr>
          <w:rFonts w:eastAsiaTheme="minorEastAsia"/>
          <w:sz w:val="24"/>
          <w:szCs w:val="24"/>
        </w:rPr>
        <w:t>.</w:t>
      </w:r>
    </w:p>
    <w:p w:rsidR="00932805" w:rsidRPr="00236DAF" w:rsidRDefault="00932805" w:rsidP="00932805">
      <w:pPr>
        <w:numPr>
          <w:ilvl w:val="1"/>
          <w:numId w:val="0"/>
        </w:numPr>
        <w:spacing w:before="0" w:after="0" w:line="240" w:lineRule="auto"/>
        <w:ind w:firstLine="567"/>
        <w:outlineLvl w:val="1"/>
        <w:rPr>
          <w:sz w:val="24"/>
          <w:szCs w:val="24"/>
        </w:rPr>
      </w:pPr>
      <w:bookmarkStart w:id="201" w:name="_ref_1-401de02538a64e"/>
      <w:r w:rsidRPr="00236DAF">
        <w:rPr>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1"/>
    </w:p>
    <w:p w:rsidR="00932805" w:rsidRPr="00236DAF" w:rsidRDefault="00932805" w:rsidP="00932805">
      <w:pPr>
        <w:numPr>
          <w:ilvl w:val="1"/>
          <w:numId w:val="0"/>
        </w:numPr>
        <w:spacing w:before="0" w:after="0" w:line="240" w:lineRule="auto"/>
        <w:ind w:firstLine="567"/>
        <w:outlineLvl w:val="1"/>
        <w:rPr>
          <w:sz w:val="24"/>
          <w:szCs w:val="24"/>
        </w:rPr>
      </w:pPr>
      <w:bookmarkStart w:id="202" w:name="_ref_1-82062f1eea1643"/>
      <w:r w:rsidRPr="00236DAF">
        <w:rPr>
          <w:sz w:val="24"/>
          <w:szCs w:val="24"/>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02"/>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pStyle w:val="heading1normal"/>
        <w:numPr>
          <w:ilvl w:val="0"/>
          <w:numId w:val="32"/>
        </w:numPr>
        <w:spacing w:before="0" w:after="0" w:line="240" w:lineRule="auto"/>
        <w:rPr>
          <w:b/>
          <w:sz w:val="24"/>
          <w:szCs w:val="24"/>
        </w:rPr>
      </w:pPr>
      <w:bookmarkStart w:id="203" w:name="_ref_1-709562455cd140"/>
      <w:r w:rsidRPr="00236DAF">
        <w:rPr>
          <w:b/>
          <w:sz w:val="24"/>
          <w:szCs w:val="24"/>
        </w:rPr>
        <w:t>Принятие решений по выбытию (списанию) активов и списанию задолженности неплатежеспособных дебиторов</w:t>
      </w:r>
      <w:bookmarkEnd w:id="203"/>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numPr>
          <w:ilvl w:val="1"/>
          <w:numId w:val="0"/>
        </w:numPr>
        <w:spacing w:before="0" w:after="0" w:line="240" w:lineRule="auto"/>
        <w:ind w:firstLine="567"/>
        <w:outlineLvl w:val="1"/>
        <w:rPr>
          <w:sz w:val="24"/>
          <w:szCs w:val="24"/>
        </w:rPr>
      </w:pPr>
      <w:bookmarkStart w:id="204" w:name="_ref_1-0f33135fa9dc41"/>
      <w:r w:rsidRPr="00236DAF">
        <w:rPr>
          <w:sz w:val="24"/>
          <w:szCs w:val="24"/>
        </w:rPr>
        <w:t>3.1. В части выбытия (списания) активов и задолженности комиссия принимает решения по следующим вопросам:</w:t>
      </w:r>
      <w:bookmarkEnd w:id="204"/>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236DAF">
        <w:rPr>
          <w:rFonts w:eastAsiaTheme="minorEastAsia"/>
          <w:sz w:val="24"/>
          <w:szCs w:val="24"/>
        </w:rPr>
        <w:t>забалансовом</w:t>
      </w:r>
      <w:proofErr w:type="spellEnd"/>
      <w:r w:rsidRPr="00236DAF">
        <w:rPr>
          <w:rFonts w:eastAsiaTheme="minorEastAsia"/>
          <w:sz w:val="24"/>
          <w:szCs w:val="24"/>
        </w:rPr>
        <w:t xml:space="preserve"> счете 21);</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lastRenderedPageBreak/>
        <w:t>- о частичной ликвидации (</w:t>
      </w:r>
      <w:proofErr w:type="spellStart"/>
      <w:r w:rsidRPr="00236DAF">
        <w:rPr>
          <w:rFonts w:eastAsiaTheme="minorEastAsia"/>
          <w:sz w:val="24"/>
          <w:szCs w:val="24"/>
        </w:rPr>
        <w:t>разукомплектации</w:t>
      </w:r>
      <w:proofErr w:type="spellEnd"/>
      <w:r w:rsidRPr="00236DAF">
        <w:rPr>
          <w:rFonts w:eastAsiaTheme="minorEastAsia"/>
          <w:sz w:val="24"/>
          <w:szCs w:val="24"/>
        </w:rPr>
        <w:t>) основных средств и об определении стоимости выбывающей части актива при его частичной ликвидации;</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 пригодности дальнейшего использования имущества, возможности и эффективности его восстановления;</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о списании задолженности неплатежеспособных дебиторов, а также списании с </w:t>
      </w:r>
      <w:proofErr w:type="spellStart"/>
      <w:r w:rsidRPr="00236DAF">
        <w:rPr>
          <w:rFonts w:eastAsiaTheme="minorEastAsia"/>
          <w:sz w:val="24"/>
          <w:szCs w:val="24"/>
        </w:rPr>
        <w:t>забалансового</w:t>
      </w:r>
      <w:proofErr w:type="spellEnd"/>
      <w:r w:rsidRPr="00236DAF">
        <w:rPr>
          <w:rFonts w:eastAsiaTheme="minorEastAsia"/>
          <w:sz w:val="24"/>
          <w:szCs w:val="24"/>
        </w:rPr>
        <w:t xml:space="preserve"> учета задолженности, признанной безнадежной к взысканию.</w:t>
      </w:r>
    </w:p>
    <w:p w:rsidR="00932805" w:rsidRPr="00236DAF" w:rsidRDefault="00932805" w:rsidP="00932805">
      <w:pPr>
        <w:numPr>
          <w:ilvl w:val="1"/>
          <w:numId w:val="0"/>
        </w:numPr>
        <w:spacing w:before="0" w:after="0" w:line="240" w:lineRule="auto"/>
        <w:ind w:firstLine="567"/>
        <w:outlineLvl w:val="1"/>
        <w:rPr>
          <w:sz w:val="24"/>
          <w:szCs w:val="24"/>
        </w:rPr>
      </w:pPr>
      <w:bookmarkStart w:id="205" w:name="_ref_1-10da220bba944c"/>
      <w:r w:rsidRPr="00236DAF">
        <w:rPr>
          <w:sz w:val="24"/>
          <w:szCs w:val="24"/>
        </w:rPr>
        <w:t>3.2. Решение о выбытии имущества принимается, если оно:</w:t>
      </w:r>
      <w:bookmarkEnd w:id="205"/>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236DAF">
        <w:rPr>
          <w:rFonts w:eastAsiaTheme="minorEastAsia"/>
          <w:sz w:val="24"/>
          <w:szCs w:val="24"/>
        </w:rPr>
        <w:t>также</w:t>
      </w:r>
      <w:proofErr w:type="gramEnd"/>
      <w:r w:rsidRPr="00236DAF">
        <w:rPr>
          <w:rFonts w:eastAsiaTheme="minorEastAsia"/>
          <w:sz w:val="24"/>
          <w:szCs w:val="24"/>
        </w:rPr>
        <w:t xml:space="preserve"> если невозможно выяснить его местонахождение;</w:t>
      </w:r>
    </w:p>
    <w:p w:rsidR="00932805" w:rsidRPr="00236DAF" w:rsidRDefault="00932805" w:rsidP="00932805">
      <w:pPr>
        <w:spacing w:before="0" w:after="0" w:line="240" w:lineRule="auto"/>
        <w:ind w:firstLine="567"/>
        <w:rPr>
          <w:rFonts w:eastAsiaTheme="minorEastAsia"/>
          <w:sz w:val="24"/>
          <w:szCs w:val="24"/>
        </w:rPr>
      </w:pPr>
      <w:proofErr w:type="gramStart"/>
      <w:r w:rsidRPr="00236DAF">
        <w:rPr>
          <w:rFonts w:eastAsiaTheme="minorEastAsia"/>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в других случаях, предусмотренных законодательством РФ.</w:t>
      </w:r>
    </w:p>
    <w:p w:rsidR="00932805" w:rsidRPr="00236DAF" w:rsidRDefault="00932805" w:rsidP="00932805">
      <w:pPr>
        <w:numPr>
          <w:ilvl w:val="1"/>
          <w:numId w:val="0"/>
        </w:numPr>
        <w:spacing w:before="0" w:after="0" w:line="240" w:lineRule="auto"/>
        <w:ind w:firstLine="567"/>
        <w:outlineLvl w:val="1"/>
        <w:rPr>
          <w:sz w:val="24"/>
          <w:szCs w:val="24"/>
        </w:rPr>
      </w:pPr>
      <w:bookmarkStart w:id="206" w:name="_ref_1-2136b8f103da49"/>
      <w:r w:rsidRPr="00236DAF">
        <w:rPr>
          <w:sz w:val="24"/>
          <w:szCs w:val="24"/>
        </w:rPr>
        <w:t>3.3. Решение о списании имущества принимается комиссией после проведения следующих мероприятий:</w:t>
      </w:r>
      <w:bookmarkEnd w:id="206"/>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932805" w:rsidRPr="00236DAF" w:rsidRDefault="00932805" w:rsidP="00932805">
      <w:pPr>
        <w:spacing w:before="0" w:after="0" w:line="240" w:lineRule="auto"/>
        <w:ind w:firstLine="567"/>
        <w:rPr>
          <w:rFonts w:eastAsiaTheme="minorEastAsia"/>
          <w:sz w:val="24"/>
          <w:szCs w:val="24"/>
        </w:rPr>
      </w:pPr>
      <w:proofErr w:type="gramStart"/>
      <w:r w:rsidRPr="00236DAF">
        <w:rPr>
          <w:rFonts w:eastAsiaTheme="minorEastAsia"/>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подготовка документов, необходимых для принятия решения о списании имущества.</w:t>
      </w:r>
    </w:p>
    <w:p w:rsidR="00932805" w:rsidRPr="00236DAF" w:rsidRDefault="00932805" w:rsidP="00932805">
      <w:pPr>
        <w:numPr>
          <w:ilvl w:val="1"/>
          <w:numId w:val="0"/>
        </w:numPr>
        <w:spacing w:before="0" w:after="0" w:line="240" w:lineRule="auto"/>
        <w:ind w:firstLine="567"/>
        <w:outlineLvl w:val="1"/>
        <w:rPr>
          <w:sz w:val="24"/>
          <w:szCs w:val="24"/>
        </w:rPr>
      </w:pPr>
      <w:bookmarkStart w:id="207" w:name="_ref_1-9d750e63e17740"/>
      <w:r w:rsidRPr="00236DAF">
        <w:rPr>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236DAF">
        <w:rPr>
          <w:sz w:val="24"/>
          <w:szCs w:val="24"/>
        </w:rPr>
        <w:t>забалансовый</w:t>
      </w:r>
      <w:proofErr w:type="spellEnd"/>
      <w:r w:rsidRPr="00236DAF">
        <w:rPr>
          <w:sz w:val="24"/>
          <w:szCs w:val="24"/>
        </w:rPr>
        <w:t xml:space="preserve"> учет.</w:t>
      </w:r>
      <w:bookmarkEnd w:id="207"/>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Решение о списании задолженности с </w:t>
      </w:r>
      <w:proofErr w:type="spellStart"/>
      <w:r w:rsidRPr="00236DAF">
        <w:rPr>
          <w:rFonts w:eastAsiaTheme="minorEastAsia"/>
          <w:sz w:val="24"/>
          <w:szCs w:val="24"/>
        </w:rPr>
        <w:t>забалансового</w:t>
      </w:r>
      <w:proofErr w:type="spellEnd"/>
      <w:r w:rsidRPr="00236DAF">
        <w:rPr>
          <w:rFonts w:eastAsiaTheme="minorEastAsia"/>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32805" w:rsidRPr="00236DAF" w:rsidRDefault="00932805" w:rsidP="00932805">
      <w:pPr>
        <w:numPr>
          <w:ilvl w:val="1"/>
          <w:numId w:val="0"/>
        </w:numPr>
        <w:spacing w:before="0" w:after="0" w:line="240" w:lineRule="auto"/>
        <w:ind w:firstLine="567"/>
        <w:outlineLvl w:val="1"/>
        <w:rPr>
          <w:sz w:val="24"/>
          <w:szCs w:val="24"/>
        </w:rPr>
      </w:pPr>
      <w:bookmarkStart w:id="208" w:name="_ref_1-cef0bbd8b7d945"/>
      <w:r w:rsidRPr="00236DAF">
        <w:rPr>
          <w:sz w:val="24"/>
          <w:szCs w:val="24"/>
        </w:rPr>
        <w:t>3.5. Выбытие (списание) нефинансовых активов оформляется следующими документами:</w:t>
      </w:r>
      <w:bookmarkEnd w:id="208"/>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 о приеме-передаче объектов нефинансовых активов </w:t>
      </w:r>
      <w:hyperlink r:id="rId320" w:history="1">
        <w:r w:rsidRPr="00236DAF">
          <w:rPr>
            <w:rFonts w:eastAsiaTheme="minorEastAsia"/>
            <w:sz w:val="24"/>
            <w:szCs w:val="24"/>
          </w:rPr>
          <w:t>(ф. 0504101)</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 о списании объектов нефинансовых активов (кроме транспортных средств) </w:t>
      </w:r>
      <w:hyperlink r:id="rId321" w:history="1">
        <w:r w:rsidRPr="00236DAF">
          <w:rPr>
            <w:rFonts w:eastAsiaTheme="minorEastAsia"/>
            <w:sz w:val="24"/>
            <w:szCs w:val="24"/>
          </w:rPr>
          <w:t>(ф. 0504104)</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 о списании транспортного средства </w:t>
      </w:r>
      <w:hyperlink r:id="rId322" w:history="1">
        <w:r w:rsidRPr="00236DAF">
          <w:rPr>
            <w:rFonts w:eastAsiaTheme="minorEastAsia"/>
            <w:sz w:val="24"/>
            <w:szCs w:val="24"/>
          </w:rPr>
          <w:t>(ф. 0504105)</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 о списании мягкого и хозяйственного инвентаря </w:t>
      </w:r>
      <w:hyperlink r:id="rId323" w:history="1">
        <w:r w:rsidRPr="00236DAF">
          <w:rPr>
            <w:rFonts w:eastAsiaTheme="minorEastAsia"/>
            <w:sz w:val="24"/>
            <w:szCs w:val="24"/>
          </w:rPr>
          <w:t>(ф. 0504143)</w:t>
        </w:r>
      </w:hyperlink>
      <w:r w:rsidRPr="00236DAF">
        <w:rPr>
          <w:rFonts w:eastAsiaTheme="minorEastAsia"/>
          <w:sz w:val="24"/>
          <w:szCs w:val="24"/>
        </w:rPr>
        <w:t>;</w:t>
      </w:r>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 xml:space="preserve">- Акт о списании материальных запасов </w:t>
      </w:r>
      <w:hyperlink r:id="rId324" w:history="1">
        <w:r w:rsidRPr="00236DAF">
          <w:rPr>
            <w:rFonts w:eastAsiaTheme="minorEastAsia"/>
            <w:sz w:val="24"/>
            <w:szCs w:val="24"/>
          </w:rPr>
          <w:t>(ф. 0504230)</w:t>
        </w:r>
      </w:hyperlink>
      <w:r w:rsidRPr="00236DAF">
        <w:rPr>
          <w:rFonts w:eastAsiaTheme="minorEastAsia"/>
          <w:sz w:val="24"/>
          <w:szCs w:val="24"/>
        </w:rPr>
        <w:t>.</w:t>
      </w:r>
    </w:p>
    <w:p w:rsidR="00932805" w:rsidRPr="00236DAF" w:rsidRDefault="00932805" w:rsidP="00932805">
      <w:pPr>
        <w:numPr>
          <w:ilvl w:val="1"/>
          <w:numId w:val="0"/>
        </w:numPr>
        <w:spacing w:before="0" w:after="0" w:line="240" w:lineRule="auto"/>
        <w:ind w:firstLine="567"/>
        <w:outlineLvl w:val="1"/>
        <w:rPr>
          <w:sz w:val="24"/>
          <w:szCs w:val="24"/>
        </w:rPr>
      </w:pPr>
      <w:bookmarkStart w:id="209" w:name="_ref_1-7948bb732b2f40"/>
      <w:r w:rsidRPr="00236DAF">
        <w:rPr>
          <w:sz w:val="24"/>
          <w:szCs w:val="24"/>
        </w:rPr>
        <w:t>3.6. Оформленный комиссией акт о списании имущества утверждается руководителем.</w:t>
      </w:r>
      <w:bookmarkEnd w:id="209"/>
    </w:p>
    <w:p w:rsidR="00932805" w:rsidRPr="00236DAF" w:rsidRDefault="00932805" w:rsidP="00932805">
      <w:pPr>
        <w:numPr>
          <w:ilvl w:val="1"/>
          <w:numId w:val="0"/>
        </w:numPr>
        <w:spacing w:before="0" w:after="0" w:line="240" w:lineRule="auto"/>
        <w:ind w:firstLine="567"/>
        <w:outlineLvl w:val="1"/>
        <w:rPr>
          <w:sz w:val="24"/>
          <w:szCs w:val="24"/>
        </w:rPr>
      </w:pPr>
      <w:bookmarkStart w:id="210" w:name="_ref_1-3a6cdded410d42"/>
      <w:r w:rsidRPr="00236DAF">
        <w:rPr>
          <w:sz w:val="24"/>
          <w:szCs w:val="24"/>
        </w:rPr>
        <w:t>3.7. До утверждения в установленном порядке акта о списании реализация мероприятий, предусмотренных этим актом, не допускается.</w:t>
      </w:r>
      <w:bookmarkEnd w:id="210"/>
    </w:p>
    <w:p w:rsidR="00932805" w:rsidRPr="00236DAF" w:rsidRDefault="00932805" w:rsidP="00932805">
      <w:pPr>
        <w:spacing w:before="0" w:after="0" w:line="240" w:lineRule="auto"/>
        <w:ind w:firstLine="567"/>
        <w:rPr>
          <w:rFonts w:eastAsiaTheme="minorEastAsia"/>
          <w:sz w:val="24"/>
          <w:szCs w:val="24"/>
        </w:rPr>
      </w:pPr>
      <w:r w:rsidRPr="00236DAF">
        <w:rPr>
          <w:rFonts w:eastAsiaTheme="minorEastAsia"/>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932805" w:rsidRPr="00236DAF" w:rsidRDefault="00932805" w:rsidP="00932805">
      <w:pPr>
        <w:spacing w:before="0" w:after="0" w:line="240" w:lineRule="auto"/>
        <w:ind w:firstLine="567"/>
        <w:rPr>
          <w:rFonts w:eastAsiaTheme="minorEastAsia"/>
          <w:sz w:val="24"/>
          <w:szCs w:val="24"/>
        </w:rPr>
      </w:pPr>
    </w:p>
    <w:p w:rsidR="00932805" w:rsidRPr="00236DAF" w:rsidRDefault="00932805" w:rsidP="00932805">
      <w:pPr>
        <w:pStyle w:val="heading1normal"/>
        <w:numPr>
          <w:ilvl w:val="0"/>
          <w:numId w:val="32"/>
        </w:numPr>
        <w:spacing w:before="0" w:after="0" w:line="240" w:lineRule="auto"/>
        <w:rPr>
          <w:b/>
          <w:sz w:val="24"/>
          <w:szCs w:val="24"/>
        </w:rPr>
      </w:pPr>
      <w:bookmarkStart w:id="211" w:name="_ref_1-5350bc91b37843"/>
      <w:r w:rsidRPr="00236DAF">
        <w:rPr>
          <w:b/>
          <w:sz w:val="24"/>
          <w:szCs w:val="24"/>
        </w:rPr>
        <w:t>Принятие решений по вопросам обесценения активов</w:t>
      </w:r>
      <w:bookmarkEnd w:id="211"/>
    </w:p>
    <w:p w:rsidR="00932805" w:rsidRPr="00236DAF" w:rsidRDefault="00932805" w:rsidP="00932805">
      <w:pPr>
        <w:spacing w:before="0" w:after="200"/>
        <w:ind w:firstLine="0"/>
        <w:jc w:val="left"/>
        <w:rPr>
          <w:rFonts w:eastAsiaTheme="minorEastAsia"/>
          <w:sz w:val="24"/>
          <w:szCs w:val="24"/>
        </w:rPr>
      </w:pPr>
    </w:p>
    <w:p w:rsidR="00932805" w:rsidRPr="00236DAF" w:rsidRDefault="00932805" w:rsidP="00932805">
      <w:pPr>
        <w:numPr>
          <w:ilvl w:val="1"/>
          <w:numId w:val="0"/>
        </w:numPr>
        <w:spacing w:before="0" w:after="0" w:line="240" w:lineRule="auto"/>
        <w:ind w:firstLine="567"/>
        <w:outlineLvl w:val="1"/>
        <w:rPr>
          <w:sz w:val="24"/>
          <w:szCs w:val="24"/>
        </w:rPr>
      </w:pPr>
      <w:r w:rsidRPr="00236DAF">
        <w:rPr>
          <w:sz w:val="24"/>
          <w:szCs w:val="24"/>
        </w:rPr>
        <w:lastRenderedPageBreak/>
        <w:t xml:space="preserve">4.1. </w:t>
      </w:r>
      <w:bookmarkStart w:id="212" w:name="_ref_1-3c69f47ac15142"/>
      <w:r w:rsidRPr="00236DAF">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2"/>
    </w:p>
    <w:p w:rsidR="00932805" w:rsidRPr="00236DAF" w:rsidRDefault="00932805" w:rsidP="00932805">
      <w:pPr>
        <w:numPr>
          <w:ilvl w:val="1"/>
          <w:numId w:val="0"/>
        </w:numPr>
        <w:spacing w:before="0" w:after="0" w:line="240" w:lineRule="auto"/>
        <w:ind w:firstLine="567"/>
        <w:outlineLvl w:val="1"/>
        <w:rPr>
          <w:sz w:val="24"/>
          <w:szCs w:val="24"/>
        </w:rPr>
      </w:pPr>
      <w:bookmarkStart w:id="213" w:name="_ref_1-5a71594073a64f"/>
      <w:r w:rsidRPr="00236DAF">
        <w:rPr>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3"/>
    </w:p>
    <w:p w:rsidR="00932805" w:rsidRPr="00236DAF" w:rsidRDefault="00932805" w:rsidP="00932805">
      <w:pPr>
        <w:numPr>
          <w:ilvl w:val="1"/>
          <w:numId w:val="0"/>
        </w:numPr>
        <w:spacing w:before="0" w:after="0" w:line="240" w:lineRule="auto"/>
        <w:ind w:firstLine="567"/>
        <w:outlineLvl w:val="1"/>
        <w:rPr>
          <w:sz w:val="24"/>
          <w:szCs w:val="24"/>
        </w:rPr>
      </w:pPr>
      <w:bookmarkStart w:id="214" w:name="_ref_1-d09e0e10960044"/>
      <w:r w:rsidRPr="00236DAF">
        <w:rPr>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14"/>
    </w:p>
    <w:p w:rsidR="00932805" w:rsidRPr="00236DAF" w:rsidRDefault="00932805" w:rsidP="00932805">
      <w:pPr>
        <w:numPr>
          <w:ilvl w:val="1"/>
          <w:numId w:val="0"/>
        </w:numPr>
        <w:spacing w:before="0" w:after="0" w:line="240" w:lineRule="auto"/>
        <w:ind w:firstLine="567"/>
        <w:outlineLvl w:val="1"/>
        <w:rPr>
          <w:sz w:val="24"/>
          <w:szCs w:val="24"/>
        </w:rPr>
      </w:pPr>
      <w:bookmarkStart w:id="215" w:name="_ref_1-5d1bf8169d7543"/>
      <w:r w:rsidRPr="00236DAF">
        <w:rPr>
          <w:sz w:val="24"/>
          <w:szCs w:val="24"/>
        </w:rPr>
        <w:t>4.4. В случае необходимости определить справедливую стоимость комиссия утверждает метод, который будет при этом использоваться.</w:t>
      </w:r>
      <w:bookmarkEnd w:id="215"/>
    </w:p>
    <w:p w:rsidR="00932805" w:rsidRPr="00236DAF" w:rsidRDefault="00932805" w:rsidP="00932805">
      <w:pPr>
        <w:numPr>
          <w:ilvl w:val="1"/>
          <w:numId w:val="0"/>
        </w:numPr>
        <w:spacing w:before="0" w:after="0" w:line="240" w:lineRule="auto"/>
        <w:ind w:firstLine="567"/>
        <w:outlineLvl w:val="1"/>
        <w:rPr>
          <w:sz w:val="24"/>
          <w:szCs w:val="24"/>
        </w:rPr>
      </w:pPr>
      <w:bookmarkStart w:id="216" w:name="_ref_1-5a5eeb145efd48"/>
      <w:r w:rsidRPr="00236DAF">
        <w:rPr>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16"/>
    </w:p>
    <w:p w:rsidR="00932805" w:rsidRPr="00236DAF" w:rsidRDefault="00932805" w:rsidP="00932805">
      <w:pPr>
        <w:numPr>
          <w:ilvl w:val="1"/>
          <w:numId w:val="0"/>
        </w:numPr>
        <w:spacing w:before="0" w:after="0" w:line="240" w:lineRule="auto"/>
        <w:ind w:firstLine="567"/>
        <w:outlineLvl w:val="1"/>
        <w:rPr>
          <w:sz w:val="24"/>
          <w:szCs w:val="24"/>
        </w:rPr>
      </w:pPr>
      <w:bookmarkStart w:id="217" w:name="_ref_1-1dd3d351c24e43"/>
      <w:r w:rsidRPr="00236DAF">
        <w:rPr>
          <w:sz w:val="24"/>
          <w:szCs w:val="24"/>
        </w:rPr>
        <w:t>4.6. В представление могут быть включены рекомендации комиссии по дальнейшему использованию имущества.</w:t>
      </w:r>
      <w:bookmarkEnd w:id="217"/>
    </w:p>
    <w:p w:rsidR="00932805" w:rsidRPr="00236DAF" w:rsidRDefault="00932805" w:rsidP="00932805">
      <w:pPr>
        <w:numPr>
          <w:ilvl w:val="1"/>
          <w:numId w:val="0"/>
        </w:numPr>
        <w:spacing w:before="0" w:after="0" w:line="240" w:lineRule="auto"/>
        <w:ind w:firstLine="567"/>
        <w:outlineLvl w:val="1"/>
        <w:rPr>
          <w:sz w:val="24"/>
          <w:szCs w:val="24"/>
        </w:rPr>
      </w:pPr>
      <w:bookmarkStart w:id="218" w:name="_ref_1-dcc4da22e8d040"/>
      <w:r w:rsidRPr="00236DAF">
        <w:rPr>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9" w:name="_docEnd_8"/>
      <w:bookmarkEnd w:id="218"/>
      <w:bookmarkEnd w:id="219"/>
    </w:p>
    <w:p w:rsidR="00932805" w:rsidRPr="00236DAF" w:rsidRDefault="00932805" w:rsidP="00932805">
      <w:pPr>
        <w:spacing w:before="0" w:after="0" w:line="240" w:lineRule="auto"/>
        <w:ind w:firstLine="567"/>
        <w:rPr>
          <w:rFonts w:eastAsiaTheme="minorEastAsia"/>
          <w:sz w:val="24"/>
          <w:szCs w:val="24"/>
        </w:rPr>
      </w:pPr>
    </w:p>
    <w:p w:rsidR="00932805" w:rsidRPr="00236DAF" w:rsidRDefault="00932805" w:rsidP="00932805">
      <w:pPr>
        <w:spacing w:before="0" w:after="0" w:line="240" w:lineRule="auto"/>
        <w:ind w:firstLine="567"/>
        <w:rPr>
          <w:rFonts w:eastAsiaTheme="minorEastAsia"/>
          <w:sz w:val="24"/>
          <w:szCs w:val="24"/>
        </w:rPr>
      </w:pPr>
    </w:p>
    <w:p w:rsidR="00932805" w:rsidRPr="00236DAF" w:rsidRDefault="00932805" w:rsidP="00E83E61">
      <w:pPr>
        <w:spacing w:before="0" w:after="0" w:line="240" w:lineRule="auto"/>
        <w:ind w:firstLine="567"/>
        <w:rPr>
          <w:sz w:val="24"/>
          <w:szCs w:val="24"/>
        </w:rPr>
      </w:pPr>
    </w:p>
    <w:p w:rsidR="00932805" w:rsidRPr="00236DAF" w:rsidRDefault="00932805"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Pr="00236DAF" w:rsidRDefault="00A7439C" w:rsidP="00E83E61">
      <w:pPr>
        <w:spacing w:before="0" w:after="0" w:line="240" w:lineRule="auto"/>
        <w:ind w:firstLine="567"/>
        <w:rPr>
          <w:sz w:val="24"/>
          <w:szCs w:val="24"/>
        </w:rPr>
      </w:pPr>
    </w:p>
    <w:p w:rsidR="00A7439C" w:rsidRDefault="00A7439C" w:rsidP="00E83E61">
      <w:pPr>
        <w:spacing w:before="0" w:after="0" w:line="240" w:lineRule="auto"/>
        <w:ind w:firstLine="567"/>
        <w:rPr>
          <w:sz w:val="28"/>
          <w:szCs w:val="28"/>
        </w:rPr>
      </w:pPr>
    </w:p>
    <w:p w:rsidR="00A7439C" w:rsidRDefault="00A7439C" w:rsidP="00E83E61">
      <w:pPr>
        <w:spacing w:before="0" w:after="0" w:line="240" w:lineRule="auto"/>
        <w:ind w:firstLine="567"/>
        <w:rPr>
          <w:sz w:val="28"/>
          <w:szCs w:val="28"/>
        </w:rPr>
      </w:pPr>
    </w:p>
    <w:p w:rsidR="00A7439C" w:rsidRDefault="00A7439C" w:rsidP="00E83E61">
      <w:pPr>
        <w:spacing w:before="0" w:after="0" w:line="240" w:lineRule="auto"/>
        <w:ind w:firstLine="567"/>
        <w:rPr>
          <w:sz w:val="28"/>
          <w:szCs w:val="28"/>
        </w:rPr>
      </w:pPr>
    </w:p>
    <w:p w:rsidR="00A7439C" w:rsidRDefault="00A7439C" w:rsidP="00E83E61">
      <w:pPr>
        <w:spacing w:before="0" w:after="0" w:line="240" w:lineRule="auto"/>
        <w:ind w:firstLine="567"/>
        <w:rPr>
          <w:sz w:val="28"/>
          <w:szCs w:val="28"/>
        </w:rPr>
      </w:pPr>
    </w:p>
    <w:p w:rsidR="00A7439C" w:rsidRDefault="00A7439C" w:rsidP="00E83E61">
      <w:pPr>
        <w:spacing w:before="0" w:after="0" w:line="240" w:lineRule="auto"/>
        <w:ind w:firstLine="567"/>
        <w:rPr>
          <w:sz w:val="28"/>
          <w:szCs w:val="28"/>
        </w:rPr>
      </w:pPr>
    </w:p>
    <w:p w:rsidR="00A7439C" w:rsidRPr="00236DAF" w:rsidRDefault="00A7439C" w:rsidP="00A7439C">
      <w:pPr>
        <w:keepNext/>
        <w:keepLines/>
        <w:spacing w:before="0" w:after="0" w:line="240" w:lineRule="auto"/>
        <w:ind w:left="5670" w:firstLine="0"/>
        <w:jc w:val="left"/>
        <w:rPr>
          <w:rFonts w:eastAsiaTheme="minorEastAsia"/>
          <w:sz w:val="24"/>
          <w:szCs w:val="24"/>
        </w:rPr>
      </w:pPr>
      <w:r w:rsidRPr="00236DAF">
        <w:rPr>
          <w:rFonts w:eastAsiaTheme="minorEastAsia"/>
          <w:sz w:val="24"/>
          <w:szCs w:val="24"/>
        </w:rPr>
        <w:lastRenderedPageBreak/>
        <w:t>Приложение № 5</w:t>
      </w:r>
      <w:r w:rsidRPr="00236DAF">
        <w:rPr>
          <w:rFonts w:eastAsiaTheme="minorEastAsia"/>
          <w:sz w:val="24"/>
          <w:szCs w:val="24"/>
        </w:rPr>
        <w:br/>
        <w:t>к Учетной политике</w:t>
      </w:r>
      <w:r w:rsidRPr="00236DAF">
        <w:rPr>
          <w:rFonts w:eastAsiaTheme="minorEastAsia"/>
          <w:sz w:val="24"/>
          <w:szCs w:val="24"/>
        </w:rPr>
        <w:br/>
        <w:t>для целей бюджетного учета</w:t>
      </w:r>
    </w:p>
    <w:p w:rsidR="00A7439C" w:rsidRPr="00236DAF" w:rsidRDefault="00A7439C" w:rsidP="00A7439C">
      <w:pPr>
        <w:keepNext/>
        <w:keepLines/>
        <w:spacing w:before="0" w:after="0" w:line="240" w:lineRule="auto"/>
        <w:ind w:left="5670" w:firstLine="0"/>
        <w:jc w:val="left"/>
        <w:rPr>
          <w:rFonts w:eastAsiaTheme="minorEastAsia"/>
          <w:sz w:val="24"/>
          <w:szCs w:val="24"/>
        </w:rPr>
      </w:pPr>
    </w:p>
    <w:p w:rsidR="00A7439C" w:rsidRPr="00236DAF" w:rsidRDefault="00A7439C" w:rsidP="00A7439C">
      <w:pPr>
        <w:keepNext/>
        <w:keepLines/>
        <w:spacing w:before="0" w:after="300" w:line="240" w:lineRule="auto"/>
        <w:contextualSpacing/>
        <w:jc w:val="center"/>
        <w:outlineLvl w:val="0"/>
        <w:rPr>
          <w:b/>
          <w:spacing w:val="5"/>
          <w:kern w:val="28"/>
          <w:sz w:val="24"/>
          <w:szCs w:val="24"/>
        </w:rPr>
      </w:pPr>
      <w:bookmarkStart w:id="220" w:name="_docStart_9"/>
      <w:bookmarkStart w:id="221" w:name="_title_9"/>
      <w:bookmarkStart w:id="222" w:name="_ref_1-1b9b7f229e5a43"/>
      <w:bookmarkEnd w:id="220"/>
      <w:r w:rsidRPr="00236DAF">
        <w:rPr>
          <w:b/>
          <w:spacing w:val="5"/>
          <w:kern w:val="28"/>
          <w:sz w:val="24"/>
          <w:szCs w:val="24"/>
        </w:rPr>
        <w:t>Порядок проведения инвентаризации активов и обязательств</w:t>
      </w:r>
      <w:bookmarkStart w:id="223" w:name="_ref_1-6e5c342d4bfd4c"/>
      <w:bookmarkEnd w:id="221"/>
      <w:bookmarkEnd w:id="222"/>
    </w:p>
    <w:p w:rsidR="00A7439C" w:rsidRPr="00236DAF" w:rsidRDefault="00A7439C" w:rsidP="00A7439C">
      <w:pPr>
        <w:keepNext/>
        <w:keepLines/>
        <w:spacing w:before="0" w:after="300" w:line="240" w:lineRule="auto"/>
        <w:contextualSpacing/>
        <w:jc w:val="center"/>
        <w:outlineLvl w:val="0"/>
        <w:rPr>
          <w:b/>
          <w:sz w:val="24"/>
          <w:szCs w:val="24"/>
        </w:rPr>
      </w:pPr>
    </w:p>
    <w:p w:rsidR="00A7439C" w:rsidRPr="00236DAF" w:rsidRDefault="00A7439C" w:rsidP="00A7439C">
      <w:pPr>
        <w:pStyle w:val="ab"/>
        <w:keepNext/>
        <w:keepLines/>
        <w:numPr>
          <w:ilvl w:val="0"/>
          <w:numId w:val="33"/>
        </w:numPr>
        <w:spacing w:before="0" w:after="300" w:line="240" w:lineRule="auto"/>
        <w:jc w:val="center"/>
        <w:outlineLvl w:val="0"/>
        <w:rPr>
          <w:b/>
          <w:sz w:val="24"/>
          <w:szCs w:val="24"/>
        </w:rPr>
      </w:pPr>
      <w:r w:rsidRPr="00236DAF">
        <w:rPr>
          <w:b/>
          <w:sz w:val="24"/>
          <w:szCs w:val="24"/>
        </w:rPr>
        <w:t>Организация проведения инвентаризации</w:t>
      </w:r>
      <w:bookmarkEnd w:id="223"/>
    </w:p>
    <w:p w:rsidR="00A7439C" w:rsidRPr="00236DAF" w:rsidRDefault="00A7439C" w:rsidP="00A7439C">
      <w:pPr>
        <w:numPr>
          <w:ilvl w:val="1"/>
          <w:numId w:val="0"/>
        </w:numPr>
        <w:spacing w:before="0" w:after="0" w:line="240" w:lineRule="auto"/>
        <w:ind w:firstLine="567"/>
        <w:outlineLvl w:val="1"/>
        <w:rPr>
          <w:sz w:val="24"/>
          <w:szCs w:val="24"/>
        </w:rPr>
      </w:pPr>
      <w:bookmarkStart w:id="224" w:name="_ref_1-51d9c0e74ce445"/>
      <w:r w:rsidRPr="00236DAF">
        <w:rPr>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24"/>
    </w:p>
    <w:p w:rsidR="00A7439C" w:rsidRPr="00236DAF" w:rsidRDefault="00A7439C" w:rsidP="00A7439C">
      <w:pPr>
        <w:numPr>
          <w:ilvl w:val="1"/>
          <w:numId w:val="0"/>
        </w:numPr>
        <w:spacing w:before="0" w:after="0" w:line="240" w:lineRule="auto"/>
        <w:ind w:firstLine="567"/>
        <w:outlineLvl w:val="1"/>
        <w:rPr>
          <w:sz w:val="24"/>
          <w:szCs w:val="24"/>
        </w:rPr>
      </w:pPr>
      <w:bookmarkStart w:id="225" w:name="_ref_1-90282c81cdfe46"/>
      <w:r w:rsidRPr="00236DAF">
        <w:rPr>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25" w:history="1">
        <w:r w:rsidRPr="00236DAF">
          <w:rPr>
            <w:sz w:val="24"/>
            <w:szCs w:val="24"/>
          </w:rPr>
          <w:t>п. 81</w:t>
        </w:r>
      </w:hyperlink>
      <w:r w:rsidRPr="00236DAF">
        <w:rPr>
          <w:sz w:val="24"/>
          <w:szCs w:val="24"/>
        </w:rPr>
        <w:t xml:space="preserve"> СГС "Концептуальные основы".</w:t>
      </w:r>
      <w:bookmarkEnd w:id="225"/>
    </w:p>
    <w:p w:rsidR="00A7439C" w:rsidRPr="00236DAF" w:rsidRDefault="00A7439C" w:rsidP="00A7439C">
      <w:pPr>
        <w:numPr>
          <w:ilvl w:val="1"/>
          <w:numId w:val="0"/>
        </w:numPr>
        <w:spacing w:before="0" w:after="0" w:line="240" w:lineRule="auto"/>
        <w:ind w:firstLine="567"/>
        <w:outlineLvl w:val="1"/>
        <w:rPr>
          <w:sz w:val="24"/>
          <w:szCs w:val="24"/>
        </w:rPr>
      </w:pPr>
      <w:bookmarkStart w:id="226" w:name="_ref_1-85f2600fc53040"/>
      <w:r w:rsidRPr="00236DAF">
        <w:rPr>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26"/>
    </w:p>
    <w:p w:rsidR="00A7439C" w:rsidRPr="00236DAF" w:rsidRDefault="00A7439C" w:rsidP="00A7439C">
      <w:pPr>
        <w:numPr>
          <w:ilvl w:val="1"/>
          <w:numId w:val="0"/>
        </w:numPr>
        <w:spacing w:before="0" w:after="0" w:line="240" w:lineRule="auto"/>
        <w:ind w:firstLine="567"/>
        <w:outlineLvl w:val="1"/>
        <w:rPr>
          <w:sz w:val="24"/>
          <w:szCs w:val="24"/>
        </w:rPr>
      </w:pPr>
      <w:bookmarkStart w:id="227" w:name="_ref_1-55b4529250e14f"/>
      <w:r w:rsidRPr="00236DAF">
        <w:rPr>
          <w:sz w:val="24"/>
          <w:szCs w:val="24"/>
        </w:rPr>
        <w:t xml:space="preserve">1.4. Распорядительный акт о проведении инвентаризации </w:t>
      </w:r>
      <w:hyperlink r:id="rId326" w:history="1">
        <w:r w:rsidRPr="00236DAF">
          <w:rPr>
            <w:sz w:val="24"/>
            <w:szCs w:val="24"/>
          </w:rPr>
          <w:t>(форма № ИНВ-22)</w:t>
        </w:r>
      </w:hyperlink>
      <w:r w:rsidRPr="00236DAF">
        <w:rPr>
          <w:sz w:val="24"/>
          <w:szCs w:val="24"/>
        </w:rPr>
        <w:t>.</w:t>
      </w:r>
      <w:bookmarkEnd w:id="227"/>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xml:space="preserve">В распорядительном акте о проведении инвентаризации </w:t>
      </w:r>
      <w:hyperlink r:id="rId327" w:history="1">
        <w:r w:rsidRPr="00236DAF">
          <w:rPr>
            <w:rFonts w:eastAsiaTheme="minorEastAsia"/>
            <w:sz w:val="24"/>
            <w:szCs w:val="24"/>
          </w:rPr>
          <w:t>(форма № ИНВ-22)</w:t>
        </w:r>
      </w:hyperlink>
      <w:r w:rsidRPr="00236DAF">
        <w:rPr>
          <w:rFonts w:eastAsiaTheme="minorEastAsia"/>
          <w:sz w:val="24"/>
          <w:szCs w:val="24"/>
        </w:rPr>
        <w:t> указываются:</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наименование имущества и обязательств, подлежащих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даты начала и окончания проведения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причина проведения инвентаризации.</w:t>
      </w:r>
    </w:p>
    <w:p w:rsidR="00A7439C" w:rsidRPr="00236DAF" w:rsidRDefault="00A7439C" w:rsidP="00A7439C">
      <w:pPr>
        <w:numPr>
          <w:ilvl w:val="1"/>
          <w:numId w:val="0"/>
        </w:numPr>
        <w:spacing w:before="0" w:after="0" w:line="240" w:lineRule="auto"/>
        <w:ind w:firstLine="567"/>
        <w:outlineLvl w:val="1"/>
        <w:rPr>
          <w:sz w:val="24"/>
          <w:szCs w:val="24"/>
        </w:rPr>
      </w:pPr>
      <w:bookmarkStart w:id="228" w:name="_ref_1-41f861e1745140"/>
      <w:r w:rsidRPr="00236DAF">
        <w:rPr>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8"/>
    </w:p>
    <w:p w:rsidR="00A7439C" w:rsidRPr="00236DAF" w:rsidRDefault="00A7439C" w:rsidP="00A7439C">
      <w:pPr>
        <w:numPr>
          <w:ilvl w:val="1"/>
          <w:numId w:val="0"/>
        </w:numPr>
        <w:spacing w:before="0" w:after="0" w:line="240" w:lineRule="auto"/>
        <w:ind w:firstLine="567"/>
        <w:outlineLvl w:val="1"/>
        <w:rPr>
          <w:sz w:val="24"/>
          <w:szCs w:val="24"/>
        </w:rPr>
      </w:pPr>
      <w:bookmarkStart w:id="229" w:name="_ref_1-ee344684a36842"/>
      <w:r w:rsidRPr="00236DAF">
        <w:rPr>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9"/>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36DAF">
        <w:rPr>
          <w:rFonts w:eastAsiaTheme="minorEastAsia"/>
          <w:sz w:val="24"/>
          <w:szCs w:val="24"/>
        </w:rPr>
        <w:t>на</w:t>
      </w:r>
      <w:proofErr w:type="gramEnd"/>
      <w:r w:rsidRPr="00236DAF">
        <w:rPr>
          <w:rFonts w:eastAsiaTheme="minorEastAsia"/>
          <w:sz w:val="24"/>
          <w:szCs w:val="24"/>
        </w:rPr>
        <w:t xml:space="preserve"> "</w:t>
      </w:r>
      <w:r w:rsidRPr="00236DAF">
        <w:rPr>
          <w:rFonts w:eastAsiaTheme="minorEastAsia"/>
          <w:sz w:val="24"/>
          <w:szCs w:val="24"/>
          <w:u w:val="single"/>
        </w:rPr>
        <w:t xml:space="preserve"> (дата) </w:t>
      </w:r>
      <w:r w:rsidRPr="00236DAF">
        <w:rPr>
          <w:rFonts w:eastAsiaTheme="minorEastAsia"/>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bookmarkStart w:id="230" w:name="_ref_1-39af1850cf6c47"/>
    </w:p>
    <w:p w:rsidR="00A7439C" w:rsidRPr="00236DAF" w:rsidRDefault="00A7439C" w:rsidP="00A7439C">
      <w:pPr>
        <w:pStyle w:val="ab"/>
        <w:numPr>
          <w:ilvl w:val="1"/>
          <w:numId w:val="33"/>
        </w:numPr>
        <w:spacing w:before="0" w:after="0" w:line="240" w:lineRule="auto"/>
        <w:ind w:left="0" w:firstLine="567"/>
        <w:rPr>
          <w:rFonts w:eastAsiaTheme="minorEastAsia"/>
          <w:sz w:val="24"/>
          <w:szCs w:val="24"/>
        </w:rPr>
      </w:pPr>
      <w:r w:rsidRPr="00236DAF">
        <w:rPr>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0"/>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7439C" w:rsidRPr="00236DAF" w:rsidRDefault="00A7439C" w:rsidP="00A7439C">
      <w:pPr>
        <w:pStyle w:val="ab"/>
        <w:numPr>
          <w:ilvl w:val="1"/>
          <w:numId w:val="33"/>
        </w:numPr>
        <w:spacing w:before="0" w:after="0" w:line="240" w:lineRule="auto"/>
        <w:ind w:left="0" w:firstLine="567"/>
        <w:outlineLvl w:val="1"/>
        <w:rPr>
          <w:sz w:val="24"/>
          <w:szCs w:val="24"/>
        </w:rPr>
      </w:pPr>
      <w:bookmarkStart w:id="231" w:name="_ref_1-1da5d74f53724d"/>
      <w:r w:rsidRPr="00236DAF">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Start w:id="232" w:name="_ref_1-b371bdb5d5a64d"/>
      <w:bookmarkEnd w:id="231"/>
    </w:p>
    <w:p w:rsidR="00A7439C" w:rsidRPr="00236DAF" w:rsidRDefault="00A7439C" w:rsidP="00A7439C">
      <w:pPr>
        <w:pStyle w:val="ab"/>
        <w:numPr>
          <w:ilvl w:val="1"/>
          <w:numId w:val="33"/>
        </w:numPr>
        <w:spacing w:before="0" w:after="0" w:line="240" w:lineRule="auto"/>
        <w:ind w:left="0" w:firstLine="567"/>
        <w:outlineLvl w:val="1"/>
        <w:rPr>
          <w:sz w:val="24"/>
          <w:szCs w:val="24"/>
        </w:rPr>
      </w:pPr>
      <w:r w:rsidRPr="00236DAF">
        <w:rPr>
          <w:sz w:val="24"/>
          <w:szCs w:val="24"/>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2"/>
    </w:p>
    <w:p w:rsidR="00A7439C" w:rsidRPr="00236DAF" w:rsidRDefault="00A7439C" w:rsidP="00A7439C">
      <w:pPr>
        <w:numPr>
          <w:ilvl w:val="1"/>
          <w:numId w:val="0"/>
        </w:numPr>
        <w:spacing w:before="0" w:after="0" w:line="240" w:lineRule="auto"/>
        <w:ind w:firstLine="567"/>
        <w:outlineLvl w:val="1"/>
        <w:rPr>
          <w:sz w:val="24"/>
          <w:szCs w:val="24"/>
        </w:rPr>
      </w:pPr>
      <w:r w:rsidRPr="00236DAF">
        <w:rPr>
          <w:sz w:val="24"/>
          <w:szCs w:val="24"/>
        </w:rPr>
        <w:t xml:space="preserve">1.10. </w:t>
      </w:r>
      <w:bookmarkStart w:id="233" w:name="_ref_1-adf14980ca0d42"/>
      <w:r w:rsidRPr="00236DAF">
        <w:rPr>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33"/>
    </w:p>
    <w:p w:rsidR="00A7439C" w:rsidRPr="00236DAF" w:rsidRDefault="00A7439C" w:rsidP="00A7439C">
      <w:pPr>
        <w:numPr>
          <w:ilvl w:val="1"/>
          <w:numId w:val="0"/>
        </w:numPr>
        <w:spacing w:before="0" w:after="0" w:line="240" w:lineRule="auto"/>
        <w:ind w:firstLine="567"/>
        <w:outlineLvl w:val="1"/>
        <w:rPr>
          <w:sz w:val="24"/>
          <w:szCs w:val="24"/>
        </w:rPr>
      </w:pPr>
      <w:bookmarkStart w:id="234" w:name="_ref_1-36ada1a900a549"/>
      <w:r w:rsidRPr="00236DAF">
        <w:rPr>
          <w:sz w:val="24"/>
          <w:szCs w:val="24"/>
        </w:rPr>
        <w:t>1.11. На имущество, которое получено в пользование, находится на ответственном хранении, арендовано, составляются отдельные описи (акты).</w:t>
      </w:r>
      <w:bookmarkEnd w:id="234"/>
    </w:p>
    <w:p w:rsidR="00A7439C" w:rsidRPr="00236DAF" w:rsidRDefault="00A7439C" w:rsidP="00A7439C">
      <w:pPr>
        <w:spacing w:before="0" w:after="200"/>
        <w:ind w:firstLine="0"/>
        <w:jc w:val="left"/>
        <w:rPr>
          <w:rFonts w:eastAsiaTheme="minorEastAsia"/>
          <w:sz w:val="24"/>
          <w:szCs w:val="24"/>
        </w:rPr>
      </w:pPr>
    </w:p>
    <w:p w:rsidR="00A7439C" w:rsidRPr="00236DAF" w:rsidRDefault="00A7439C" w:rsidP="00A7439C">
      <w:pPr>
        <w:pStyle w:val="ab"/>
        <w:numPr>
          <w:ilvl w:val="0"/>
          <w:numId w:val="33"/>
        </w:numPr>
        <w:spacing w:before="0" w:after="0" w:line="240" w:lineRule="auto"/>
        <w:outlineLvl w:val="0"/>
        <w:rPr>
          <w:b/>
          <w:sz w:val="24"/>
          <w:szCs w:val="24"/>
        </w:rPr>
      </w:pPr>
      <w:bookmarkStart w:id="235" w:name="_ref_1-3b5d86f0a4ae4d"/>
      <w:r w:rsidRPr="00236DAF">
        <w:rPr>
          <w:b/>
          <w:sz w:val="24"/>
          <w:szCs w:val="24"/>
        </w:rPr>
        <w:t>Обязанности и права инвентаризационной комиссии и иных лиц при проведении инвентаризации</w:t>
      </w:r>
      <w:bookmarkEnd w:id="235"/>
    </w:p>
    <w:p w:rsidR="00A7439C" w:rsidRPr="00236DAF" w:rsidRDefault="00A7439C" w:rsidP="00A7439C">
      <w:pPr>
        <w:spacing w:before="0" w:after="200" w:line="240" w:lineRule="auto"/>
        <w:ind w:firstLine="0"/>
        <w:rPr>
          <w:rFonts w:eastAsiaTheme="minorEastAsia"/>
          <w:sz w:val="24"/>
          <w:szCs w:val="24"/>
        </w:rPr>
      </w:pPr>
    </w:p>
    <w:p w:rsidR="00A7439C" w:rsidRPr="00236DAF" w:rsidRDefault="00A7439C" w:rsidP="00A7439C">
      <w:pPr>
        <w:numPr>
          <w:ilvl w:val="1"/>
          <w:numId w:val="0"/>
        </w:numPr>
        <w:spacing w:before="0" w:after="0" w:line="240" w:lineRule="auto"/>
        <w:ind w:firstLine="567"/>
        <w:outlineLvl w:val="1"/>
        <w:rPr>
          <w:sz w:val="24"/>
          <w:szCs w:val="24"/>
        </w:rPr>
      </w:pPr>
      <w:bookmarkStart w:id="236" w:name="_ref_1-13cba7e307074e"/>
      <w:r w:rsidRPr="00236DAF">
        <w:rPr>
          <w:sz w:val="24"/>
          <w:szCs w:val="24"/>
        </w:rPr>
        <w:t>2.1. Председатель комиссии обязан:</w:t>
      </w:r>
      <w:bookmarkEnd w:id="236"/>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быть принципиальным, соблюдать профессиональную этику и конфиденциальность;</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определять методы и способы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распределять направления проведения инвентаризации между членами комиссии;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организовывать проведение инвентаризации согласно утвержденному плану (программе);</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осуществлять общее руководство членами комиссии в процессе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обеспечивать сохранность полученных документов, отчетов и других материалов, проверяемых в ходе инвентаризации.</w:t>
      </w:r>
    </w:p>
    <w:p w:rsidR="00A7439C" w:rsidRPr="00236DAF" w:rsidRDefault="00A7439C" w:rsidP="00A7439C">
      <w:pPr>
        <w:numPr>
          <w:ilvl w:val="1"/>
          <w:numId w:val="0"/>
        </w:numPr>
        <w:spacing w:before="0" w:after="0" w:line="240" w:lineRule="auto"/>
        <w:ind w:firstLine="567"/>
        <w:outlineLvl w:val="1"/>
        <w:rPr>
          <w:sz w:val="24"/>
          <w:szCs w:val="24"/>
        </w:rPr>
      </w:pPr>
      <w:bookmarkStart w:id="237" w:name="_ref_1-5ddabd3311e946"/>
      <w:r w:rsidRPr="00236DAF">
        <w:rPr>
          <w:sz w:val="24"/>
          <w:szCs w:val="24"/>
        </w:rPr>
        <w:t>2.2. Председатель комиссии имеет право:</w:t>
      </w:r>
      <w:bookmarkEnd w:id="237"/>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давать указания должностным лицам о предоставлении комиссии необходимых для проверки документов и сведений (информации);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привлекать по согласованию с руководителем должностных лиц к проведению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вносить предложения об устранении выявленных в ходе проведения инвентаризации нарушений и недостатков.</w:t>
      </w:r>
    </w:p>
    <w:p w:rsidR="00A7439C" w:rsidRPr="00236DAF" w:rsidRDefault="00A7439C" w:rsidP="00A7439C">
      <w:pPr>
        <w:numPr>
          <w:ilvl w:val="1"/>
          <w:numId w:val="0"/>
        </w:numPr>
        <w:spacing w:before="0" w:after="0" w:line="240" w:lineRule="auto"/>
        <w:ind w:firstLine="567"/>
        <w:outlineLvl w:val="1"/>
        <w:rPr>
          <w:sz w:val="24"/>
          <w:szCs w:val="24"/>
        </w:rPr>
      </w:pPr>
      <w:bookmarkStart w:id="238" w:name="_ref_1-f6549e61cf1d4c"/>
      <w:r w:rsidRPr="00236DAF">
        <w:rPr>
          <w:sz w:val="24"/>
          <w:szCs w:val="24"/>
        </w:rPr>
        <w:t>2.3. Члены комиссии обязаны:</w:t>
      </w:r>
      <w:bookmarkEnd w:id="238"/>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быть принципиальными, соблюдать профессиональную этику и конфиденциальность;</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проводить инвентаризацию в соответствии с утвержденным планом (программой);</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незамедлительно докладывать председателю комиссии о выявленных в процессе инвентаризации нарушениях и злоупотреблениях;</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обеспечивать сохранность полученных документов, отчетов и других материалов, проверяемых в ходе инвентаризации.</w:t>
      </w:r>
    </w:p>
    <w:p w:rsidR="00A7439C" w:rsidRPr="00236DAF" w:rsidRDefault="00A7439C" w:rsidP="00A7439C">
      <w:pPr>
        <w:numPr>
          <w:ilvl w:val="1"/>
          <w:numId w:val="0"/>
        </w:numPr>
        <w:spacing w:before="0" w:after="0" w:line="240" w:lineRule="auto"/>
        <w:ind w:firstLine="567"/>
        <w:outlineLvl w:val="1"/>
        <w:rPr>
          <w:sz w:val="24"/>
          <w:szCs w:val="24"/>
        </w:rPr>
      </w:pPr>
      <w:bookmarkStart w:id="239" w:name="_ref_1-88969d3af6a747"/>
      <w:r w:rsidRPr="00236DAF">
        <w:rPr>
          <w:sz w:val="24"/>
          <w:szCs w:val="24"/>
        </w:rPr>
        <w:t>2.4. Члены комиссии имеют право:</w:t>
      </w:r>
      <w:bookmarkEnd w:id="239"/>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lastRenderedPageBreak/>
        <w:t>- проходить во все здания и помещения, занимаемые объектом инвентаризации, с учетом ограничений, установленных законодательством;</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A7439C" w:rsidRPr="00236DAF" w:rsidRDefault="00213FCE" w:rsidP="00A7439C">
      <w:pPr>
        <w:numPr>
          <w:ilvl w:val="1"/>
          <w:numId w:val="0"/>
        </w:numPr>
        <w:spacing w:before="0" w:after="0" w:line="240" w:lineRule="auto"/>
        <w:ind w:firstLine="567"/>
        <w:outlineLvl w:val="1"/>
        <w:rPr>
          <w:sz w:val="24"/>
          <w:szCs w:val="24"/>
        </w:rPr>
      </w:pPr>
      <w:bookmarkStart w:id="240" w:name="_ref_1-c006381a24b545"/>
      <w:r w:rsidRPr="00236DAF">
        <w:rPr>
          <w:sz w:val="24"/>
          <w:szCs w:val="24"/>
        </w:rPr>
        <w:t xml:space="preserve">2.5. </w:t>
      </w:r>
      <w:r w:rsidR="00A7439C" w:rsidRPr="00236DAF">
        <w:rPr>
          <w:sz w:val="24"/>
          <w:szCs w:val="24"/>
        </w:rPr>
        <w:t>Руководитель и проверяемые должностные лица в процессе контрольных мероприятий обязаны:</w:t>
      </w:r>
      <w:bookmarkEnd w:id="240"/>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оказывать содействие в проведении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представлять по требованию председателя комиссии и в установленные им сроки документы, необходимые для проверки;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давать справки и объяснения в устной и письменной форме по вопросам, возникающим в ходе проведения инвентаризации.</w:t>
      </w:r>
    </w:p>
    <w:p w:rsidR="00A7439C" w:rsidRPr="00236DAF" w:rsidRDefault="00A7439C" w:rsidP="00A7439C">
      <w:pPr>
        <w:numPr>
          <w:ilvl w:val="1"/>
          <w:numId w:val="0"/>
        </w:numPr>
        <w:spacing w:before="0" w:after="0" w:line="240" w:lineRule="auto"/>
        <w:ind w:firstLine="567"/>
        <w:outlineLvl w:val="1"/>
        <w:rPr>
          <w:sz w:val="24"/>
          <w:szCs w:val="24"/>
        </w:rPr>
      </w:pPr>
      <w:bookmarkStart w:id="241" w:name="_ref_1-fc9fbe6abcd948"/>
      <w:r w:rsidRPr="00236DAF">
        <w:rPr>
          <w:sz w:val="24"/>
          <w:szCs w:val="24"/>
        </w:rPr>
        <w:t>2.</w:t>
      </w:r>
      <w:r w:rsidR="00213FCE" w:rsidRPr="00236DAF">
        <w:rPr>
          <w:sz w:val="24"/>
          <w:szCs w:val="24"/>
        </w:rPr>
        <w:t>6</w:t>
      </w:r>
      <w:r w:rsidRPr="00236DAF">
        <w:rPr>
          <w:sz w:val="24"/>
          <w:szCs w:val="24"/>
        </w:rPr>
        <w:t>. Инвентаризационная комиссия несет ответственность за качественное проведение инвентаризации в соответствии с законодательством РФ.</w:t>
      </w:r>
      <w:bookmarkEnd w:id="241"/>
    </w:p>
    <w:p w:rsidR="00A7439C" w:rsidRPr="00236DAF" w:rsidRDefault="00A7439C" w:rsidP="00A7439C">
      <w:pPr>
        <w:numPr>
          <w:ilvl w:val="1"/>
          <w:numId w:val="0"/>
        </w:numPr>
        <w:spacing w:before="0" w:after="0" w:line="240" w:lineRule="auto"/>
        <w:ind w:firstLine="567"/>
        <w:outlineLvl w:val="1"/>
        <w:rPr>
          <w:sz w:val="24"/>
          <w:szCs w:val="24"/>
        </w:rPr>
      </w:pPr>
      <w:bookmarkStart w:id="242" w:name="_ref_1-1af992f93b9544"/>
      <w:r w:rsidRPr="00236DAF">
        <w:rPr>
          <w:sz w:val="24"/>
          <w:szCs w:val="24"/>
        </w:rPr>
        <w:t>2.</w:t>
      </w:r>
      <w:r w:rsidR="00213FCE" w:rsidRPr="00236DAF">
        <w:rPr>
          <w:sz w:val="24"/>
          <w:szCs w:val="24"/>
        </w:rPr>
        <w:t>7</w:t>
      </w:r>
      <w:r w:rsidRPr="00236DAF">
        <w:rPr>
          <w:sz w:val="24"/>
          <w:szCs w:val="24"/>
        </w:rPr>
        <w:t>.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2"/>
    </w:p>
    <w:p w:rsidR="00A7439C" w:rsidRPr="00236DAF" w:rsidRDefault="00A7439C" w:rsidP="00A7439C">
      <w:pPr>
        <w:spacing w:before="0" w:after="200"/>
        <w:ind w:firstLine="0"/>
        <w:jc w:val="left"/>
        <w:rPr>
          <w:rFonts w:eastAsiaTheme="minorEastAsia"/>
          <w:sz w:val="24"/>
          <w:szCs w:val="24"/>
        </w:rPr>
      </w:pPr>
    </w:p>
    <w:p w:rsidR="00A7439C" w:rsidRPr="00236DAF" w:rsidRDefault="00A7439C" w:rsidP="00213FCE">
      <w:pPr>
        <w:pStyle w:val="ab"/>
        <w:numPr>
          <w:ilvl w:val="0"/>
          <w:numId w:val="33"/>
        </w:numPr>
        <w:spacing w:before="0" w:after="0" w:line="240" w:lineRule="auto"/>
        <w:outlineLvl w:val="0"/>
        <w:rPr>
          <w:b/>
          <w:sz w:val="24"/>
          <w:szCs w:val="24"/>
        </w:rPr>
      </w:pPr>
      <w:bookmarkStart w:id="243" w:name="_ref_1-f10f6b2a3e6c47"/>
      <w:r w:rsidRPr="00236DAF">
        <w:rPr>
          <w:b/>
          <w:sz w:val="24"/>
          <w:szCs w:val="24"/>
        </w:rPr>
        <w:t>Имущество и обязательства, подлежащие инвентаризации</w:t>
      </w:r>
      <w:bookmarkEnd w:id="243"/>
    </w:p>
    <w:p w:rsidR="00A7439C" w:rsidRPr="00236DAF" w:rsidRDefault="00A7439C" w:rsidP="00A7439C">
      <w:pPr>
        <w:spacing w:before="0" w:after="200"/>
        <w:ind w:firstLine="0"/>
        <w:jc w:val="left"/>
        <w:rPr>
          <w:rFonts w:eastAsiaTheme="minorEastAsia"/>
          <w:sz w:val="24"/>
          <w:szCs w:val="24"/>
        </w:rPr>
      </w:pPr>
    </w:p>
    <w:p w:rsidR="00A7439C" w:rsidRPr="00236DAF" w:rsidRDefault="00213FCE" w:rsidP="00A7439C">
      <w:pPr>
        <w:numPr>
          <w:ilvl w:val="1"/>
          <w:numId w:val="0"/>
        </w:numPr>
        <w:spacing w:before="0" w:after="0" w:line="240" w:lineRule="auto"/>
        <w:ind w:firstLine="567"/>
        <w:outlineLvl w:val="1"/>
        <w:rPr>
          <w:sz w:val="24"/>
          <w:szCs w:val="24"/>
        </w:rPr>
      </w:pPr>
      <w:bookmarkStart w:id="244" w:name="_ref_1-4bd33ad92b9a45"/>
      <w:r w:rsidRPr="00236DAF">
        <w:rPr>
          <w:sz w:val="24"/>
          <w:szCs w:val="24"/>
        </w:rPr>
        <w:t xml:space="preserve">3.1. </w:t>
      </w:r>
      <w:r w:rsidR="00A7439C" w:rsidRPr="00236DAF">
        <w:rPr>
          <w:sz w:val="24"/>
          <w:szCs w:val="24"/>
        </w:rPr>
        <w:t>Инвентаризации подлежит все имущество независимо от его местонахождения, а также все виды обязательств, в том числе:</w:t>
      </w:r>
      <w:bookmarkEnd w:id="244"/>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имущество и обязательства, учтенные на балансовых счетах;</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xml:space="preserve">- имущество, учтенное на </w:t>
      </w:r>
      <w:proofErr w:type="spellStart"/>
      <w:r w:rsidRPr="00236DAF">
        <w:rPr>
          <w:rFonts w:eastAsiaTheme="minorEastAsia"/>
          <w:sz w:val="24"/>
          <w:szCs w:val="24"/>
        </w:rPr>
        <w:t>забалансовых</w:t>
      </w:r>
      <w:proofErr w:type="spellEnd"/>
      <w:r w:rsidRPr="00236DAF">
        <w:rPr>
          <w:rFonts w:eastAsiaTheme="minorEastAsia"/>
          <w:sz w:val="24"/>
          <w:szCs w:val="24"/>
        </w:rPr>
        <w:t xml:space="preserve"> счетах;</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другое имущество и обязательства в соответствии с распоряжением об инвентаризации.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Фактически наличествующее имущество, не учтенное по каким-либо причинам, подлежит принятию к учету.</w:t>
      </w:r>
    </w:p>
    <w:p w:rsidR="00A7439C" w:rsidRPr="00236DAF" w:rsidRDefault="00A7439C" w:rsidP="00A7439C">
      <w:pPr>
        <w:spacing w:before="0" w:after="0" w:line="240" w:lineRule="auto"/>
        <w:ind w:firstLine="567"/>
        <w:rPr>
          <w:rFonts w:eastAsiaTheme="minorEastAsia"/>
          <w:sz w:val="24"/>
          <w:szCs w:val="24"/>
        </w:rPr>
      </w:pPr>
    </w:p>
    <w:p w:rsidR="00A7439C" w:rsidRPr="00236DAF" w:rsidRDefault="00A7439C" w:rsidP="00213FCE">
      <w:pPr>
        <w:pStyle w:val="ab"/>
        <w:numPr>
          <w:ilvl w:val="0"/>
          <w:numId w:val="33"/>
        </w:numPr>
        <w:spacing w:before="0" w:after="0" w:line="240" w:lineRule="auto"/>
        <w:outlineLvl w:val="0"/>
        <w:rPr>
          <w:b/>
          <w:sz w:val="24"/>
          <w:szCs w:val="24"/>
        </w:rPr>
      </w:pPr>
      <w:bookmarkStart w:id="245" w:name="_ref_1-378c3590234c42"/>
      <w:r w:rsidRPr="00236DAF">
        <w:rPr>
          <w:b/>
          <w:sz w:val="24"/>
          <w:szCs w:val="24"/>
        </w:rPr>
        <w:t>Оформление результатов инвентаризации и регулирование выявленных расхождений</w:t>
      </w:r>
      <w:bookmarkEnd w:id="245"/>
    </w:p>
    <w:p w:rsidR="00A7439C" w:rsidRPr="00236DAF" w:rsidRDefault="00A7439C" w:rsidP="00A7439C">
      <w:pPr>
        <w:spacing w:before="0" w:after="200"/>
        <w:ind w:firstLine="0"/>
        <w:jc w:val="left"/>
        <w:rPr>
          <w:rFonts w:eastAsiaTheme="minorEastAsia"/>
          <w:sz w:val="24"/>
          <w:szCs w:val="24"/>
        </w:rPr>
      </w:pPr>
    </w:p>
    <w:p w:rsidR="00A7439C" w:rsidRPr="00236DAF" w:rsidRDefault="00213FCE" w:rsidP="00A7439C">
      <w:pPr>
        <w:numPr>
          <w:ilvl w:val="1"/>
          <w:numId w:val="0"/>
        </w:numPr>
        <w:spacing w:before="0" w:after="0" w:line="240" w:lineRule="auto"/>
        <w:ind w:firstLine="567"/>
        <w:outlineLvl w:val="1"/>
        <w:rPr>
          <w:sz w:val="24"/>
          <w:szCs w:val="24"/>
        </w:rPr>
      </w:pPr>
      <w:r w:rsidRPr="00236DAF">
        <w:rPr>
          <w:sz w:val="24"/>
          <w:szCs w:val="24"/>
        </w:rPr>
        <w:t xml:space="preserve">4.1. </w:t>
      </w:r>
      <w:bookmarkStart w:id="246" w:name="_ref_1-8ba6f2c5a52246"/>
      <w:r w:rsidR="00A7439C" w:rsidRPr="00236DAF">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8" w:history="1">
        <w:r w:rsidR="00A7439C" w:rsidRPr="00236DAF">
          <w:rPr>
            <w:sz w:val="24"/>
            <w:szCs w:val="24"/>
          </w:rPr>
          <w:t>(ф. 0504092)</w:t>
        </w:r>
      </w:hyperlink>
      <w:r w:rsidR="00A7439C" w:rsidRPr="00236DAF">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00A7439C" w:rsidRPr="00236DAF">
        <w:rPr>
          <w:sz w:val="24"/>
          <w:szCs w:val="24"/>
        </w:rPr>
        <w:t>забалансовых</w:t>
      </w:r>
      <w:proofErr w:type="spellEnd"/>
      <w:r w:rsidR="00A7439C" w:rsidRPr="00236DAF">
        <w:rPr>
          <w:sz w:val="24"/>
          <w:szCs w:val="24"/>
        </w:rPr>
        <w:t xml:space="preserve"> счетах, вносятся в отдельную ведомость.</w:t>
      </w:r>
      <w:bookmarkEnd w:id="246"/>
    </w:p>
    <w:p w:rsidR="00A7439C" w:rsidRPr="00236DAF" w:rsidRDefault="00213FCE" w:rsidP="00A7439C">
      <w:pPr>
        <w:numPr>
          <w:ilvl w:val="1"/>
          <w:numId w:val="0"/>
        </w:numPr>
        <w:spacing w:before="0" w:after="0" w:line="240" w:lineRule="auto"/>
        <w:ind w:firstLine="567"/>
        <w:outlineLvl w:val="1"/>
        <w:rPr>
          <w:sz w:val="24"/>
          <w:szCs w:val="24"/>
        </w:rPr>
      </w:pPr>
      <w:bookmarkStart w:id="247" w:name="_ref_1-29899d5f7b5f47"/>
      <w:r w:rsidRPr="00236DAF">
        <w:rPr>
          <w:sz w:val="24"/>
          <w:szCs w:val="24"/>
        </w:rPr>
        <w:t xml:space="preserve">4.2. </w:t>
      </w:r>
      <w:r w:rsidR="00A7439C" w:rsidRPr="00236DAF">
        <w:rPr>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47"/>
    </w:p>
    <w:p w:rsidR="00A7439C" w:rsidRPr="00236DAF" w:rsidRDefault="00213FCE" w:rsidP="00A7439C">
      <w:pPr>
        <w:numPr>
          <w:ilvl w:val="1"/>
          <w:numId w:val="0"/>
        </w:numPr>
        <w:spacing w:before="0" w:after="0" w:line="240" w:lineRule="auto"/>
        <w:ind w:firstLine="567"/>
        <w:outlineLvl w:val="1"/>
        <w:rPr>
          <w:sz w:val="24"/>
          <w:szCs w:val="24"/>
        </w:rPr>
      </w:pPr>
      <w:bookmarkStart w:id="248" w:name="_ref_1-6194f29a516345"/>
      <w:r w:rsidRPr="00236DAF">
        <w:rPr>
          <w:sz w:val="24"/>
          <w:szCs w:val="24"/>
        </w:rPr>
        <w:t xml:space="preserve">4.3. </w:t>
      </w:r>
      <w:r w:rsidR="00A7439C" w:rsidRPr="00236DAF">
        <w:rPr>
          <w:sz w:val="24"/>
          <w:szCs w:val="24"/>
        </w:rPr>
        <w:t>По результатам инвентаризации председатель инвентаризационной комиссии готовит для руководителя предложения:</w:t>
      </w:r>
      <w:bookmarkEnd w:id="248"/>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по отнесению недостач имущества, а также имущества, пришедшего в негодность, за счет виновных лиц либо по списанию;</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lastRenderedPageBreak/>
        <w:t>- оприходованию излишков;</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списанию невостребованной кредиторской задолженности;</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оптимизации приема, хранения и отпуска материальных ценностей;</w:t>
      </w:r>
    </w:p>
    <w:p w:rsidR="00A7439C" w:rsidRPr="00236DAF" w:rsidRDefault="00A7439C" w:rsidP="00A7439C">
      <w:pPr>
        <w:spacing w:before="0" w:after="0" w:line="240" w:lineRule="auto"/>
        <w:ind w:firstLine="567"/>
        <w:rPr>
          <w:rFonts w:eastAsiaTheme="minorEastAsia"/>
          <w:sz w:val="24"/>
          <w:szCs w:val="24"/>
        </w:rPr>
      </w:pPr>
      <w:r w:rsidRPr="00236DAF">
        <w:rPr>
          <w:rFonts w:eastAsiaTheme="minorEastAsia"/>
          <w:sz w:val="24"/>
          <w:szCs w:val="24"/>
        </w:rPr>
        <w:t>- иные предложения.</w:t>
      </w:r>
    </w:p>
    <w:p w:rsidR="00A7439C" w:rsidRPr="00236DAF" w:rsidRDefault="00213FCE" w:rsidP="00A7439C">
      <w:pPr>
        <w:numPr>
          <w:ilvl w:val="1"/>
          <w:numId w:val="0"/>
        </w:numPr>
        <w:spacing w:before="0" w:after="0" w:line="240" w:lineRule="auto"/>
        <w:ind w:firstLine="567"/>
        <w:outlineLvl w:val="1"/>
        <w:rPr>
          <w:sz w:val="24"/>
          <w:szCs w:val="24"/>
        </w:rPr>
      </w:pPr>
      <w:bookmarkStart w:id="249" w:name="_ref_1-e97c025d26d84d"/>
      <w:r w:rsidRPr="00236DAF">
        <w:rPr>
          <w:sz w:val="24"/>
          <w:szCs w:val="24"/>
        </w:rPr>
        <w:t xml:space="preserve">4.4. </w:t>
      </w:r>
      <w:r w:rsidR="00A7439C" w:rsidRPr="00236DAF">
        <w:rPr>
          <w:sz w:val="24"/>
          <w:szCs w:val="24"/>
        </w:rPr>
        <w:t xml:space="preserve">На основании инвентаризационных описей комиссия составляет Акт о результатах инвентаризации </w:t>
      </w:r>
      <w:hyperlink r:id="rId329" w:history="1">
        <w:r w:rsidR="00A7439C" w:rsidRPr="00236DAF">
          <w:rPr>
            <w:sz w:val="24"/>
            <w:szCs w:val="24"/>
          </w:rPr>
          <w:t>(ф. 0504835)</w:t>
        </w:r>
      </w:hyperlink>
      <w:r w:rsidR="00A7439C" w:rsidRPr="00236DAF">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30" w:history="1">
        <w:r w:rsidR="00A7439C" w:rsidRPr="00236DAF">
          <w:rPr>
            <w:sz w:val="24"/>
            <w:szCs w:val="24"/>
          </w:rPr>
          <w:t>(ф. 0504092)</w:t>
        </w:r>
      </w:hyperlink>
      <w:r w:rsidR="00A7439C" w:rsidRPr="00236DAF">
        <w:rPr>
          <w:sz w:val="24"/>
          <w:szCs w:val="24"/>
        </w:rPr>
        <w:t>.</w:t>
      </w:r>
      <w:bookmarkEnd w:id="249"/>
    </w:p>
    <w:p w:rsidR="00A7439C" w:rsidRPr="00236DAF" w:rsidRDefault="00213FCE" w:rsidP="00A7439C">
      <w:pPr>
        <w:numPr>
          <w:ilvl w:val="1"/>
          <w:numId w:val="0"/>
        </w:numPr>
        <w:spacing w:before="0" w:after="0" w:line="240" w:lineRule="auto"/>
        <w:ind w:firstLine="567"/>
        <w:outlineLvl w:val="1"/>
        <w:rPr>
          <w:sz w:val="24"/>
          <w:szCs w:val="24"/>
        </w:rPr>
      </w:pPr>
      <w:bookmarkStart w:id="250" w:name="_ref_1-8b30a125bab24c"/>
      <w:r w:rsidRPr="00236DAF">
        <w:rPr>
          <w:sz w:val="24"/>
          <w:szCs w:val="24"/>
        </w:rPr>
        <w:t xml:space="preserve">4.5. </w:t>
      </w:r>
      <w:r w:rsidR="00A7439C" w:rsidRPr="00236DAF">
        <w:rPr>
          <w:sz w:val="24"/>
          <w:szCs w:val="24"/>
        </w:rPr>
        <w:t>По результатам инвентаризации руководитель издает распорядительный акт.</w:t>
      </w:r>
      <w:bookmarkStart w:id="251" w:name="_docEnd_9"/>
      <w:bookmarkEnd w:id="250"/>
      <w:bookmarkEnd w:id="251"/>
    </w:p>
    <w:p w:rsidR="00A7439C" w:rsidRPr="00236DAF" w:rsidRDefault="00A7439C"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Pr="00236DAF" w:rsidRDefault="00213FCE" w:rsidP="00E83E61">
      <w:pPr>
        <w:spacing w:before="0" w:after="0" w:line="240" w:lineRule="auto"/>
        <w:ind w:firstLine="567"/>
        <w:rPr>
          <w:sz w:val="24"/>
          <w:szCs w:val="24"/>
        </w:rPr>
      </w:pPr>
    </w:p>
    <w:p w:rsidR="00213FCE" w:rsidRDefault="00213FCE" w:rsidP="00E83E61">
      <w:pPr>
        <w:spacing w:before="0" w:after="0" w:line="240" w:lineRule="auto"/>
        <w:ind w:firstLine="567"/>
        <w:rPr>
          <w:sz w:val="28"/>
          <w:szCs w:val="28"/>
        </w:rPr>
      </w:pPr>
    </w:p>
    <w:p w:rsidR="00213FCE" w:rsidRDefault="00213FCE" w:rsidP="00E83E61">
      <w:pPr>
        <w:spacing w:before="0" w:after="0" w:line="240" w:lineRule="auto"/>
        <w:ind w:firstLine="567"/>
        <w:rPr>
          <w:sz w:val="28"/>
          <w:szCs w:val="28"/>
        </w:rPr>
      </w:pPr>
    </w:p>
    <w:p w:rsidR="00213FCE" w:rsidRDefault="00213FCE" w:rsidP="00E83E61">
      <w:pPr>
        <w:spacing w:before="0" w:after="0" w:line="240" w:lineRule="auto"/>
        <w:ind w:firstLine="567"/>
        <w:rPr>
          <w:sz w:val="28"/>
          <w:szCs w:val="28"/>
        </w:rPr>
      </w:pPr>
    </w:p>
    <w:p w:rsidR="00213FCE" w:rsidRDefault="00213FCE" w:rsidP="00E83E61">
      <w:pPr>
        <w:spacing w:before="0" w:after="0" w:line="240" w:lineRule="auto"/>
        <w:ind w:firstLine="567"/>
        <w:rPr>
          <w:sz w:val="28"/>
          <w:szCs w:val="28"/>
        </w:rPr>
      </w:pPr>
    </w:p>
    <w:p w:rsidR="00213FCE" w:rsidRDefault="00213FCE" w:rsidP="00E83E61">
      <w:pPr>
        <w:spacing w:before="0" w:after="0" w:line="240" w:lineRule="auto"/>
        <w:ind w:firstLine="567"/>
        <w:rPr>
          <w:sz w:val="28"/>
          <w:szCs w:val="28"/>
        </w:rPr>
      </w:pPr>
    </w:p>
    <w:p w:rsidR="00213FCE" w:rsidRDefault="00213FCE" w:rsidP="00E83E61">
      <w:pPr>
        <w:spacing w:before="0" w:after="0" w:line="240" w:lineRule="auto"/>
        <w:ind w:firstLine="567"/>
        <w:rPr>
          <w:sz w:val="28"/>
          <w:szCs w:val="28"/>
        </w:rPr>
      </w:pPr>
    </w:p>
    <w:p w:rsidR="00213FCE" w:rsidRPr="00E60F45" w:rsidRDefault="00213FCE" w:rsidP="00213FCE">
      <w:pPr>
        <w:keepNext/>
        <w:keepLines/>
        <w:spacing w:before="0" w:after="0" w:line="240" w:lineRule="auto"/>
        <w:ind w:left="5103" w:firstLine="0"/>
        <w:jc w:val="left"/>
        <w:rPr>
          <w:rFonts w:eastAsiaTheme="minorEastAsia"/>
          <w:sz w:val="24"/>
          <w:szCs w:val="24"/>
        </w:rPr>
      </w:pPr>
      <w:r w:rsidRPr="00E60F45">
        <w:rPr>
          <w:rFonts w:eastAsiaTheme="minorEastAsia"/>
          <w:sz w:val="24"/>
          <w:szCs w:val="24"/>
        </w:rPr>
        <w:lastRenderedPageBreak/>
        <w:t>Приложение № 6</w:t>
      </w:r>
      <w:r w:rsidRPr="00E60F45">
        <w:rPr>
          <w:rFonts w:eastAsiaTheme="minorEastAsia"/>
          <w:sz w:val="24"/>
          <w:szCs w:val="24"/>
        </w:rPr>
        <w:br/>
        <w:t>к Учетной политике</w:t>
      </w:r>
      <w:r w:rsidRPr="00E60F45">
        <w:rPr>
          <w:rFonts w:eastAsiaTheme="minorEastAsia"/>
          <w:sz w:val="24"/>
          <w:szCs w:val="24"/>
        </w:rPr>
        <w:br/>
        <w:t>для целей бюджетного учета</w:t>
      </w:r>
    </w:p>
    <w:p w:rsidR="00213FCE" w:rsidRPr="00E60F45" w:rsidRDefault="00213FCE" w:rsidP="00213FCE">
      <w:pPr>
        <w:keepNext/>
        <w:keepLines/>
        <w:spacing w:before="0" w:after="0" w:line="240" w:lineRule="auto"/>
        <w:ind w:left="6237" w:firstLine="0"/>
        <w:jc w:val="left"/>
        <w:rPr>
          <w:rFonts w:eastAsiaTheme="minorEastAsia"/>
          <w:sz w:val="24"/>
          <w:szCs w:val="24"/>
        </w:rPr>
      </w:pPr>
    </w:p>
    <w:p w:rsidR="00213FCE" w:rsidRPr="00E60F45" w:rsidRDefault="00213FCE" w:rsidP="00213FCE">
      <w:pPr>
        <w:keepNext/>
        <w:keepLines/>
        <w:spacing w:before="0" w:after="300" w:line="240" w:lineRule="auto"/>
        <w:ind w:left="482" w:firstLine="0"/>
        <w:contextualSpacing/>
        <w:outlineLvl w:val="0"/>
        <w:rPr>
          <w:b/>
          <w:spacing w:val="5"/>
          <w:kern w:val="28"/>
          <w:sz w:val="24"/>
          <w:szCs w:val="24"/>
        </w:rPr>
      </w:pPr>
      <w:bookmarkStart w:id="252" w:name="_docStart_11"/>
      <w:bookmarkStart w:id="253" w:name="_title_11"/>
      <w:bookmarkStart w:id="254" w:name="_ref_1-ce368ed8ccfc4b"/>
      <w:bookmarkEnd w:id="252"/>
      <w:r w:rsidRPr="00E60F45">
        <w:rPr>
          <w:b/>
          <w:spacing w:val="5"/>
          <w:kern w:val="28"/>
          <w:sz w:val="24"/>
          <w:szCs w:val="24"/>
        </w:rPr>
        <w:t>Порядок выдачи под отчет денежных средств, составления и</w:t>
      </w:r>
    </w:p>
    <w:p w:rsidR="00213FCE" w:rsidRPr="00E60F45" w:rsidRDefault="00213FCE" w:rsidP="00213FCE">
      <w:pPr>
        <w:keepNext/>
        <w:keepLines/>
        <w:spacing w:before="0" w:after="300" w:line="240" w:lineRule="auto"/>
        <w:ind w:left="482" w:firstLine="0"/>
        <w:contextualSpacing/>
        <w:outlineLvl w:val="0"/>
        <w:rPr>
          <w:b/>
          <w:spacing w:val="5"/>
          <w:kern w:val="28"/>
          <w:sz w:val="24"/>
          <w:szCs w:val="24"/>
        </w:rPr>
      </w:pPr>
      <w:r w:rsidRPr="00E60F45">
        <w:rPr>
          <w:b/>
          <w:spacing w:val="5"/>
          <w:kern w:val="28"/>
          <w:sz w:val="24"/>
          <w:szCs w:val="24"/>
        </w:rPr>
        <w:t>представления отчетов подотчетными лицами</w:t>
      </w:r>
      <w:bookmarkEnd w:id="253"/>
      <w:bookmarkEnd w:id="254"/>
    </w:p>
    <w:p w:rsidR="00213FCE" w:rsidRPr="00E60F45" w:rsidRDefault="00213FCE" w:rsidP="00213FCE">
      <w:pPr>
        <w:spacing w:before="0" w:after="200"/>
        <w:ind w:firstLine="0"/>
        <w:jc w:val="center"/>
        <w:outlineLvl w:val="0"/>
        <w:rPr>
          <w:b/>
          <w:sz w:val="24"/>
          <w:szCs w:val="24"/>
        </w:rPr>
      </w:pPr>
      <w:bookmarkStart w:id="255" w:name="_ref_1-ea10bb6aa90541"/>
    </w:p>
    <w:p w:rsidR="00213FCE" w:rsidRPr="00E60F45" w:rsidRDefault="00213FCE" w:rsidP="00213FCE">
      <w:pPr>
        <w:pStyle w:val="ab"/>
        <w:numPr>
          <w:ilvl w:val="0"/>
          <w:numId w:val="34"/>
        </w:numPr>
        <w:spacing w:before="0" w:after="200"/>
        <w:jc w:val="center"/>
        <w:outlineLvl w:val="0"/>
        <w:rPr>
          <w:sz w:val="24"/>
          <w:szCs w:val="24"/>
        </w:rPr>
      </w:pPr>
      <w:r w:rsidRPr="00E60F45">
        <w:rPr>
          <w:b/>
          <w:sz w:val="24"/>
          <w:szCs w:val="24"/>
        </w:rPr>
        <w:t>Общие положения</w:t>
      </w:r>
      <w:bookmarkEnd w:id="255"/>
    </w:p>
    <w:p w:rsidR="00213FCE" w:rsidRPr="00E60F45" w:rsidRDefault="00213FCE" w:rsidP="00C76C7D">
      <w:pPr>
        <w:pStyle w:val="ab"/>
        <w:numPr>
          <w:ilvl w:val="1"/>
          <w:numId w:val="34"/>
        </w:numPr>
        <w:spacing w:before="0" w:after="0" w:line="240" w:lineRule="auto"/>
        <w:ind w:left="0" w:firstLine="567"/>
        <w:outlineLvl w:val="1"/>
        <w:rPr>
          <w:sz w:val="24"/>
          <w:szCs w:val="24"/>
        </w:rPr>
      </w:pPr>
      <w:bookmarkStart w:id="256" w:name="_ref_1-ed0f944950304c"/>
      <w:r w:rsidRPr="00E60F45">
        <w:rPr>
          <w:sz w:val="24"/>
          <w:szCs w:val="24"/>
        </w:rPr>
        <w:t>Порядок устанавливает единые правила расчетов с подотчетными лицами.</w:t>
      </w:r>
      <w:bookmarkEnd w:id="256"/>
    </w:p>
    <w:p w:rsidR="00213FCE" w:rsidRPr="00E60F45" w:rsidRDefault="00213FCE" w:rsidP="00C76C7D">
      <w:pPr>
        <w:numPr>
          <w:ilvl w:val="1"/>
          <w:numId w:val="0"/>
        </w:numPr>
        <w:spacing w:before="0" w:after="0" w:line="240" w:lineRule="auto"/>
        <w:ind w:firstLine="567"/>
        <w:outlineLvl w:val="1"/>
        <w:rPr>
          <w:sz w:val="24"/>
          <w:szCs w:val="24"/>
        </w:rPr>
      </w:pPr>
      <w:bookmarkStart w:id="257" w:name="_ref_1-ab888e3479324c"/>
      <w:r w:rsidRPr="00E60F45">
        <w:rPr>
          <w:sz w:val="24"/>
          <w:szCs w:val="24"/>
        </w:rPr>
        <w:t>Основными нормативными правовыми актами, использованными при разработке настоящего Порядка, являются:</w:t>
      </w:r>
      <w:bookmarkEnd w:id="257"/>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xml:space="preserve">- </w:t>
      </w:r>
      <w:hyperlink r:id="rId331" w:history="1">
        <w:r w:rsidRPr="00E60F45">
          <w:rPr>
            <w:rFonts w:eastAsiaTheme="minorEastAsia"/>
            <w:sz w:val="24"/>
            <w:szCs w:val="24"/>
          </w:rPr>
          <w:t>Указание</w:t>
        </w:r>
      </w:hyperlink>
      <w:r w:rsidRPr="00E60F45">
        <w:rPr>
          <w:rFonts w:eastAsiaTheme="minorEastAsia"/>
          <w:sz w:val="24"/>
          <w:szCs w:val="24"/>
        </w:rPr>
        <w:t> № 3210-У;</w:t>
      </w:r>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xml:space="preserve">- </w:t>
      </w:r>
      <w:hyperlink r:id="rId332" w:history="1">
        <w:r w:rsidRPr="00E60F45">
          <w:rPr>
            <w:rFonts w:eastAsiaTheme="minorEastAsia"/>
            <w:sz w:val="24"/>
            <w:szCs w:val="24"/>
          </w:rPr>
          <w:t>Инструкция</w:t>
        </w:r>
      </w:hyperlink>
      <w:r w:rsidRPr="00E60F45">
        <w:rPr>
          <w:rFonts w:eastAsiaTheme="minorEastAsia"/>
          <w:sz w:val="24"/>
          <w:szCs w:val="24"/>
        </w:rPr>
        <w:t> № 157н;</w:t>
      </w:r>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xml:space="preserve">- </w:t>
      </w:r>
      <w:hyperlink r:id="rId333" w:history="1">
        <w:r w:rsidRPr="00E60F45">
          <w:rPr>
            <w:rFonts w:eastAsiaTheme="minorEastAsia"/>
            <w:sz w:val="24"/>
            <w:szCs w:val="24"/>
          </w:rPr>
          <w:t>Приказ</w:t>
        </w:r>
      </w:hyperlink>
      <w:r w:rsidRPr="00E60F45">
        <w:rPr>
          <w:rFonts w:eastAsiaTheme="minorEastAsia"/>
          <w:sz w:val="24"/>
          <w:szCs w:val="24"/>
        </w:rPr>
        <w:t xml:space="preserve"> Минфина России № 52н;</w:t>
      </w:r>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xml:space="preserve">- </w:t>
      </w:r>
      <w:hyperlink r:id="rId334" w:history="1">
        <w:r w:rsidRPr="00E60F45">
          <w:rPr>
            <w:rFonts w:eastAsiaTheme="minorEastAsia"/>
            <w:sz w:val="24"/>
            <w:szCs w:val="24"/>
          </w:rPr>
          <w:t>Положение</w:t>
        </w:r>
      </w:hyperlink>
      <w:r w:rsidRPr="00E60F45">
        <w:rPr>
          <w:rFonts w:eastAsiaTheme="minorEastAsia"/>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213FCE" w:rsidRPr="00E60F45" w:rsidRDefault="00213FCE" w:rsidP="00C76C7D">
      <w:pPr>
        <w:spacing w:before="0" w:after="0" w:line="240" w:lineRule="auto"/>
        <w:ind w:firstLine="567"/>
        <w:rPr>
          <w:rFonts w:eastAsiaTheme="minorEastAsia"/>
          <w:sz w:val="24"/>
          <w:szCs w:val="24"/>
        </w:rPr>
      </w:pPr>
    </w:p>
    <w:p w:rsidR="00213FCE" w:rsidRPr="00E60F45" w:rsidRDefault="00213FCE" w:rsidP="00C76C7D">
      <w:pPr>
        <w:pStyle w:val="ab"/>
        <w:numPr>
          <w:ilvl w:val="0"/>
          <w:numId w:val="34"/>
        </w:numPr>
        <w:spacing w:before="0" w:after="0" w:line="240" w:lineRule="auto"/>
        <w:ind w:left="0" w:firstLine="567"/>
        <w:jc w:val="center"/>
        <w:outlineLvl w:val="0"/>
        <w:rPr>
          <w:b/>
          <w:sz w:val="24"/>
          <w:szCs w:val="24"/>
        </w:rPr>
      </w:pPr>
      <w:bookmarkStart w:id="258" w:name="_ref_1-f56f1a7c932e4a"/>
      <w:r w:rsidRPr="00E60F45">
        <w:rPr>
          <w:b/>
          <w:sz w:val="24"/>
          <w:szCs w:val="24"/>
        </w:rPr>
        <w:t>Порядок выдачи денежных средств под отчет</w:t>
      </w:r>
      <w:bookmarkEnd w:id="258"/>
    </w:p>
    <w:p w:rsidR="00213FCE" w:rsidRPr="00E60F45" w:rsidRDefault="00213FCE" w:rsidP="00C76C7D">
      <w:pPr>
        <w:spacing w:before="0" w:after="200"/>
        <w:ind w:firstLine="567"/>
        <w:jc w:val="left"/>
        <w:rPr>
          <w:rFonts w:eastAsiaTheme="minorEastAsia"/>
          <w:sz w:val="24"/>
          <w:szCs w:val="24"/>
        </w:rPr>
      </w:pPr>
    </w:p>
    <w:p w:rsidR="00213FCE" w:rsidRPr="00E60F45" w:rsidRDefault="00C76C7D" w:rsidP="00C76C7D">
      <w:pPr>
        <w:numPr>
          <w:ilvl w:val="1"/>
          <w:numId w:val="0"/>
        </w:numPr>
        <w:spacing w:before="0" w:after="0" w:line="240" w:lineRule="auto"/>
        <w:ind w:firstLine="567"/>
        <w:outlineLvl w:val="1"/>
        <w:rPr>
          <w:sz w:val="24"/>
          <w:szCs w:val="24"/>
        </w:rPr>
      </w:pPr>
      <w:bookmarkStart w:id="259" w:name="_ref_1-d90441ec80114e"/>
      <w:r w:rsidRPr="00E60F45">
        <w:rPr>
          <w:sz w:val="24"/>
          <w:szCs w:val="24"/>
        </w:rPr>
        <w:t xml:space="preserve">2.1. </w:t>
      </w:r>
      <w:r w:rsidR="00213FCE" w:rsidRPr="00E60F45">
        <w:rPr>
          <w:sz w:val="24"/>
          <w:szCs w:val="24"/>
        </w:rPr>
        <w:t>Денежные средства выдаются (перечисляются) под отчет:</w:t>
      </w:r>
      <w:bookmarkEnd w:id="259"/>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на административно-хозяйственные нужды;</w:t>
      </w:r>
    </w:p>
    <w:p w:rsidR="00213FCE" w:rsidRPr="00E60F45" w:rsidRDefault="00213FCE" w:rsidP="00C76C7D">
      <w:pPr>
        <w:spacing w:before="0" w:after="0" w:line="240" w:lineRule="auto"/>
        <w:ind w:firstLine="567"/>
        <w:rPr>
          <w:rFonts w:eastAsiaTheme="minorEastAsia"/>
          <w:sz w:val="24"/>
          <w:szCs w:val="24"/>
        </w:rPr>
      </w:pPr>
      <w:r w:rsidRPr="00E60F45">
        <w:rPr>
          <w:rFonts w:eastAsiaTheme="minorEastAsia"/>
          <w:sz w:val="24"/>
          <w:szCs w:val="24"/>
        </w:rPr>
        <w:t>- покрытие (возмещение) затрат, связанных со служебными командировками.</w:t>
      </w:r>
    </w:p>
    <w:p w:rsidR="00213FCE" w:rsidRPr="00E60F45" w:rsidRDefault="00C76C7D" w:rsidP="00C76C7D">
      <w:pPr>
        <w:numPr>
          <w:ilvl w:val="1"/>
          <w:numId w:val="0"/>
        </w:numPr>
        <w:spacing w:before="0" w:after="0" w:line="240" w:lineRule="auto"/>
        <w:ind w:firstLine="567"/>
        <w:outlineLvl w:val="1"/>
        <w:rPr>
          <w:sz w:val="24"/>
          <w:szCs w:val="24"/>
        </w:rPr>
      </w:pPr>
      <w:bookmarkStart w:id="260" w:name="_ref_1-4db4d624e8a645"/>
      <w:r w:rsidRPr="00E60F45">
        <w:rPr>
          <w:sz w:val="24"/>
          <w:szCs w:val="24"/>
        </w:rPr>
        <w:t xml:space="preserve">2.2. </w:t>
      </w:r>
      <w:r w:rsidR="00213FCE" w:rsidRPr="00E60F45">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60"/>
    </w:p>
    <w:p w:rsidR="00213FCE" w:rsidRPr="00E60F45" w:rsidRDefault="00C76C7D" w:rsidP="00C76C7D">
      <w:pPr>
        <w:numPr>
          <w:ilvl w:val="1"/>
          <w:numId w:val="0"/>
        </w:numPr>
        <w:spacing w:before="0" w:after="0" w:line="240" w:lineRule="auto"/>
        <w:ind w:firstLine="567"/>
        <w:outlineLvl w:val="1"/>
        <w:rPr>
          <w:sz w:val="24"/>
          <w:szCs w:val="24"/>
        </w:rPr>
      </w:pPr>
      <w:bookmarkStart w:id="261" w:name="_ref_1-1797e1f4891840"/>
      <w:r w:rsidRPr="00E60F45">
        <w:rPr>
          <w:sz w:val="24"/>
          <w:szCs w:val="24"/>
        </w:rPr>
        <w:t xml:space="preserve">2.3. </w:t>
      </w:r>
      <w:r w:rsidR="00213FCE" w:rsidRPr="00E60F45">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61"/>
    </w:p>
    <w:p w:rsidR="00213FCE" w:rsidRPr="00E60F45" w:rsidRDefault="00C76C7D" w:rsidP="00C76C7D">
      <w:pPr>
        <w:numPr>
          <w:ilvl w:val="1"/>
          <w:numId w:val="0"/>
        </w:numPr>
        <w:spacing w:before="0" w:after="0" w:line="240" w:lineRule="auto"/>
        <w:ind w:firstLine="567"/>
        <w:outlineLvl w:val="1"/>
        <w:rPr>
          <w:sz w:val="24"/>
          <w:szCs w:val="24"/>
        </w:rPr>
      </w:pPr>
      <w:bookmarkStart w:id="262" w:name="_ref_1-6503f760d1844d"/>
      <w:r w:rsidRPr="00E60F45">
        <w:rPr>
          <w:sz w:val="24"/>
          <w:szCs w:val="24"/>
        </w:rPr>
        <w:t xml:space="preserve">2.4. </w:t>
      </w:r>
      <w:r w:rsidR="00213FCE" w:rsidRPr="00E60F45">
        <w:rPr>
          <w:sz w:val="24"/>
          <w:szCs w:val="24"/>
        </w:rPr>
        <w:t>Денежные средства под отчет на административно-хозяйственные нужды перечисляются на корпоративную карту.</w:t>
      </w:r>
      <w:bookmarkEnd w:id="262"/>
    </w:p>
    <w:p w:rsidR="00213FCE" w:rsidRPr="00E60F45" w:rsidRDefault="00C76C7D" w:rsidP="00C76C7D">
      <w:pPr>
        <w:numPr>
          <w:ilvl w:val="1"/>
          <w:numId w:val="0"/>
        </w:numPr>
        <w:spacing w:before="0" w:after="0" w:line="240" w:lineRule="auto"/>
        <w:ind w:firstLine="567"/>
        <w:outlineLvl w:val="1"/>
        <w:rPr>
          <w:sz w:val="24"/>
          <w:szCs w:val="24"/>
        </w:rPr>
      </w:pPr>
      <w:bookmarkStart w:id="263" w:name="_ref_1-d4107c1059a54a"/>
      <w:r w:rsidRPr="00E60F45">
        <w:rPr>
          <w:sz w:val="24"/>
          <w:szCs w:val="24"/>
        </w:rPr>
        <w:t xml:space="preserve">2.5. </w:t>
      </w:r>
      <w:r w:rsidR="00213FCE" w:rsidRPr="00E60F45">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263"/>
    </w:p>
    <w:p w:rsidR="00213FCE" w:rsidRPr="00E60F45" w:rsidRDefault="00C76C7D" w:rsidP="00C76C7D">
      <w:pPr>
        <w:numPr>
          <w:ilvl w:val="1"/>
          <w:numId w:val="0"/>
        </w:numPr>
        <w:spacing w:before="0" w:after="0" w:line="240" w:lineRule="auto"/>
        <w:ind w:firstLine="567"/>
        <w:outlineLvl w:val="1"/>
        <w:rPr>
          <w:sz w:val="24"/>
          <w:szCs w:val="24"/>
        </w:rPr>
      </w:pPr>
      <w:bookmarkStart w:id="264" w:name="_ref_1-35858331481947"/>
      <w:r w:rsidRPr="00E60F45">
        <w:rPr>
          <w:sz w:val="24"/>
          <w:szCs w:val="24"/>
        </w:rPr>
        <w:t xml:space="preserve">2.6. </w:t>
      </w:r>
      <w:r w:rsidR="00213FCE" w:rsidRPr="00E60F45">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64"/>
    </w:p>
    <w:p w:rsidR="00213FCE" w:rsidRPr="00E60F45" w:rsidRDefault="00C76C7D" w:rsidP="00C76C7D">
      <w:pPr>
        <w:numPr>
          <w:ilvl w:val="1"/>
          <w:numId w:val="0"/>
        </w:numPr>
        <w:spacing w:before="0" w:after="0" w:line="240" w:lineRule="auto"/>
        <w:ind w:firstLine="567"/>
        <w:outlineLvl w:val="1"/>
        <w:rPr>
          <w:sz w:val="24"/>
          <w:szCs w:val="24"/>
        </w:rPr>
      </w:pPr>
      <w:bookmarkStart w:id="265" w:name="_ref_1-a3e4416c0aa746"/>
      <w:r w:rsidRPr="00E60F45">
        <w:rPr>
          <w:sz w:val="24"/>
          <w:szCs w:val="24"/>
        </w:rPr>
        <w:t xml:space="preserve">2.7. </w:t>
      </w:r>
      <w:r w:rsidR="00213FCE" w:rsidRPr="00E60F45">
        <w:rPr>
          <w:sz w:val="24"/>
          <w:szCs w:val="24"/>
        </w:rPr>
        <w:t>Авансы на расходы, связанные со служебными командировками, перечисляются на корпоративную карту.</w:t>
      </w:r>
      <w:bookmarkEnd w:id="265"/>
    </w:p>
    <w:p w:rsidR="00213FCE" w:rsidRPr="00E60F45" w:rsidRDefault="00C76C7D" w:rsidP="00C76C7D">
      <w:pPr>
        <w:numPr>
          <w:ilvl w:val="1"/>
          <w:numId w:val="0"/>
        </w:numPr>
        <w:spacing w:before="0" w:after="0" w:line="240" w:lineRule="auto"/>
        <w:ind w:firstLine="567"/>
        <w:outlineLvl w:val="1"/>
        <w:rPr>
          <w:sz w:val="24"/>
          <w:szCs w:val="24"/>
        </w:rPr>
      </w:pPr>
      <w:bookmarkStart w:id="266" w:name="_ref_1-e14f361afc9e47"/>
      <w:r w:rsidRPr="00E60F45">
        <w:rPr>
          <w:sz w:val="24"/>
          <w:szCs w:val="24"/>
        </w:rPr>
        <w:t xml:space="preserve">2.8. </w:t>
      </w:r>
      <w:r w:rsidR="00213FCE" w:rsidRPr="00E60F45">
        <w:rPr>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266"/>
    </w:p>
    <w:p w:rsidR="00213FCE" w:rsidRPr="00E60F45" w:rsidRDefault="00C76C7D" w:rsidP="00C76C7D">
      <w:pPr>
        <w:numPr>
          <w:ilvl w:val="1"/>
          <w:numId w:val="0"/>
        </w:numPr>
        <w:spacing w:before="0" w:after="0" w:line="240" w:lineRule="auto"/>
        <w:ind w:firstLine="567"/>
        <w:outlineLvl w:val="1"/>
        <w:rPr>
          <w:sz w:val="24"/>
          <w:szCs w:val="24"/>
        </w:rPr>
      </w:pPr>
      <w:bookmarkStart w:id="267" w:name="_ref_1-e3c1fe59dddc4d"/>
      <w:r w:rsidRPr="00E60F45">
        <w:rPr>
          <w:sz w:val="24"/>
          <w:szCs w:val="24"/>
        </w:rPr>
        <w:t xml:space="preserve">2.9. </w:t>
      </w:r>
      <w:r w:rsidR="00213FCE" w:rsidRPr="00E60F45">
        <w:rPr>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67"/>
    </w:p>
    <w:p w:rsidR="00213FCE" w:rsidRPr="00E60F45" w:rsidRDefault="00C76C7D" w:rsidP="00C76C7D">
      <w:pPr>
        <w:numPr>
          <w:ilvl w:val="1"/>
          <w:numId w:val="0"/>
        </w:numPr>
        <w:spacing w:before="0" w:after="0" w:line="240" w:lineRule="auto"/>
        <w:ind w:firstLine="567"/>
        <w:outlineLvl w:val="1"/>
        <w:rPr>
          <w:sz w:val="24"/>
          <w:szCs w:val="24"/>
        </w:rPr>
      </w:pPr>
      <w:bookmarkStart w:id="268" w:name="_ref_1-c4f3cf8c98da45"/>
      <w:r w:rsidRPr="00E60F45">
        <w:rPr>
          <w:sz w:val="24"/>
          <w:szCs w:val="24"/>
        </w:rPr>
        <w:t xml:space="preserve">2.10. </w:t>
      </w:r>
      <w:r w:rsidR="00213FCE" w:rsidRPr="00E60F45">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8"/>
    </w:p>
    <w:p w:rsidR="00213FCE" w:rsidRPr="00E60F45" w:rsidRDefault="00C76C7D" w:rsidP="00C76C7D">
      <w:pPr>
        <w:numPr>
          <w:ilvl w:val="1"/>
          <w:numId w:val="0"/>
        </w:numPr>
        <w:spacing w:before="0" w:after="0" w:line="240" w:lineRule="auto"/>
        <w:ind w:firstLine="567"/>
        <w:outlineLvl w:val="1"/>
        <w:rPr>
          <w:sz w:val="24"/>
          <w:szCs w:val="24"/>
        </w:rPr>
      </w:pPr>
      <w:bookmarkStart w:id="269" w:name="_ref_1-02b6a45f2f6c49"/>
      <w:r w:rsidRPr="00E60F45">
        <w:rPr>
          <w:sz w:val="24"/>
          <w:szCs w:val="24"/>
        </w:rPr>
        <w:lastRenderedPageBreak/>
        <w:t xml:space="preserve">2.11. </w:t>
      </w:r>
      <w:r w:rsidR="00213FCE" w:rsidRPr="00E60F45">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5" w:history="1">
        <w:r w:rsidR="00213FCE" w:rsidRPr="00E60F45">
          <w:rPr>
            <w:sz w:val="24"/>
            <w:szCs w:val="24"/>
          </w:rPr>
          <w:t>(ф. 0504505)</w:t>
        </w:r>
      </w:hyperlink>
      <w:r w:rsidR="00213FCE" w:rsidRPr="00E60F45">
        <w:rPr>
          <w:sz w:val="24"/>
          <w:szCs w:val="24"/>
        </w:rPr>
        <w:t>.</w:t>
      </w:r>
      <w:bookmarkEnd w:id="269"/>
    </w:p>
    <w:p w:rsidR="00213FCE" w:rsidRPr="00E60F45" w:rsidRDefault="00C76C7D" w:rsidP="00C76C7D">
      <w:pPr>
        <w:numPr>
          <w:ilvl w:val="1"/>
          <w:numId w:val="0"/>
        </w:numPr>
        <w:spacing w:before="0" w:after="0" w:line="240" w:lineRule="auto"/>
        <w:ind w:firstLine="567"/>
        <w:outlineLvl w:val="1"/>
        <w:rPr>
          <w:sz w:val="24"/>
          <w:szCs w:val="24"/>
        </w:rPr>
      </w:pPr>
      <w:bookmarkStart w:id="270" w:name="_ref_1-30001f81b6c640"/>
      <w:r w:rsidRPr="00E60F45">
        <w:rPr>
          <w:sz w:val="24"/>
          <w:szCs w:val="24"/>
        </w:rPr>
        <w:t xml:space="preserve">2.12. </w:t>
      </w:r>
      <w:r w:rsidR="00213FCE" w:rsidRPr="00E60F45">
        <w:rPr>
          <w:sz w:val="24"/>
          <w:szCs w:val="24"/>
        </w:rPr>
        <w:t>Передача выданных (перечисленных) под отчет денежных средств одним лицом другому запрещается.</w:t>
      </w:r>
      <w:bookmarkEnd w:id="270"/>
    </w:p>
    <w:p w:rsidR="00213FCE" w:rsidRPr="00E60F45" w:rsidRDefault="00C76C7D" w:rsidP="00C76C7D">
      <w:pPr>
        <w:numPr>
          <w:ilvl w:val="1"/>
          <w:numId w:val="0"/>
        </w:numPr>
        <w:spacing w:before="0" w:after="0" w:line="240" w:lineRule="auto"/>
        <w:ind w:firstLine="567"/>
        <w:outlineLvl w:val="1"/>
        <w:rPr>
          <w:sz w:val="24"/>
          <w:szCs w:val="24"/>
        </w:rPr>
      </w:pPr>
      <w:bookmarkStart w:id="271" w:name="_ref_1-505503b2ced34c"/>
      <w:r w:rsidRPr="00E60F45">
        <w:rPr>
          <w:sz w:val="24"/>
          <w:szCs w:val="24"/>
        </w:rPr>
        <w:t xml:space="preserve">2.13. </w:t>
      </w:r>
      <w:r w:rsidR="00213FCE" w:rsidRPr="00E60F45">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71"/>
    </w:p>
    <w:p w:rsidR="00213FCE" w:rsidRPr="00E60F45" w:rsidRDefault="00213FCE" w:rsidP="00C76C7D">
      <w:pPr>
        <w:spacing w:before="0" w:after="200"/>
        <w:ind w:firstLine="567"/>
        <w:jc w:val="left"/>
        <w:rPr>
          <w:rFonts w:eastAsiaTheme="minorEastAsia"/>
          <w:sz w:val="24"/>
          <w:szCs w:val="24"/>
        </w:rPr>
      </w:pPr>
    </w:p>
    <w:p w:rsidR="00213FCE" w:rsidRPr="00E60F45" w:rsidRDefault="00213FCE" w:rsidP="00C76C7D">
      <w:pPr>
        <w:pStyle w:val="ab"/>
        <w:numPr>
          <w:ilvl w:val="0"/>
          <w:numId w:val="34"/>
        </w:numPr>
        <w:spacing w:before="0" w:after="0" w:line="240" w:lineRule="auto"/>
        <w:jc w:val="center"/>
        <w:outlineLvl w:val="0"/>
        <w:rPr>
          <w:b/>
          <w:sz w:val="24"/>
          <w:szCs w:val="24"/>
        </w:rPr>
      </w:pPr>
      <w:bookmarkStart w:id="272" w:name="_ref_1-69e8247cc43046"/>
      <w:r w:rsidRPr="00E60F45">
        <w:rPr>
          <w:b/>
          <w:sz w:val="24"/>
          <w:szCs w:val="24"/>
        </w:rPr>
        <w:t>Порядок представления отчетности подотчетными лицами</w:t>
      </w:r>
      <w:bookmarkEnd w:id="272"/>
    </w:p>
    <w:p w:rsidR="00213FCE" w:rsidRPr="00E60F45" w:rsidRDefault="00213FCE" w:rsidP="00C76C7D">
      <w:pPr>
        <w:spacing w:before="0" w:after="200"/>
        <w:ind w:firstLine="567"/>
        <w:jc w:val="left"/>
        <w:rPr>
          <w:rFonts w:eastAsiaTheme="minorEastAsia"/>
          <w:sz w:val="24"/>
          <w:szCs w:val="24"/>
        </w:rPr>
      </w:pPr>
    </w:p>
    <w:p w:rsidR="00213FCE" w:rsidRPr="00E60F45" w:rsidRDefault="00C76C7D" w:rsidP="00C76C7D">
      <w:pPr>
        <w:numPr>
          <w:ilvl w:val="1"/>
          <w:numId w:val="0"/>
        </w:numPr>
        <w:spacing w:before="0" w:after="0" w:line="240" w:lineRule="auto"/>
        <w:ind w:firstLine="567"/>
        <w:outlineLvl w:val="1"/>
        <w:rPr>
          <w:sz w:val="24"/>
          <w:szCs w:val="24"/>
        </w:rPr>
      </w:pPr>
      <w:r w:rsidRPr="00E60F45">
        <w:rPr>
          <w:sz w:val="24"/>
          <w:szCs w:val="24"/>
        </w:rPr>
        <w:t xml:space="preserve">3.1. </w:t>
      </w:r>
      <w:bookmarkStart w:id="273" w:name="_ref_1-6067354b1e134c"/>
      <w:r w:rsidR="00213FCE" w:rsidRPr="00E60F45">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73"/>
    </w:p>
    <w:p w:rsidR="00213FCE" w:rsidRPr="00E60F45" w:rsidRDefault="00C76C7D" w:rsidP="00C76C7D">
      <w:pPr>
        <w:numPr>
          <w:ilvl w:val="1"/>
          <w:numId w:val="0"/>
        </w:numPr>
        <w:spacing w:before="0" w:after="0" w:line="240" w:lineRule="auto"/>
        <w:ind w:firstLine="567"/>
        <w:outlineLvl w:val="1"/>
        <w:rPr>
          <w:sz w:val="24"/>
          <w:szCs w:val="24"/>
        </w:rPr>
      </w:pPr>
      <w:bookmarkStart w:id="274" w:name="_ref_1-0281394a12744a"/>
      <w:r w:rsidRPr="00E60F45">
        <w:rPr>
          <w:sz w:val="24"/>
          <w:szCs w:val="24"/>
        </w:rPr>
        <w:t xml:space="preserve">3.2. </w:t>
      </w:r>
      <w:r w:rsidR="00213FCE" w:rsidRPr="00E60F45">
        <w:rPr>
          <w:sz w:val="24"/>
          <w:szCs w:val="24"/>
        </w:rPr>
        <w:t xml:space="preserve">Авансовый отчет </w:t>
      </w:r>
      <w:hyperlink r:id="rId336" w:history="1">
        <w:r w:rsidR="00213FCE" w:rsidRPr="00E60F45">
          <w:rPr>
            <w:sz w:val="24"/>
            <w:szCs w:val="24"/>
          </w:rPr>
          <w:t>(ф. 0504505)</w:t>
        </w:r>
      </w:hyperlink>
      <w:r w:rsidR="00213FCE" w:rsidRPr="00E60F45">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74"/>
    </w:p>
    <w:p w:rsidR="00213FCE" w:rsidRPr="00E60F45" w:rsidRDefault="00C76C7D" w:rsidP="00C76C7D">
      <w:pPr>
        <w:numPr>
          <w:ilvl w:val="1"/>
          <w:numId w:val="0"/>
        </w:numPr>
        <w:spacing w:before="0" w:after="0" w:line="240" w:lineRule="auto"/>
        <w:ind w:firstLine="567"/>
        <w:outlineLvl w:val="1"/>
        <w:rPr>
          <w:sz w:val="24"/>
          <w:szCs w:val="24"/>
        </w:rPr>
      </w:pPr>
      <w:bookmarkStart w:id="275" w:name="_ref_1-c6f78144991948"/>
      <w:r w:rsidRPr="00E60F45">
        <w:rPr>
          <w:sz w:val="24"/>
          <w:szCs w:val="24"/>
        </w:rPr>
        <w:t xml:space="preserve">3.3. </w:t>
      </w:r>
      <w:r w:rsidR="00213FCE" w:rsidRPr="00E60F45">
        <w:rPr>
          <w:sz w:val="24"/>
          <w:szCs w:val="24"/>
        </w:rPr>
        <w:t xml:space="preserve">Авансовый отчет </w:t>
      </w:r>
      <w:hyperlink r:id="rId337" w:history="1">
        <w:r w:rsidR="00213FCE" w:rsidRPr="00E60F45">
          <w:rPr>
            <w:sz w:val="24"/>
            <w:szCs w:val="24"/>
          </w:rPr>
          <w:t>(ф. 0504505)</w:t>
        </w:r>
      </w:hyperlink>
      <w:r w:rsidR="00213FCE" w:rsidRPr="00E60F45">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275"/>
    </w:p>
    <w:p w:rsidR="00213FCE" w:rsidRPr="00E60F45" w:rsidRDefault="00C76C7D" w:rsidP="00C76C7D">
      <w:pPr>
        <w:numPr>
          <w:ilvl w:val="1"/>
          <w:numId w:val="0"/>
        </w:numPr>
        <w:spacing w:before="0" w:after="0" w:line="240" w:lineRule="auto"/>
        <w:ind w:firstLine="567"/>
        <w:outlineLvl w:val="1"/>
        <w:rPr>
          <w:sz w:val="24"/>
          <w:szCs w:val="24"/>
        </w:rPr>
      </w:pPr>
      <w:bookmarkStart w:id="276" w:name="_ref_1-6667bcada4764c"/>
      <w:r w:rsidRPr="00E60F45">
        <w:rPr>
          <w:sz w:val="24"/>
          <w:szCs w:val="24"/>
        </w:rPr>
        <w:t xml:space="preserve">3.4. </w:t>
      </w:r>
      <w:r w:rsidR="00213FCE" w:rsidRPr="00E60F45">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8" w:history="1">
        <w:r w:rsidR="00213FCE" w:rsidRPr="00E60F45">
          <w:rPr>
            <w:sz w:val="24"/>
            <w:szCs w:val="24"/>
          </w:rPr>
          <w:t>(ф. 0504505)</w:t>
        </w:r>
      </w:hyperlink>
      <w:r w:rsidR="00213FCE" w:rsidRPr="00E60F45">
        <w:rPr>
          <w:sz w:val="24"/>
          <w:szCs w:val="24"/>
        </w:rPr>
        <w:t>, наличие документов, подтверждающих произведенные расходы, обоснованность расходования средств.</w:t>
      </w:r>
      <w:bookmarkEnd w:id="276"/>
    </w:p>
    <w:p w:rsidR="00213FCE" w:rsidRPr="00E60F45" w:rsidRDefault="00C76C7D" w:rsidP="00C76C7D">
      <w:pPr>
        <w:numPr>
          <w:ilvl w:val="1"/>
          <w:numId w:val="0"/>
        </w:numPr>
        <w:spacing w:before="0" w:after="0" w:line="240" w:lineRule="auto"/>
        <w:ind w:firstLine="567"/>
        <w:outlineLvl w:val="1"/>
        <w:rPr>
          <w:sz w:val="24"/>
          <w:szCs w:val="24"/>
        </w:rPr>
      </w:pPr>
      <w:bookmarkStart w:id="277" w:name="_ref_1-07b88fdb13a441"/>
      <w:r w:rsidRPr="00E60F45">
        <w:rPr>
          <w:sz w:val="24"/>
          <w:szCs w:val="24"/>
        </w:rPr>
        <w:t xml:space="preserve">3.5. </w:t>
      </w:r>
      <w:r w:rsidR="00213FCE" w:rsidRPr="00E60F45">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7"/>
    </w:p>
    <w:p w:rsidR="00213FCE" w:rsidRPr="00E60F45" w:rsidRDefault="00C76C7D" w:rsidP="00C76C7D">
      <w:pPr>
        <w:numPr>
          <w:ilvl w:val="1"/>
          <w:numId w:val="0"/>
        </w:numPr>
        <w:spacing w:before="0" w:after="0" w:line="240" w:lineRule="auto"/>
        <w:ind w:firstLine="567"/>
        <w:outlineLvl w:val="1"/>
        <w:rPr>
          <w:sz w:val="24"/>
          <w:szCs w:val="24"/>
        </w:rPr>
      </w:pPr>
      <w:bookmarkStart w:id="278" w:name="_ref_1-5617db29975043"/>
      <w:r w:rsidRPr="00E60F45">
        <w:rPr>
          <w:sz w:val="24"/>
          <w:szCs w:val="24"/>
        </w:rPr>
        <w:t xml:space="preserve">3.6. </w:t>
      </w:r>
      <w:r w:rsidR="00213FCE" w:rsidRPr="00E60F45">
        <w:rPr>
          <w:sz w:val="24"/>
          <w:szCs w:val="24"/>
        </w:rPr>
        <w:t xml:space="preserve">Проверенный Авансовый отчет </w:t>
      </w:r>
      <w:hyperlink r:id="rId339" w:history="1">
        <w:r w:rsidR="00213FCE" w:rsidRPr="00E60F45">
          <w:rPr>
            <w:sz w:val="24"/>
            <w:szCs w:val="24"/>
          </w:rPr>
          <w:t>(ф. 0504505)</w:t>
        </w:r>
      </w:hyperlink>
      <w:r w:rsidR="00213FCE" w:rsidRPr="00E60F45">
        <w:rPr>
          <w:sz w:val="24"/>
          <w:szCs w:val="24"/>
        </w:rPr>
        <w:t xml:space="preserve"> утверждает руководитель. После этого отчет принимается к учету.</w:t>
      </w:r>
      <w:bookmarkEnd w:id="278"/>
    </w:p>
    <w:p w:rsidR="00213FCE" w:rsidRPr="00E60F45" w:rsidRDefault="00C76C7D" w:rsidP="00C76C7D">
      <w:pPr>
        <w:numPr>
          <w:ilvl w:val="1"/>
          <w:numId w:val="0"/>
        </w:numPr>
        <w:spacing w:before="0" w:after="0" w:line="240" w:lineRule="auto"/>
        <w:ind w:firstLine="567"/>
        <w:outlineLvl w:val="1"/>
        <w:rPr>
          <w:sz w:val="24"/>
          <w:szCs w:val="24"/>
        </w:rPr>
      </w:pPr>
      <w:bookmarkStart w:id="279" w:name="_ref_1-832e15eefbf846"/>
      <w:r w:rsidRPr="00E60F45">
        <w:rPr>
          <w:sz w:val="24"/>
          <w:szCs w:val="24"/>
        </w:rPr>
        <w:t xml:space="preserve">3.7. </w:t>
      </w:r>
      <w:r w:rsidR="00213FCE" w:rsidRPr="00E60F45">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279"/>
    </w:p>
    <w:p w:rsidR="00213FCE" w:rsidRPr="00E60F45" w:rsidRDefault="00C76C7D" w:rsidP="00C76C7D">
      <w:pPr>
        <w:numPr>
          <w:ilvl w:val="1"/>
          <w:numId w:val="0"/>
        </w:numPr>
        <w:spacing w:before="0" w:after="0" w:line="240" w:lineRule="auto"/>
        <w:ind w:firstLine="567"/>
        <w:outlineLvl w:val="1"/>
        <w:rPr>
          <w:sz w:val="24"/>
          <w:szCs w:val="24"/>
        </w:rPr>
      </w:pPr>
      <w:bookmarkStart w:id="280" w:name="_ref_1-d591e278da9343"/>
      <w:r w:rsidRPr="00E60F45">
        <w:rPr>
          <w:sz w:val="24"/>
          <w:szCs w:val="24"/>
        </w:rPr>
        <w:t xml:space="preserve">3.8. </w:t>
      </w:r>
      <w:r w:rsidR="00213FCE" w:rsidRPr="00E60F45">
        <w:rPr>
          <w:sz w:val="24"/>
          <w:szCs w:val="24"/>
        </w:rPr>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корпоративную карту.</w:t>
      </w:r>
      <w:bookmarkStart w:id="281" w:name="_ref_1-279740ebfc2a47"/>
      <w:bookmarkEnd w:id="280"/>
    </w:p>
    <w:p w:rsidR="00213FCE" w:rsidRPr="00E60F45" w:rsidRDefault="00C76C7D" w:rsidP="00C76C7D">
      <w:pPr>
        <w:numPr>
          <w:ilvl w:val="1"/>
          <w:numId w:val="0"/>
        </w:numPr>
        <w:spacing w:before="0" w:after="0" w:line="240" w:lineRule="auto"/>
        <w:ind w:firstLine="567"/>
        <w:outlineLvl w:val="1"/>
        <w:rPr>
          <w:sz w:val="24"/>
          <w:szCs w:val="24"/>
        </w:rPr>
      </w:pPr>
      <w:r w:rsidRPr="00E60F45">
        <w:rPr>
          <w:sz w:val="24"/>
          <w:szCs w:val="24"/>
        </w:rPr>
        <w:t xml:space="preserve">3.9. </w:t>
      </w:r>
      <w:r w:rsidR="00213FCE" w:rsidRPr="00E60F45">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40" w:history="1">
        <w:r w:rsidR="00213FCE" w:rsidRPr="00E60F45">
          <w:rPr>
            <w:sz w:val="24"/>
            <w:szCs w:val="24"/>
          </w:rPr>
          <w:t>(ф. 0504505)</w:t>
        </w:r>
      </w:hyperlink>
      <w:r w:rsidR="00213FCE" w:rsidRPr="00E60F45">
        <w:rPr>
          <w:sz w:val="24"/>
          <w:szCs w:val="24"/>
        </w:rPr>
        <w:t>.</w:t>
      </w:r>
      <w:bookmarkEnd w:id="281"/>
    </w:p>
    <w:p w:rsidR="00213FCE" w:rsidRPr="00E60F45" w:rsidRDefault="00C76C7D" w:rsidP="00C76C7D">
      <w:pPr>
        <w:numPr>
          <w:ilvl w:val="1"/>
          <w:numId w:val="0"/>
        </w:numPr>
        <w:spacing w:before="0" w:after="0" w:line="240" w:lineRule="auto"/>
        <w:ind w:firstLine="567"/>
        <w:outlineLvl w:val="1"/>
        <w:rPr>
          <w:sz w:val="24"/>
          <w:szCs w:val="24"/>
        </w:rPr>
      </w:pPr>
      <w:bookmarkStart w:id="282" w:name="_ref_1-9c2398e886d646"/>
      <w:r w:rsidRPr="00E60F45">
        <w:rPr>
          <w:sz w:val="24"/>
          <w:szCs w:val="24"/>
        </w:rPr>
        <w:t xml:space="preserve">3.10. </w:t>
      </w:r>
      <w:r w:rsidR="00213FCE" w:rsidRPr="00E60F45">
        <w:rPr>
          <w:sz w:val="24"/>
          <w:szCs w:val="24"/>
        </w:rPr>
        <w:t xml:space="preserve">Если работник в установленный срок не представил Авансовый отчет </w:t>
      </w:r>
      <w:hyperlink r:id="rId341" w:history="1">
        <w:r w:rsidR="00213FCE" w:rsidRPr="00E60F45">
          <w:rPr>
            <w:sz w:val="24"/>
            <w:szCs w:val="24"/>
          </w:rPr>
          <w:t>(ф. 0504505)</w:t>
        </w:r>
      </w:hyperlink>
      <w:r w:rsidR="00213FCE" w:rsidRPr="00E60F45">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2" w:history="1">
        <w:r w:rsidR="00213FCE" w:rsidRPr="00E60F45">
          <w:rPr>
            <w:sz w:val="24"/>
            <w:szCs w:val="24"/>
          </w:rPr>
          <w:t>ст. ст. 137</w:t>
        </w:r>
      </w:hyperlink>
      <w:r w:rsidR="00213FCE" w:rsidRPr="00E60F45">
        <w:rPr>
          <w:sz w:val="24"/>
          <w:szCs w:val="24"/>
        </w:rPr>
        <w:t xml:space="preserve"> и </w:t>
      </w:r>
      <w:hyperlink r:id="rId343" w:history="1">
        <w:r w:rsidR="00213FCE" w:rsidRPr="00E60F45">
          <w:rPr>
            <w:sz w:val="24"/>
            <w:szCs w:val="24"/>
          </w:rPr>
          <w:t>138</w:t>
        </w:r>
      </w:hyperlink>
      <w:r w:rsidR="00213FCE" w:rsidRPr="00E60F45">
        <w:rPr>
          <w:sz w:val="24"/>
          <w:szCs w:val="24"/>
        </w:rPr>
        <w:t xml:space="preserve"> ТК РФ.</w:t>
      </w:r>
      <w:bookmarkEnd w:id="282"/>
    </w:p>
    <w:p w:rsidR="00213FCE" w:rsidRPr="00E60F45" w:rsidRDefault="00C76C7D" w:rsidP="00C76C7D">
      <w:pPr>
        <w:numPr>
          <w:ilvl w:val="1"/>
          <w:numId w:val="0"/>
        </w:numPr>
        <w:spacing w:before="0" w:after="0" w:line="240" w:lineRule="auto"/>
        <w:ind w:firstLine="567"/>
        <w:outlineLvl w:val="1"/>
        <w:rPr>
          <w:sz w:val="24"/>
          <w:szCs w:val="24"/>
        </w:rPr>
      </w:pPr>
      <w:bookmarkStart w:id="283" w:name="_ref_1-3e1cb3c119bb4d"/>
      <w:r w:rsidRPr="00E60F45">
        <w:rPr>
          <w:sz w:val="24"/>
          <w:szCs w:val="24"/>
        </w:rPr>
        <w:t xml:space="preserve">3.11. </w:t>
      </w:r>
      <w:r w:rsidR="00213FCE" w:rsidRPr="00E60F45">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83"/>
    </w:p>
    <w:p w:rsidR="00213FCE" w:rsidRPr="00E60F45" w:rsidRDefault="00213FCE" w:rsidP="00C76C7D">
      <w:pPr>
        <w:spacing w:before="0" w:after="0" w:line="240" w:lineRule="auto"/>
        <w:ind w:firstLine="0"/>
        <w:rPr>
          <w:sz w:val="24"/>
          <w:szCs w:val="24"/>
        </w:rPr>
      </w:pPr>
    </w:p>
    <w:p w:rsidR="00213FCE" w:rsidRPr="00E60F45" w:rsidRDefault="00213FCE" w:rsidP="00C76C7D">
      <w:pPr>
        <w:spacing w:before="0" w:after="0" w:line="240" w:lineRule="auto"/>
        <w:ind w:firstLine="0"/>
        <w:rPr>
          <w:sz w:val="24"/>
          <w:szCs w:val="24"/>
        </w:rPr>
      </w:pPr>
    </w:p>
    <w:p w:rsidR="00C76C7D" w:rsidRPr="00E60F45" w:rsidRDefault="00C76C7D">
      <w:pPr>
        <w:spacing w:before="0" w:after="0" w:line="240" w:lineRule="auto"/>
        <w:ind w:firstLine="0"/>
        <w:rPr>
          <w:sz w:val="24"/>
          <w:szCs w:val="24"/>
        </w:rPr>
      </w:pPr>
    </w:p>
    <w:p w:rsidR="00C76C7D" w:rsidRPr="00E60F45" w:rsidRDefault="00C76C7D">
      <w:pPr>
        <w:spacing w:before="0" w:after="0" w:line="240" w:lineRule="auto"/>
        <w:ind w:firstLine="0"/>
        <w:rPr>
          <w:sz w:val="24"/>
          <w:szCs w:val="24"/>
        </w:rPr>
      </w:pPr>
    </w:p>
    <w:p w:rsidR="00C76C7D" w:rsidRPr="00E60F45" w:rsidRDefault="00C76C7D">
      <w:pPr>
        <w:spacing w:before="0" w:after="0" w:line="240" w:lineRule="auto"/>
        <w:ind w:firstLine="0"/>
        <w:rPr>
          <w:sz w:val="24"/>
          <w:szCs w:val="24"/>
        </w:rPr>
      </w:pPr>
    </w:p>
    <w:p w:rsidR="00C76C7D" w:rsidRDefault="00C76C7D">
      <w:pPr>
        <w:spacing w:before="0" w:after="0" w:line="240" w:lineRule="auto"/>
        <w:ind w:firstLine="0"/>
        <w:rPr>
          <w:sz w:val="28"/>
          <w:szCs w:val="28"/>
        </w:rPr>
      </w:pPr>
    </w:p>
    <w:p w:rsidR="00C76C7D" w:rsidRPr="00E60F45" w:rsidRDefault="00E60F45" w:rsidP="00C76C7D">
      <w:pPr>
        <w:keepNext/>
        <w:keepLines/>
        <w:spacing w:before="0" w:after="0" w:line="240" w:lineRule="auto"/>
        <w:ind w:left="5670" w:firstLine="0"/>
        <w:jc w:val="left"/>
        <w:rPr>
          <w:rFonts w:eastAsiaTheme="minorEastAsia"/>
          <w:sz w:val="24"/>
          <w:szCs w:val="24"/>
        </w:rPr>
      </w:pPr>
      <w:r w:rsidRPr="00E60F45">
        <w:rPr>
          <w:rFonts w:eastAsiaTheme="minorEastAsia"/>
          <w:sz w:val="24"/>
          <w:szCs w:val="24"/>
        </w:rPr>
        <w:lastRenderedPageBreak/>
        <w:t xml:space="preserve">Приложение </w:t>
      </w:r>
      <w:r w:rsidR="00C76C7D" w:rsidRPr="00E60F45">
        <w:rPr>
          <w:rFonts w:eastAsiaTheme="minorEastAsia"/>
          <w:sz w:val="24"/>
          <w:szCs w:val="24"/>
        </w:rPr>
        <w:t>№ 7</w:t>
      </w:r>
      <w:r w:rsidR="00C76C7D" w:rsidRPr="00E60F45">
        <w:rPr>
          <w:rFonts w:eastAsiaTheme="minorEastAsia"/>
          <w:sz w:val="24"/>
          <w:szCs w:val="24"/>
        </w:rPr>
        <w:br/>
        <w:t>к Учетной политике</w:t>
      </w:r>
      <w:r w:rsidR="00C76C7D" w:rsidRPr="00E60F45">
        <w:rPr>
          <w:rFonts w:eastAsiaTheme="minorEastAsia"/>
          <w:sz w:val="24"/>
          <w:szCs w:val="24"/>
        </w:rPr>
        <w:br/>
        <w:t>для целей бюджетного учета</w:t>
      </w:r>
    </w:p>
    <w:p w:rsidR="00C76C7D" w:rsidRPr="00E60F45" w:rsidRDefault="00C76C7D" w:rsidP="00C76C7D">
      <w:pPr>
        <w:keepNext/>
        <w:keepLines/>
        <w:spacing w:before="0" w:after="0" w:line="240" w:lineRule="auto"/>
        <w:ind w:left="5670" w:firstLine="0"/>
        <w:jc w:val="left"/>
        <w:rPr>
          <w:rFonts w:eastAsiaTheme="minorEastAsia"/>
          <w:sz w:val="24"/>
          <w:szCs w:val="24"/>
        </w:rPr>
      </w:pPr>
    </w:p>
    <w:p w:rsidR="00C76C7D" w:rsidRPr="00E60F45" w:rsidRDefault="00C76C7D" w:rsidP="00C76C7D">
      <w:pPr>
        <w:keepNext/>
        <w:keepLines/>
        <w:spacing w:before="0" w:after="300" w:line="240" w:lineRule="auto"/>
        <w:contextualSpacing/>
        <w:jc w:val="center"/>
        <w:outlineLvl w:val="0"/>
        <w:rPr>
          <w:b/>
          <w:spacing w:val="5"/>
          <w:kern w:val="28"/>
          <w:sz w:val="24"/>
          <w:szCs w:val="24"/>
        </w:rPr>
      </w:pPr>
      <w:bookmarkStart w:id="284" w:name="_docStart_12"/>
      <w:bookmarkStart w:id="285" w:name="_title_12"/>
      <w:bookmarkStart w:id="286" w:name="_ref_1-a0a73f84f31d45"/>
      <w:bookmarkEnd w:id="284"/>
      <w:r w:rsidRPr="00E60F45">
        <w:rPr>
          <w:b/>
          <w:spacing w:val="5"/>
          <w:kern w:val="28"/>
          <w:sz w:val="24"/>
          <w:szCs w:val="24"/>
        </w:rPr>
        <w:t>Порядок выдачи под отчет денежных документов, составления и представления отчетов подотчетными лицами</w:t>
      </w:r>
      <w:bookmarkEnd w:id="285"/>
      <w:bookmarkEnd w:id="286"/>
    </w:p>
    <w:p w:rsidR="00C76C7D" w:rsidRPr="00E60F45" w:rsidRDefault="00C76C7D" w:rsidP="00C76C7D">
      <w:pPr>
        <w:spacing w:before="0" w:after="200"/>
        <w:ind w:firstLine="0"/>
        <w:outlineLvl w:val="0"/>
        <w:rPr>
          <w:b/>
          <w:sz w:val="24"/>
          <w:szCs w:val="24"/>
        </w:rPr>
      </w:pPr>
      <w:bookmarkStart w:id="287" w:name="_ref_1-1fa47182f4014d"/>
    </w:p>
    <w:p w:rsidR="00C76C7D" w:rsidRPr="00E60F45" w:rsidRDefault="00C76C7D" w:rsidP="00C76C7D">
      <w:pPr>
        <w:pStyle w:val="ab"/>
        <w:numPr>
          <w:ilvl w:val="0"/>
          <w:numId w:val="35"/>
        </w:numPr>
        <w:spacing w:before="0" w:after="200"/>
        <w:jc w:val="center"/>
        <w:outlineLvl w:val="0"/>
        <w:rPr>
          <w:sz w:val="24"/>
          <w:szCs w:val="24"/>
        </w:rPr>
      </w:pPr>
      <w:r w:rsidRPr="00E60F45">
        <w:rPr>
          <w:b/>
          <w:sz w:val="24"/>
          <w:szCs w:val="24"/>
        </w:rPr>
        <w:t>Общие положения</w:t>
      </w:r>
      <w:bookmarkEnd w:id="287"/>
    </w:p>
    <w:p w:rsidR="00C76C7D" w:rsidRPr="00E60F45" w:rsidRDefault="00C76C7D" w:rsidP="00C76C7D">
      <w:pPr>
        <w:spacing w:before="0" w:after="0" w:line="240" w:lineRule="auto"/>
        <w:ind w:firstLine="567"/>
        <w:jc w:val="left"/>
        <w:outlineLvl w:val="1"/>
        <w:rPr>
          <w:sz w:val="24"/>
          <w:szCs w:val="24"/>
        </w:rPr>
      </w:pPr>
      <w:bookmarkStart w:id="288" w:name="_ref_1-aeb5d63b73ed46"/>
      <w:r w:rsidRPr="00E60F45">
        <w:rPr>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88"/>
    </w:p>
    <w:p w:rsidR="00C76C7D" w:rsidRPr="00E60F45" w:rsidRDefault="00C76C7D" w:rsidP="00C76C7D">
      <w:pPr>
        <w:spacing w:before="0" w:after="200"/>
        <w:ind w:firstLine="0"/>
        <w:jc w:val="left"/>
        <w:rPr>
          <w:rFonts w:asciiTheme="minorHAnsi" w:eastAsiaTheme="minorEastAsia" w:hAnsiTheme="minorHAnsi" w:cstheme="minorBidi"/>
          <w:sz w:val="24"/>
          <w:szCs w:val="24"/>
        </w:rPr>
      </w:pPr>
    </w:p>
    <w:p w:rsidR="00C76C7D" w:rsidRPr="00E60F45" w:rsidRDefault="00C76C7D" w:rsidP="00C76C7D">
      <w:pPr>
        <w:spacing w:before="0" w:after="0" w:line="240" w:lineRule="auto"/>
        <w:ind w:firstLine="0"/>
        <w:jc w:val="center"/>
        <w:outlineLvl w:val="0"/>
        <w:rPr>
          <w:b/>
          <w:sz w:val="24"/>
          <w:szCs w:val="24"/>
        </w:rPr>
      </w:pPr>
      <w:bookmarkStart w:id="289" w:name="_ref_1-094363469f864d"/>
      <w:r w:rsidRPr="00E60F45">
        <w:rPr>
          <w:b/>
          <w:sz w:val="24"/>
          <w:szCs w:val="24"/>
        </w:rPr>
        <w:t>2.Порядок выдачи денежных документов под отчет</w:t>
      </w:r>
      <w:bookmarkEnd w:id="289"/>
    </w:p>
    <w:p w:rsidR="00C76C7D" w:rsidRPr="00E60F45" w:rsidRDefault="00C76C7D" w:rsidP="00C76C7D">
      <w:pPr>
        <w:spacing w:before="0" w:after="200"/>
        <w:ind w:firstLine="0"/>
        <w:jc w:val="left"/>
        <w:rPr>
          <w:rFonts w:asciiTheme="minorHAnsi" w:eastAsiaTheme="minorEastAsia" w:hAnsiTheme="minorHAnsi" w:cstheme="minorBidi"/>
          <w:sz w:val="24"/>
          <w:szCs w:val="24"/>
        </w:rPr>
      </w:pPr>
    </w:p>
    <w:p w:rsidR="00C76C7D" w:rsidRPr="00E60F45" w:rsidRDefault="00C76C7D" w:rsidP="00C76C7D">
      <w:pPr>
        <w:spacing w:before="0" w:after="0" w:line="240" w:lineRule="auto"/>
        <w:ind w:firstLine="567"/>
        <w:rPr>
          <w:rFonts w:eastAsiaTheme="minorEastAsia"/>
          <w:sz w:val="24"/>
          <w:szCs w:val="24"/>
        </w:rPr>
      </w:pPr>
      <w:r w:rsidRPr="00E60F45">
        <w:rPr>
          <w:rFonts w:eastAsiaTheme="minorEastAsia"/>
          <w:sz w:val="24"/>
          <w:szCs w:val="24"/>
        </w:rPr>
        <w:t>Денежные документы в бумажном виде</w:t>
      </w:r>
      <w:bookmarkStart w:id="290" w:name="_ref_1-4700b423910949"/>
    </w:p>
    <w:p w:rsidR="00C76C7D" w:rsidRPr="00E60F45" w:rsidRDefault="00C76C7D" w:rsidP="00C76C7D">
      <w:pPr>
        <w:spacing w:before="0" w:after="0" w:line="240" w:lineRule="auto"/>
        <w:ind w:firstLine="567"/>
        <w:rPr>
          <w:rFonts w:eastAsiaTheme="minorEastAsia"/>
          <w:sz w:val="24"/>
          <w:szCs w:val="24"/>
        </w:rPr>
      </w:pPr>
      <w:r w:rsidRPr="00E60F45">
        <w:rPr>
          <w:rFonts w:eastAsiaTheme="minorEastAsia"/>
          <w:sz w:val="24"/>
          <w:szCs w:val="24"/>
        </w:rPr>
        <w:t xml:space="preserve">2.1. </w:t>
      </w:r>
      <w:r w:rsidRPr="00E60F45">
        <w:rPr>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Start w:id="291" w:name="_ref_1-702390ba65a24b"/>
      <w:bookmarkEnd w:id="290"/>
    </w:p>
    <w:p w:rsidR="00C76C7D" w:rsidRPr="00E60F45" w:rsidRDefault="00C76C7D" w:rsidP="00C76C7D">
      <w:pPr>
        <w:spacing w:before="0" w:after="0" w:line="240" w:lineRule="auto"/>
        <w:ind w:firstLine="567"/>
        <w:rPr>
          <w:rFonts w:eastAsiaTheme="minorEastAsia"/>
          <w:sz w:val="24"/>
          <w:szCs w:val="24"/>
        </w:rPr>
      </w:pPr>
      <w:r w:rsidRPr="00E60F45">
        <w:rPr>
          <w:rFonts w:eastAsiaTheme="minorEastAsia"/>
          <w:sz w:val="24"/>
          <w:szCs w:val="24"/>
        </w:rPr>
        <w:t xml:space="preserve">2.2. </w:t>
      </w:r>
      <w:r w:rsidRPr="00E60F45">
        <w:rPr>
          <w:sz w:val="24"/>
          <w:szCs w:val="24"/>
        </w:rPr>
        <w:t>Выдача под отчет денежных документов производится из кассы по расходному кассовому ордеру на основании письменного заявления получателя.</w:t>
      </w:r>
      <w:bookmarkStart w:id="292" w:name="_ref_1-a111a1e5d61e4e"/>
      <w:bookmarkEnd w:id="291"/>
    </w:p>
    <w:p w:rsidR="00C76C7D" w:rsidRPr="00E60F45" w:rsidRDefault="00C76C7D" w:rsidP="00C76C7D">
      <w:pPr>
        <w:spacing w:before="0" w:after="0" w:line="240" w:lineRule="auto"/>
        <w:ind w:firstLine="567"/>
        <w:rPr>
          <w:rFonts w:eastAsiaTheme="minorEastAsia"/>
          <w:sz w:val="24"/>
          <w:szCs w:val="24"/>
        </w:rPr>
      </w:pPr>
      <w:r w:rsidRPr="00E60F45">
        <w:rPr>
          <w:rFonts w:eastAsiaTheme="minorEastAsia"/>
          <w:sz w:val="24"/>
          <w:szCs w:val="24"/>
        </w:rPr>
        <w:t xml:space="preserve">2.3. </w:t>
      </w:r>
      <w:r w:rsidRPr="00E60F45">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Start w:id="293" w:name="_ref_1-3eba856fd5f64a"/>
      <w:bookmarkEnd w:id="292"/>
    </w:p>
    <w:p w:rsidR="00C76C7D" w:rsidRPr="00E60F45" w:rsidRDefault="00C76C7D" w:rsidP="00C76C7D">
      <w:pPr>
        <w:spacing w:before="0" w:after="0" w:line="240" w:lineRule="auto"/>
        <w:ind w:firstLine="567"/>
        <w:rPr>
          <w:rFonts w:eastAsiaTheme="minorEastAsia"/>
          <w:sz w:val="24"/>
          <w:szCs w:val="24"/>
        </w:rPr>
      </w:pPr>
      <w:r w:rsidRPr="00E60F45">
        <w:rPr>
          <w:rFonts w:eastAsiaTheme="minorEastAsia"/>
          <w:sz w:val="24"/>
          <w:szCs w:val="24"/>
        </w:rPr>
        <w:t xml:space="preserve">2.4. </w:t>
      </w:r>
      <w:r w:rsidRPr="00E60F45">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Start w:id="294" w:name="_ref_1-c96233f28aee4d"/>
      <w:bookmarkEnd w:id="293"/>
    </w:p>
    <w:p w:rsidR="0097484E" w:rsidRPr="00E60F45" w:rsidRDefault="00C76C7D" w:rsidP="0097484E">
      <w:pPr>
        <w:spacing w:before="0" w:after="0" w:line="240" w:lineRule="auto"/>
        <w:ind w:firstLine="567"/>
        <w:rPr>
          <w:rFonts w:eastAsiaTheme="minorEastAsia"/>
          <w:sz w:val="24"/>
          <w:szCs w:val="24"/>
        </w:rPr>
      </w:pPr>
      <w:r w:rsidRPr="00E60F45">
        <w:rPr>
          <w:rFonts w:eastAsiaTheme="minorEastAsia"/>
          <w:sz w:val="24"/>
          <w:szCs w:val="24"/>
        </w:rPr>
        <w:t xml:space="preserve">2.5. </w:t>
      </w:r>
      <w:r w:rsidRPr="00E60F45">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94"/>
    </w:p>
    <w:p w:rsidR="0097484E" w:rsidRPr="00E60F45" w:rsidRDefault="0097484E" w:rsidP="0097484E">
      <w:pPr>
        <w:spacing w:before="0" w:after="0" w:line="240" w:lineRule="auto"/>
        <w:ind w:firstLine="567"/>
        <w:rPr>
          <w:rFonts w:eastAsiaTheme="minorEastAsia"/>
          <w:sz w:val="24"/>
          <w:szCs w:val="24"/>
        </w:rPr>
      </w:pPr>
      <w:r w:rsidRPr="00E60F45">
        <w:rPr>
          <w:rFonts w:eastAsiaTheme="minorEastAsia"/>
          <w:sz w:val="24"/>
          <w:szCs w:val="24"/>
        </w:rPr>
        <w:t xml:space="preserve">2.6. </w:t>
      </w:r>
      <w:r w:rsidR="00C76C7D" w:rsidRPr="00E60F45">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4" w:history="1">
        <w:r w:rsidR="00C76C7D" w:rsidRPr="00E60F45">
          <w:rPr>
            <w:sz w:val="24"/>
            <w:szCs w:val="24"/>
          </w:rPr>
          <w:t>(ф. 0504505)</w:t>
        </w:r>
      </w:hyperlink>
      <w:bookmarkStart w:id="295" w:name="_ref_1-4bfc58cb790746"/>
      <w:r w:rsidR="00C76C7D" w:rsidRPr="00E60F45">
        <w:rPr>
          <w:sz w:val="24"/>
          <w:szCs w:val="24"/>
        </w:rPr>
        <w:t>.</w:t>
      </w:r>
      <w:bookmarkStart w:id="296" w:name="_ref_1-1eb4377014814b"/>
      <w:bookmarkEnd w:id="295"/>
    </w:p>
    <w:p w:rsidR="00C76C7D" w:rsidRPr="00E60F45" w:rsidRDefault="0097484E" w:rsidP="0097484E">
      <w:pPr>
        <w:spacing w:before="0" w:after="0" w:line="240" w:lineRule="auto"/>
        <w:ind w:firstLine="567"/>
        <w:rPr>
          <w:rFonts w:eastAsiaTheme="minorEastAsia"/>
          <w:sz w:val="24"/>
          <w:szCs w:val="24"/>
        </w:rPr>
      </w:pPr>
      <w:r w:rsidRPr="00E60F45">
        <w:rPr>
          <w:rFonts w:eastAsiaTheme="minorEastAsia"/>
          <w:sz w:val="24"/>
          <w:szCs w:val="24"/>
        </w:rPr>
        <w:t xml:space="preserve">2.7. </w:t>
      </w:r>
      <w:r w:rsidR="00C76C7D" w:rsidRPr="00E60F45">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96"/>
    </w:p>
    <w:p w:rsidR="0097484E" w:rsidRPr="00E60F45" w:rsidRDefault="0097484E" w:rsidP="0097484E">
      <w:pPr>
        <w:spacing w:before="0" w:after="0" w:line="240" w:lineRule="auto"/>
        <w:ind w:firstLine="567"/>
        <w:rPr>
          <w:rFonts w:eastAsiaTheme="minorEastAsia"/>
          <w:sz w:val="24"/>
          <w:szCs w:val="24"/>
        </w:rPr>
      </w:pPr>
      <w:bookmarkStart w:id="297" w:name="_ref_1-ac1c586d64d941"/>
      <w:r w:rsidRPr="00E60F45">
        <w:rPr>
          <w:rFonts w:eastAsiaTheme="minorEastAsia"/>
          <w:sz w:val="24"/>
          <w:szCs w:val="24"/>
        </w:rPr>
        <w:t>Электронные билеты</w:t>
      </w:r>
    </w:p>
    <w:p w:rsidR="00C76C7D" w:rsidRPr="00E60F45" w:rsidRDefault="0097484E" w:rsidP="0097484E">
      <w:pPr>
        <w:spacing w:before="0" w:after="0" w:line="240" w:lineRule="auto"/>
        <w:ind w:firstLine="567"/>
        <w:rPr>
          <w:rFonts w:eastAsiaTheme="minorEastAsia"/>
          <w:sz w:val="24"/>
          <w:szCs w:val="24"/>
        </w:rPr>
      </w:pPr>
      <w:r w:rsidRPr="00E60F45">
        <w:rPr>
          <w:rFonts w:eastAsiaTheme="minorEastAsia"/>
          <w:sz w:val="24"/>
          <w:szCs w:val="24"/>
        </w:rPr>
        <w:t xml:space="preserve">2.8. </w:t>
      </w:r>
      <w:r w:rsidR="00C76C7D" w:rsidRPr="00E60F45">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97"/>
    </w:p>
    <w:p w:rsidR="00C76C7D" w:rsidRPr="00E60F45" w:rsidRDefault="00C76C7D" w:rsidP="00C76C7D">
      <w:pPr>
        <w:spacing w:before="0" w:after="200"/>
        <w:ind w:firstLine="0"/>
        <w:jc w:val="left"/>
        <w:rPr>
          <w:rFonts w:asciiTheme="minorHAnsi" w:eastAsiaTheme="minorEastAsia" w:hAnsiTheme="minorHAnsi" w:cstheme="minorBidi"/>
          <w:sz w:val="24"/>
          <w:szCs w:val="24"/>
        </w:rPr>
      </w:pPr>
    </w:p>
    <w:p w:rsidR="00C76C7D" w:rsidRPr="00E60F45" w:rsidRDefault="0097484E" w:rsidP="0097484E">
      <w:pPr>
        <w:spacing w:before="0" w:after="0" w:line="240" w:lineRule="auto"/>
        <w:ind w:firstLine="0"/>
        <w:jc w:val="center"/>
        <w:outlineLvl w:val="0"/>
        <w:rPr>
          <w:b/>
          <w:sz w:val="24"/>
          <w:szCs w:val="24"/>
        </w:rPr>
      </w:pPr>
      <w:bookmarkStart w:id="298" w:name="_ref_1-be0dbe61babf4c"/>
      <w:r w:rsidRPr="00E60F45">
        <w:rPr>
          <w:b/>
          <w:sz w:val="24"/>
          <w:szCs w:val="24"/>
        </w:rPr>
        <w:t>3.</w:t>
      </w:r>
      <w:r w:rsidR="00C76C7D" w:rsidRPr="00E60F45">
        <w:rPr>
          <w:b/>
          <w:sz w:val="24"/>
          <w:szCs w:val="24"/>
        </w:rPr>
        <w:t>Составление, представление отчетности подотчетными лицами</w:t>
      </w:r>
      <w:bookmarkEnd w:id="298"/>
    </w:p>
    <w:p w:rsidR="00C76C7D" w:rsidRPr="00E60F45" w:rsidRDefault="00C76C7D" w:rsidP="00C76C7D">
      <w:pPr>
        <w:spacing w:before="0" w:after="200"/>
        <w:ind w:firstLine="0"/>
        <w:jc w:val="left"/>
        <w:rPr>
          <w:rFonts w:asciiTheme="minorHAnsi" w:eastAsiaTheme="minorEastAsia" w:hAnsiTheme="minorHAnsi" w:cstheme="minorBidi"/>
          <w:sz w:val="24"/>
          <w:szCs w:val="24"/>
        </w:rPr>
      </w:pPr>
    </w:p>
    <w:p w:rsidR="0097484E" w:rsidRPr="00E60F45" w:rsidRDefault="0097484E" w:rsidP="0097484E">
      <w:pPr>
        <w:spacing w:before="0" w:after="0" w:line="240" w:lineRule="auto"/>
        <w:ind w:firstLine="567"/>
        <w:outlineLvl w:val="1"/>
        <w:rPr>
          <w:sz w:val="24"/>
          <w:szCs w:val="24"/>
        </w:rPr>
      </w:pPr>
      <w:r w:rsidRPr="00E60F45">
        <w:rPr>
          <w:sz w:val="24"/>
          <w:szCs w:val="24"/>
        </w:rPr>
        <w:lastRenderedPageBreak/>
        <w:t xml:space="preserve">3.1. </w:t>
      </w:r>
      <w:bookmarkStart w:id="299" w:name="_ref_1-c9cb09b7f6ea4c"/>
      <w:r w:rsidR="00C76C7D" w:rsidRPr="00E60F45">
        <w:rPr>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Start w:id="300" w:name="_ref_1-240a7a3d0e4c4e"/>
      <w:bookmarkEnd w:id="299"/>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3.2. </w:t>
      </w:r>
      <w:r w:rsidR="00C76C7D" w:rsidRPr="00E60F45">
        <w:rPr>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00"/>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3.3. </w:t>
      </w:r>
      <w:proofErr w:type="gramStart"/>
      <w:r w:rsidR="00C76C7D" w:rsidRPr="00E60F45">
        <w:rPr>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00C76C7D" w:rsidRPr="00E60F45">
        <w:rPr>
          <w:sz w:val="24"/>
          <w:szCs w:val="24"/>
        </w:rPr>
        <w:t xml:space="preserve"> </w:t>
      </w:r>
      <w:hyperlink r:id="rId345" w:history="1">
        <w:r w:rsidR="00C76C7D" w:rsidRPr="00E60F45">
          <w:rPr>
            <w:sz w:val="24"/>
            <w:szCs w:val="24"/>
          </w:rPr>
          <w:t>(ф. 0504505)</w:t>
        </w:r>
      </w:hyperlink>
      <w:bookmarkStart w:id="301" w:name="_ref_1-fd62ee68aa444d"/>
      <w:r w:rsidR="00C76C7D" w:rsidRPr="00E60F45">
        <w:rPr>
          <w:sz w:val="24"/>
          <w:szCs w:val="24"/>
        </w:rPr>
        <w:t xml:space="preserve"> прилагаются использованные проездные билеты.</w:t>
      </w:r>
      <w:bookmarkEnd w:id="301"/>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3.4. </w:t>
      </w:r>
      <w:r w:rsidR="00C76C7D" w:rsidRPr="00E60F45">
        <w:rPr>
          <w:sz w:val="24"/>
          <w:szCs w:val="24"/>
        </w:rPr>
        <w:t xml:space="preserve">Авансовый отчет </w:t>
      </w:r>
      <w:hyperlink r:id="rId346" w:history="1">
        <w:r w:rsidR="00C76C7D" w:rsidRPr="00E60F45">
          <w:rPr>
            <w:sz w:val="24"/>
            <w:szCs w:val="24"/>
          </w:rPr>
          <w:t>(ф. 0504505)</w:t>
        </w:r>
      </w:hyperlink>
      <w:bookmarkStart w:id="302" w:name="_ref_1-3c2a3b2e5a824f"/>
      <w:r w:rsidR="00C76C7D" w:rsidRPr="00E60F45">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02"/>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3.5. </w:t>
      </w:r>
      <w:r w:rsidR="00C76C7D" w:rsidRPr="00E60F45">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7" w:history="1">
        <w:r w:rsidR="00C76C7D" w:rsidRPr="00E60F45">
          <w:rPr>
            <w:sz w:val="24"/>
            <w:szCs w:val="24"/>
          </w:rPr>
          <w:t>(ф. 0504505)</w:t>
        </w:r>
      </w:hyperlink>
      <w:bookmarkStart w:id="303" w:name="_ref_1-054267ec78c84e"/>
      <w:r w:rsidR="00C76C7D" w:rsidRPr="00E60F45">
        <w:rPr>
          <w:sz w:val="24"/>
          <w:szCs w:val="24"/>
        </w:rPr>
        <w:t>, наличие документов, подтверждающих использование денежных документов.</w:t>
      </w:r>
      <w:bookmarkEnd w:id="303"/>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3.6. </w:t>
      </w:r>
      <w:r w:rsidR="00C76C7D" w:rsidRPr="00E60F45">
        <w:rPr>
          <w:sz w:val="24"/>
          <w:szCs w:val="24"/>
        </w:rPr>
        <w:t xml:space="preserve">Проверенный Авансовый отчет </w:t>
      </w:r>
      <w:hyperlink r:id="rId348" w:history="1">
        <w:r w:rsidR="00C76C7D" w:rsidRPr="00E60F45">
          <w:rPr>
            <w:sz w:val="24"/>
            <w:szCs w:val="24"/>
          </w:rPr>
          <w:t>(ф. 0504505)</w:t>
        </w:r>
      </w:hyperlink>
      <w:bookmarkStart w:id="304" w:name="_ref_1-49154669f66848"/>
      <w:r w:rsidR="00C76C7D" w:rsidRPr="00E60F45">
        <w:rPr>
          <w:sz w:val="24"/>
          <w:szCs w:val="24"/>
        </w:rPr>
        <w:t xml:space="preserve"> утверждается руководителем, после чего принимается к учету.</w:t>
      </w:r>
      <w:bookmarkStart w:id="305" w:name="_ref_1-5f94d5b478e741"/>
      <w:bookmarkEnd w:id="304"/>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3.7. </w:t>
      </w:r>
      <w:r w:rsidR="00C76C7D" w:rsidRPr="00E60F45">
        <w:rPr>
          <w:sz w:val="24"/>
          <w:szCs w:val="24"/>
        </w:rPr>
        <w:t>Проверка и утверждение отчета осуществляются в течение трех рабочих дней со дня представления его подотчетным лицом.</w:t>
      </w:r>
      <w:bookmarkEnd w:id="305"/>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3.8. </w:t>
      </w:r>
      <w:r w:rsidR="00C76C7D" w:rsidRPr="00E60F45">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49" w:history="1">
        <w:r w:rsidR="00C76C7D" w:rsidRPr="00E60F45">
          <w:rPr>
            <w:sz w:val="24"/>
            <w:szCs w:val="24"/>
          </w:rPr>
          <w:t>(ф. 0504505)</w:t>
        </w:r>
      </w:hyperlink>
      <w:bookmarkStart w:id="306" w:name="_ref_1-513f99addd5547"/>
      <w:r w:rsidR="00C76C7D" w:rsidRPr="00E60F45">
        <w:rPr>
          <w:sz w:val="24"/>
          <w:szCs w:val="24"/>
        </w:rPr>
        <w:t>.</w:t>
      </w:r>
      <w:bookmarkEnd w:id="306"/>
    </w:p>
    <w:p w:rsidR="0097484E" w:rsidRPr="00E60F45" w:rsidRDefault="0097484E" w:rsidP="0097484E">
      <w:pPr>
        <w:spacing w:before="0" w:after="0" w:line="240" w:lineRule="auto"/>
        <w:ind w:firstLine="567"/>
        <w:outlineLvl w:val="1"/>
        <w:rPr>
          <w:sz w:val="24"/>
          <w:szCs w:val="24"/>
        </w:rPr>
      </w:pPr>
      <w:r w:rsidRPr="00E60F45">
        <w:rPr>
          <w:sz w:val="24"/>
          <w:szCs w:val="24"/>
        </w:rPr>
        <w:t xml:space="preserve">3.9. </w:t>
      </w:r>
      <w:r w:rsidR="00C76C7D" w:rsidRPr="00E60F45">
        <w:rPr>
          <w:sz w:val="24"/>
          <w:szCs w:val="24"/>
        </w:rPr>
        <w:t xml:space="preserve">Если подотчетным лицом не представлен в установленный срок Авансовый отчет </w:t>
      </w:r>
      <w:hyperlink r:id="rId350" w:history="1">
        <w:r w:rsidR="00C76C7D" w:rsidRPr="00E60F45">
          <w:rPr>
            <w:sz w:val="24"/>
            <w:szCs w:val="24"/>
          </w:rPr>
          <w:t>(ф. 0504505)</w:t>
        </w:r>
      </w:hyperlink>
      <w:r w:rsidR="00C76C7D" w:rsidRPr="00E60F45">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1" w:history="1">
        <w:r w:rsidR="00C76C7D" w:rsidRPr="00E60F45">
          <w:rPr>
            <w:sz w:val="24"/>
            <w:szCs w:val="24"/>
          </w:rPr>
          <w:t>ст. ст. 137</w:t>
        </w:r>
      </w:hyperlink>
      <w:r w:rsidR="00C76C7D" w:rsidRPr="00E60F45">
        <w:rPr>
          <w:sz w:val="24"/>
          <w:szCs w:val="24"/>
        </w:rPr>
        <w:t xml:space="preserve"> и </w:t>
      </w:r>
      <w:hyperlink r:id="rId352" w:history="1">
        <w:r w:rsidR="00C76C7D" w:rsidRPr="00E60F45">
          <w:rPr>
            <w:sz w:val="24"/>
            <w:szCs w:val="24"/>
          </w:rPr>
          <w:t>138</w:t>
        </w:r>
      </w:hyperlink>
      <w:bookmarkStart w:id="307" w:name="_ref_1-965e2e0c624346"/>
      <w:r w:rsidR="00C76C7D" w:rsidRPr="00E60F45">
        <w:rPr>
          <w:sz w:val="24"/>
          <w:szCs w:val="24"/>
        </w:rPr>
        <w:t xml:space="preserve"> ТК РФ.</w:t>
      </w:r>
      <w:bookmarkStart w:id="308" w:name="_ref_1-f9c97987c5f947"/>
      <w:bookmarkEnd w:id="307"/>
    </w:p>
    <w:p w:rsidR="00C76C7D" w:rsidRPr="00E60F45" w:rsidRDefault="0097484E" w:rsidP="0097484E">
      <w:pPr>
        <w:spacing w:before="0" w:after="0" w:line="240" w:lineRule="auto"/>
        <w:ind w:firstLine="567"/>
        <w:outlineLvl w:val="1"/>
        <w:rPr>
          <w:sz w:val="24"/>
          <w:szCs w:val="24"/>
        </w:rPr>
      </w:pPr>
      <w:r w:rsidRPr="00E60F45">
        <w:rPr>
          <w:sz w:val="24"/>
          <w:szCs w:val="24"/>
        </w:rPr>
        <w:t xml:space="preserve">3.10. </w:t>
      </w:r>
      <w:r w:rsidR="00C76C7D" w:rsidRPr="00E60F45">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8"/>
    </w:p>
    <w:p w:rsidR="00C76C7D" w:rsidRPr="00E60F45" w:rsidRDefault="00C76C7D" w:rsidP="0097484E">
      <w:pPr>
        <w:spacing w:before="0" w:after="0" w:line="240" w:lineRule="auto"/>
        <w:ind w:firstLine="567"/>
        <w:rPr>
          <w:rFonts w:eastAsiaTheme="minorEastAsia"/>
          <w:sz w:val="24"/>
          <w:szCs w:val="24"/>
        </w:rPr>
      </w:pPr>
    </w:p>
    <w:p w:rsidR="00C76C7D" w:rsidRPr="00E60F45" w:rsidRDefault="00C76C7D">
      <w:pPr>
        <w:spacing w:before="0" w:after="0" w:line="240" w:lineRule="auto"/>
        <w:ind w:firstLine="0"/>
        <w:rPr>
          <w:sz w:val="24"/>
          <w:szCs w:val="24"/>
        </w:rPr>
      </w:pPr>
    </w:p>
    <w:p w:rsidR="0097484E" w:rsidRDefault="0097484E">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Default="00E60F45">
      <w:pPr>
        <w:spacing w:before="0" w:after="0" w:line="240" w:lineRule="auto"/>
        <w:ind w:firstLine="0"/>
        <w:rPr>
          <w:sz w:val="24"/>
          <w:szCs w:val="24"/>
        </w:rPr>
      </w:pPr>
    </w:p>
    <w:p w:rsidR="00E60F45" w:rsidRPr="00E60F45" w:rsidRDefault="00E60F45">
      <w:pPr>
        <w:spacing w:before="0" w:after="0" w:line="240" w:lineRule="auto"/>
        <w:ind w:firstLine="0"/>
        <w:rPr>
          <w:sz w:val="24"/>
          <w:szCs w:val="24"/>
        </w:rPr>
      </w:pPr>
    </w:p>
    <w:p w:rsidR="0097484E" w:rsidRPr="00E60F45" w:rsidRDefault="00E60F45" w:rsidP="0097484E">
      <w:pPr>
        <w:keepNext/>
        <w:keepLines/>
        <w:spacing w:before="0" w:after="0" w:line="240" w:lineRule="auto"/>
        <w:ind w:left="5670" w:firstLine="0"/>
        <w:jc w:val="left"/>
        <w:rPr>
          <w:rFonts w:eastAsiaTheme="minorEastAsia"/>
          <w:sz w:val="24"/>
          <w:szCs w:val="24"/>
        </w:rPr>
      </w:pPr>
      <w:r>
        <w:rPr>
          <w:rFonts w:eastAsiaTheme="minorEastAsia"/>
          <w:sz w:val="24"/>
          <w:szCs w:val="24"/>
        </w:rPr>
        <w:lastRenderedPageBreak/>
        <w:t xml:space="preserve">Приложение </w:t>
      </w:r>
      <w:r w:rsidR="0097484E" w:rsidRPr="00E60F45">
        <w:rPr>
          <w:rFonts w:eastAsiaTheme="minorEastAsia"/>
          <w:sz w:val="24"/>
          <w:szCs w:val="24"/>
        </w:rPr>
        <w:t xml:space="preserve">№ </w:t>
      </w:r>
      <w:r w:rsidR="0097484E" w:rsidRPr="00E60F45">
        <w:rPr>
          <w:rFonts w:eastAsiaTheme="minorEastAsia"/>
          <w:sz w:val="24"/>
          <w:szCs w:val="24"/>
        </w:rPr>
        <w:fldChar w:fldCharType="begin" w:fldLock="1"/>
      </w:r>
      <w:r w:rsidR="0097484E" w:rsidRPr="00E60F45">
        <w:rPr>
          <w:rFonts w:eastAsiaTheme="minorEastAsia"/>
          <w:sz w:val="24"/>
          <w:szCs w:val="24"/>
        </w:rPr>
        <w:instrText xml:space="preserve"> REF _ref_1-a0a73f84f31d45 \h \n \!  \* MERGEFORMAT </w:instrText>
      </w:r>
      <w:r w:rsidR="0097484E" w:rsidRPr="00E60F45">
        <w:rPr>
          <w:rFonts w:eastAsiaTheme="minorEastAsia"/>
          <w:sz w:val="24"/>
          <w:szCs w:val="24"/>
        </w:rPr>
      </w:r>
      <w:r w:rsidR="0097484E" w:rsidRPr="00E60F45">
        <w:rPr>
          <w:rFonts w:eastAsiaTheme="minorEastAsia"/>
          <w:sz w:val="24"/>
          <w:szCs w:val="24"/>
        </w:rPr>
        <w:fldChar w:fldCharType="separate"/>
      </w:r>
      <w:r w:rsidR="0097484E" w:rsidRPr="00E60F45">
        <w:rPr>
          <w:rFonts w:eastAsiaTheme="minorEastAsia"/>
          <w:sz w:val="24"/>
          <w:szCs w:val="24"/>
        </w:rPr>
        <w:t>8</w:t>
      </w:r>
      <w:r w:rsidR="0097484E" w:rsidRPr="00E60F45">
        <w:rPr>
          <w:rFonts w:eastAsiaTheme="minorEastAsia"/>
          <w:sz w:val="24"/>
          <w:szCs w:val="24"/>
        </w:rPr>
        <w:fldChar w:fldCharType="end"/>
      </w:r>
      <w:r w:rsidR="0097484E" w:rsidRPr="00E60F45">
        <w:rPr>
          <w:rFonts w:eastAsiaTheme="minorEastAsia"/>
          <w:sz w:val="24"/>
          <w:szCs w:val="24"/>
        </w:rPr>
        <w:br/>
        <w:t>к Учетной политике</w:t>
      </w:r>
      <w:r w:rsidR="0097484E" w:rsidRPr="00E60F45">
        <w:rPr>
          <w:rFonts w:eastAsiaTheme="minorEastAsia"/>
          <w:sz w:val="24"/>
          <w:szCs w:val="24"/>
        </w:rPr>
        <w:br/>
        <w:t>для целей бюджетного учета</w:t>
      </w:r>
    </w:p>
    <w:p w:rsidR="0097484E" w:rsidRPr="00E60F45" w:rsidRDefault="0097484E" w:rsidP="0097484E">
      <w:pPr>
        <w:keepNext/>
        <w:keepLines/>
        <w:spacing w:before="0" w:after="0" w:line="240" w:lineRule="auto"/>
        <w:ind w:left="5670" w:firstLine="0"/>
        <w:jc w:val="left"/>
        <w:rPr>
          <w:rFonts w:eastAsiaTheme="minorEastAsia"/>
          <w:sz w:val="24"/>
          <w:szCs w:val="24"/>
        </w:rPr>
      </w:pPr>
    </w:p>
    <w:p w:rsidR="0097484E" w:rsidRPr="00E60F45" w:rsidRDefault="0097484E" w:rsidP="0097484E">
      <w:pPr>
        <w:keepNext/>
        <w:keepLines/>
        <w:spacing w:before="0" w:after="0" w:line="240" w:lineRule="auto"/>
        <w:ind w:left="482" w:firstLine="0"/>
        <w:contextualSpacing/>
        <w:jc w:val="center"/>
        <w:outlineLvl w:val="0"/>
        <w:rPr>
          <w:b/>
          <w:spacing w:val="5"/>
          <w:kern w:val="28"/>
          <w:sz w:val="24"/>
          <w:szCs w:val="24"/>
        </w:rPr>
      </w:pPr>
      <w:r w:rsidRPr="00E60F45">
        <w:rPr>
          <w:b/>
          <w:spacing w:val="5"/>
          <w:kern w:val="28"/>
          <w:sz w:val="24"/>
          <w:szCs w:val="24"/>
        </w:rPr>
        <w:t>Порядок выдачи под отчет денежных документов, составления и представления отчетов подотчетными лицами</w:t>
      </w:r>
    </w:p>
    <w:p w:rsidR="0097484E" w:rsidRPr="00E60F45" w:rsidRDefault="0097484E" w:rsidP="0097484E">
      <w:pPr>
        <w:spacing w:before="0" w:after="200"/>
        <w:ind w:firstLine="0"/>
        <w:jc w:val="center"/>
        <w:rPr>
          <w:rFonts w:eastAsiaTheme="minorEastAsia"/>
          <w:sz w:val="24"/>
          <w:szCs w:val="24"/>
        </w:rPr>
      </w:pPr>
    </w:p>
    <w:p w:rsidR="0097484E" w:rsidRPr="00E60F45" w:rsidRDefault="0097484E" w:rsidP="0097484E">
      <w:pPr>
        <w:pStyle w:val="ab"/>
        <w:numPr>
          <w:ilvl w:val="0"/>
          <w:numId w:val="36"/>
        </w:numPr>
        <w:spacing w:before="0" w:after="0" w:line="240" w:lineRule="auto"/>
        <w:jc w:val="center"/>
        <w:outlineLvl w:val="0"/>
        <w:rPr>
          <w:sz w:val="24"/>
          <w:szCs w:val="24"/>
        </w:rPr>
      </w:pPr>
      <w:r w:rsidRPr="00E60F45">
        <w:rPr>
          <w:b/>
          <w:sz w:val="24"/>
          <w:szCs w:val="24"/>
        </w:rPr>
        <w:t>Общие положения</w:t>
      </w:r>
    </w:p>
    <w:p w:rsidR="0097484E" w:rsidRPr="00E60F45" w:rsidRDefault="0097484E" w:rsidP="0097484E">
      <w:pPr>
        <w:pStyle w:val="ab"/>
        <w:numPr>
          <w:ilvl w:val="1"/>
          <w:numId w:val="36"/>
        </w:numPr>
        <w:spacing w:before="0" w:after="0" w:line="240" w:lineRule="auto"/>
        <w:ind w:left="0" w:firstLine="567"/>
        <w:outlineLvl w:val="1"/>
        <w:rPr>
          <w:sz w:val="24"/>
          <w:szCs w:val="24"/>
        </w:rPr>
      </w:pPr>
      <w:r w:rsidRPr="00E60F45">
        <w:rPr>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97484E" w:rsidRPr="00E60F45" w:rsidRDefault="0097484E" w:rsidP="0097484E">
      <w:pPr>
        <w:spacing w:before="0" w:after="200"/>
        <w:ind w:firstLine="0"/>
        <w:jc w:val="left"/>
        <w:rPr>
          <w:rFonts w:eastAsiaTheme="minorEastAsia"/>
          <w:sz w:val="24"/>
          <w:szCs w:val="24"/>
        </w:rPr>
      </w:pPr>
    </w:p>
    <w:p w:rsidR="0097484E" w:rsidRPr="00E60F45" w:rsidRDefault="0097484E" w:rsidP="0097484E">
      <w:pPr>
        <w:pStyle w:val="ab"/>
        <w:numPr>
          <w:ilvl w:val="0"/>
          <w:numId w:val="36"/>
        </w:numPr>
        <w:spacing w:before="0" w:after="0" w:line="240" w:lineRule="auto"/>
        <w:jc w:val="center"/>
        <w:outlineLvl w:val="0"/>
        <w:rPr>
          <w:b/>
          <w:sz w:val="24"/>
          <w:szCs w:val="24"/>
        </w:rPr>
      </w:pPr>
      <w:r w:rsidRPr="00E60F45">
        <w:rPr>
          <w:b/>
          <w:sz w:val="24"/>
          <w:szCs w:val="24"/>
        </w:rPr>
        <w:t>Порядок выдачи денежных документов под отчет</w:t>
      </w:r>
    </w:p>
    <w:p w:rsidR="0097484E" w:rsidRPr="00E60F45" w:rsidRDefault="0097484E" w:rsidP="0097484E">
      <w:pPr>
        <w:spacing w:before="0" w:after="200"/>
        <w:ind w:firstLine="0"/>
        <w:jc w:val="left"/>
        <w:rPr>
          <w:rFonts w:eastAsiaTheme="minorEastAsia"/>
          <w:sz w:val="24"/>
          <w:szCs w:val="24"/>
        </w:rPr>
      </w:pPr>
    </w:p>
    <w:p w:rsidR="0097484E" w:rsidRPr="00E60F45" w:rsidRDefault="0097484E" w:rsidP="0097484E">
      <w:pPr>
        <w:spacing w:before="0" w:after="0" w:line="240" w:lineRule="auto"/>
        <w:ind w:firstLine="567"/>
        <w:rPr>
          <w:rFonts w:eastAsiaTheme="minorEastAsia"/>
          <w:sz w:val="24"/>
          <w:szCs w:val="24"/>
        </w:rPr>
      </w:pPr>
      <w:r w:rsidRPr="00E60F45">
        <w:rPr>
          <w:rFonts w:eastAsiaTheme="minorEastAsia"/>
          <w:sz w:val="24"/>
          <w:szCs w:val="24"/>
        </w:rPr>
        <w:t>Денежные документы в бумажном виде</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Выдача под отчет денежных документов производится из кассы по расходному кассовому ордеру на основании письменного заявления получателя.</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53" w:history="1">
        <w:r w:rsidRPr="00E60F45">
          <w:rPr>
            <w:sz w:val="24"/>
            <w:szCs w:val="24"/>
          </w:rPr>
          <w:t>(ф. 0504505)</w:t>
        </w:r>
      </w:hyperlink>
      <w:r w:rsidRPr="00E60F45">
        <w:rPr>
          <w:sz w:val="24"/>
          <w:szCs w:val="24"/>
        </w:rPr>
        <w:t>.</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97484E" w:rsidRPr="00E60F45" w:rsidRDefault="0097484E" w:rsidP="0097484E">
      <w:pPr>
        <w:spacing w:before="0" w:after="0" w:line="240" w:lineRule="auto"/>
        <w:ind w:firstLine="567"/>
        <w:rPr>
          <w:rFonts w:eastAsiaTheme="minorEastAsia"/>
          <w:sz w:val="24"/>
          <w:szCs w:val="24"/>
        </w:rPr>
      </w:pPr>
      <w:r w:rsidRPr="00E60F45">
        <w:rPr>
          <w:rFonts w:eastAsiaTheme="minorEastAsia"/>
          <w:sz w:val="24"/>
          <w:szCs w:val="24"/>
        </w:rPr>
        <w:t>Электронные билеты</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97484E" w:rsidRPr="00E60F45" w:rsidRDefault="0097484E" w:rsidP="0097484E">
      <w:pPr>
        <w:spacing w:before="0" w:after="200"/>
        <w:ind w:firstLine="567"/>
        <w:rPr>
          <w:rFonts w:eastAsiaTheme="minorEastAsia"/>
          <w:sz w:val="24"/>
          <w:szCs w:val="24"/>
        </w:rPr>
      </w:pPr>
    </w:p>
    <w:p w:rsidR="0097484E" w:rsidRPr="00E60F45" w:rsidRDefault="0097484E" w:rsidP="0097484E">
      <w:pPr>
        <w:numPr>
          <w:ilvl w:val="0"/>
          <w:numId w:val="36"/>
        </w:numPr>
        <w:spacing w:before="0" w:after="0" w:line="240" w:lineRule="auto"/>
        <w:ind w:left="0" w:firstLine="567"/>
        <w:jc w:val="center"/>
        <w:outlineLvl w:val="0"/>
        <w:rPr>
          <w:b/>
          <w:sz w:val="24"/>
          <w:szCs w:val="24"/>
        </w:rPr>
      </w:pPr>
      <w:r w:rsidRPr="00E60F45">
        <w:rPr>
          <w:b/>
          <w:sz w:val="24"/>
          <w:szCs w:val="24"/>
        </w:rPr>
        <w:t xml:space="preserve">Составление, представление отчетности </w:t>
      </w:r>
    </w:p>
    <w:p w:rsidR="0097484E" w:rsidRDefault="0097484E" w:rsidP="00E60F45">
      <w:pPr>
        <w:spacing w:before="0" w:after="0" w:line="240" w:lineRule="auto"/>
        <w:ind w:left="567" w:firstLine="0"/>
        <w:jc w:val="center"/>
        <w:outlineLvl w:val="0"/>
        <w:rPr>
          <w:b/>
          <w:sz w:val="24"/>
          <w:szCs w:val="24"/>
        </w:rPr>
      </w:pPr>
      <w:r w:rsidRPr="00E60F45">
        <w:rPr>
          <w:b/>
          <w:sz w:val="24"/>
          <w:szCs w:val="24"/>
        </w:rPr>
        <w:t>подотчетными лицами</w:t>
      </w:r>
    </w:p>
    <w:p w:rsidR="00E60F45" w:rsidRPr="00E60F45" w:rsidRDefault="00E60F45" w:rsidP="00E60F45">
      <w:pPr>
        <w:spacing w:before="0" w:after="0" w:line="240" w:lineRule="auto"/>
        <w:ind w:left="567" w:firstLine="0"/>
        <w:jc w:val="center"/>
        <w:outlineLvl w:val="0"/>
        <w:rPr>
          <w:b/>
          <w:sz w:val="24"/>
          <w:szCs w:val="24"/>
        </w:rPr>
      </w:pP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97484E" w:rsidRPr="00E60F45" w:rsidRDefault="0097484E" w:rsidP="0097484E">
      <w:pPr>
        <w:numPr>
          <w:ilvl w:val="1"/>
          <w:numId w:val="36"/>
        </w:numPr>
        <w:spacing w:before="0" w:after="0" w:line="240" w:lineRule="auto"/>
        <w:ind w:left="0" w:firstLine="567"/>
        <w:outlineLvl w:val="1"/>
        <w:rPr>
          <w:sz w:val="24"/>
          <w:szCs w:val="24"/>
        </w:rPr>
      </w:pPr>
      <w:proofErr w:type="gramStart"/>
      <w:r w:rsidRPr="00E60F45">
        <w:rPr>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E60F45">
        <w:rPr>
          <w:sz w:val="24"/>
          <w:szCs w:val="24"/>
        </w:rPr>
        <w:t xml:space="preserve"> </w:t>
      </w:r>
      <w:hyperlink r:id="rId354" w:history="1">
        <w:r w:rsidRPr="00E60F45">
          <w:rPr>
            <w:sz w:val="24"/>
            <w:szCs w:val="24"/>
          </w:rPr>
          <w:t>(ф. 0504505)</w:t>
        </w:r>
      </w:hyperlink>
      <w:r w:rsidRPr="00E60F45">
        <w:rPr>
          <w:sz w:val="24"/>
          <w:szCs w:val="24"/>
        </w:rPr>
        <w:t xml:space="preserve"> прилагаются использованные проездные билеты.</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Авансовый отчет </w:t>
      </w:r>
      <w:hyperlink r:id="rId355" w:history="1">
        <w:r w:rsidRPr="00E60F45">
          <w:rPr>
            <w:sz w:val="24"/>
            <w:szCs w:val="24"/>
          </w:rPr>
          <w:t>(ф. 0504505)</w:t>
        </w:r>
      </w:hyperlink>
      <w:r w:rsidRPr="00E60F45">
        <w:rPr>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6" w:history="1">
        <w:r w:rsidRPr="00E60F45">
          <w:rPr>
            <w:sz w:val="24"/>
            <w:szCs w:val="24"/>
          </w:rPr>
          <w:t>(ф. 0504505)</w:t>
        </w:r>
      </w:hyperlink>
      <w:r w:rsidRPr="00E60F45">
        <w:rPr>
          <w:sz w:val="24"/>
          <w:szCs w:val="24"/>
        </w:rPr>
        <w:t>, наличие документов, подтверждающих использование денежных документов.</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Проверенный Авансовый отчет </w:t>
      </w:r>
      <w:hyperlink r:id="rId357" w:history="1">
        <w:r w:rsidRPr="00E60F45">
          <w:rPr>
            <w:sz w:val="24"/>
            <w:szCs w:val="24"/>
          </w:rPr>
          <w:t>(ф. 0504505)</w:t>
        </w:r>
      </w:hyperlink>
      <w:r w:rsidRPr="00E60F45">
        <w:rPr>
          <w:sz w:val="24"/>
          <w:szCs w:val="24"/>
        </w:rPr>
        <w:t xml:space="preserve"> утверждается руководителем, после чего принимается к учету.</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Проверка и утверждение отчета осуществляются в течение трех рабочих дней со дня представления его подотчетным лицом.</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58" w:history="1">
        <w:r w:rsidRPr="00E60F45">
          <w:rPr>
            <w:sz w:val="24"/>
            <w:szCs w:val="24"/>
          </w:rPr>
          <w:t>(ф. 0504505)</w:t>
        </w:r>
      </w:hyperlink>
      <w:r w:rsidRPr="00E60F45">
        <w:rPr>
          <w:sz w:val="24"/>
          <w:szCs w:val="24"/>
        </w:rPr>
        <w:t>.</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 xml:space="preserve">Если подотчетным лицом не представлен в установленный срок Авансовый отчет </w:t>
      </w:r>
      <w:hyperlink r:id="rId359" w:history="1">
        <w:r w:rsidRPr="00E60F45">
          <w:rPr>
            <w:sz w:val="24"/>
            <w:szCs w:val="24"/>
          </w:rPr>
          <w:t>(ф. 0504505)</w:t>
        </w:r>
      </w:hyperlink>
      <w:r w:rsidRPr="00E60F45">
        <w:rPr>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60" w:history="1">
        <w:r w:rsidRPr="00E60F45">
          <w:rPr>
            <w:sz w:val="24"/>
            <w:szCs w:val="24"/>
          </w:rPr>
          <w:t>ст. ст. 137</w:t>
        </w:r>
      </w:hyperlink>
      <w:r w:rsidRPr="00E60F45">
        <w:rPr>
          <w:sz w:val="24"/>
          <w:szCs w:val="24"/>
        </w:rPr>
        <w:t xml:space="preserve"> и </w:t>
      </w:r>
      <w:hyperlink r:id="rId361" w:history="1">
        <w:r w:rsidRPr="00E60F45">
          <w:rPr>
            <w:sz w:val="24"/>
            <w:szCs w:val="24"/>
          </w:rPr>
          <w:t>138</w:t>
        </w:r>
      </w:hyperlink>
      <w:r w:rsidRPr="00E60F45">
        <w:rPr>
          <w:sz w:val="24"/>
          <w:szCs w:val="24"/>
        </w:rPr>
        <w:t xml:space="preserve"> ТК РФ.</w:t>
      </w:r>
    </w:p>
    <w:p w:rsidR="0097484E" w:rsidRPr="00E60F45" w:rsidRDefault="0097484E" w:rsidP="0097484E">
      <w:pPr>
        <w:numPr>
          <w:ilvl w:val="1"/>
          <w:numId w:val="36"/>
        </w:numPr>
        <w:spacing w:before="0" w:after="0" w:line="240" w:lineRule="auto"/>
        <w:ind w:left="0" w:firstLine="567"/>
        <w:outlineLvl w:val="1"/>
        <w:rPr>
          <w:sz w:val="24"/>
          <w:szCs w:val="24"/>
        </w:rPr>
      </w:pPr>
      <w:r w:rsidRPr="00E60F45">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E60F45" w:rsidRDefault="00E60F45" w:rsidP="0097484E">
      <w:pPr>
        <w:keepNext/>
        <w:keepLines/>
        <w:spacing w:before="0" w:after="0" w:line="240" w:lineRule="auto"/>
        <w:ind w:left="5670" w:firstLine="0"/>
        <w:jc w:val="left"/>
        <w:rPr>
          <w:rFonts w:eastAsiaTheme="minorEastAsia"/>
          <w:sz w:val="24"/>
          <w:szCs w:val="24"/>
        </w:rPr>
      </w:pPr>
    </w:p>
    <w:p w:rsidR="00C87F56" w:rsidRDefault="00C87F56"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Default="00E60F45" w:rsidP="00C87F56">
      <w:pPr>
        <w:spacing w:before="0" w:after="0" w:line="240" w:lineRule="auto"/>
        <w:ind w:firstLine="567"/>
        <w:rPr>
          <w:rFonts w:eastAsiaTheme="minorEastAsia"/>
          <w:sz w:val="24"/>
          <w:szCs w:val="24"/>
        </w:rPr>
      </w:pPr>
    </w:p>
    <w:p w:rsidR="00E60F45" w:rsidRPr="00E60F45" w:rsidRDefault="00E60F45"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E60F45" w:rsidRPr="00B01A40" w:rsidRDefault="00E60F45" w:rsidP="00E60F45">
      <w:pPr>
        <w:keepNext/>
        <w:keepLines/>
        <w:spacing w:before="0" w:after="0" w:line="240" w:lineRule="auto"/>
        <w:ind w:left="5670" w:firstLine="0"/>
        <w:jc w:val="left"/>
        <w:rPr>
          <w:rFonts w:eastAsiaTheme="minorEastAsia"/>
          <w:sz w:val="24"/>
          <w:szCs w:val="24"/>
        </w:rPr>
      </w:pPr>
      <w:r w:rsidRPr="00B01A40">
        <w:rPr>
          <w:rFonts w:eastAsiaTheme="minorEastAsia"/>
          <w:sz w:val="24"/>
          <w:szCs w:val="24"/>
        </w:rPr>
        <w:lastRenderedPageBreak/>
        <w:t>Приложение № 9</w:t>
      </w:r>
      <w:r w:rsidRPr="00B01A40">
        <w:rPr>
          <w:rFonts w:eastAsiaTheme="minorEastAsia"/>
          <w:sz w:val="24"/>
          <w:szCs w:val="24"/>
        </w:rPr>
        <w:br/>
        <w:t>к Учетной политике</w:t>
      </w:r>
      <w:r w:rsidRPr="00B01A40">
        <w:rPr>
          <w:rFonts w:eastAsiaTheme="minorEastAsia"/>
          <w:sz w:val="24"/>
          <w:szCs w:val="24"/>
        </w:rPr>
        <w:br/>
        <w:t>для целей бюджетного учета</w:t>
      </w:r>
    </w:p>
    <w:p w:rsidR="00E60F45" w:rsidRPr="00B01A40" w:rsidRDefault="00E60F45" w:rsidP="00E60F45">
      <w:pPr>
        <w:keepNext/>
        <w:keepLines/>
        <w:spacing w:before="0" w:after="0" w:line="240" w:lineRule="auto"/>
        <w:ind w:left="5670" w:firstLine="0"/>
        <w:jc w:val="left"/>
        <w:rPr>
          <w:rFonts w:eastAsiaTheme="minorEastAsia"/>
          <w:sz w:val="24"/>
          <w:szCs w:val="24"/>
        </w:rPr>
      </w:pPr>
    </w:p>
    <w:p w:rsidR="00E60F45" w:rsidRPr="00B01A40" w:rsidRDefault="00E60F45" w:rsidP="00E60F45">
      <w:pPr>
        <w:keepNext/>
        <w:keepLines/>
        <w:spacing w:before="0" w:after="300" w:line="240" w:lineRule="auto"/>
        <w:ind w:firstLine="0"/>
        <w:contextualSpacing/>
        <w:jc w:val="center"/>
        <w:outlineLvl w:val="0"/>
        <w:rPr>
          <w:b/>
          <w:spacing w:val="5"/>
          <w:kern w:val="28"/>
          <w:sz w:val="24"/>
          <w:szCs w:val="24"/>
        </w:rPr>
      </w:pPr>
      <w:bookmarkStart w:id="309" w:name="_docStart_14"/>
      <w:bookmarkStart w:id="310" w:name="_title_14"/>
      <w:bookmarkStart w:id="311" w:name="_ref_1-3bdcd53da2c440"/>
      <w:bookmarkEnd w:id="309"/>
      <w:r w:rsidRPr="00B01A40">
        <w:rPr>
          <w:b/>
          <w:spacing w:val="5"/>
          <w:kern w:val="28"/>
          <w:sz w:val="24"/>
          <w:szCs w:val="24"/>
        </w:rPr>
        <w:t>Порядок формирования и использования резервов</w:t>
      </w:r>
    </w:p>
    <w:p w:rsidR="00E60F45" w:rsidRPr="00B01A40" w:rsidRDefault="00E60F45" w:rsidP="00E60F45">
      <w:pPr>
        <w:keepNext/>
        <w:keepLines/>
        <w:spacing w:before="0" w:after="300" w:line="240" w:lineRule="auto"/>
        <w:ind w:left="482" w:firstLine="0"/>
        <w:contextualSpacing/>
        <w:jc w:val="center"/>
        <w:outlineLvl w:val="0"/>
        <w:rPr>
          <w:b/>
          <w:spacing w:val="5"/>
          <w:kern w:val="28"/>
          <w:sz w:val="24"/>
          <w:szCs w:val="24"/>
        </w:rPr>
      </w:pPr>
      <w:r w:rsidRPr="00B01A40">
        <w:rPr>
          <w:b/>
          <w:spacing w:val="5"/>
          <w:kern w:val="28"/>
          <w:sz w:val="24"/>
          <w:szCs w:val="24"/>
        </w:rPr>
        <w:t>предстоящих расходов</w:t>
      </w:r>
      <w:bookmarkEnd w:id="310"/>
      <w:bookmarkEnd w:id="311"/>
    </w:p>
    <w:p w:rsidR="00E60F45" w:rsidRPr="00B01A40" w:rsidRDefault="00E60F45" w:rsidP="00E60F45">
      <w:pPr>
        <w:keepNext/>
        <w:keepLines/>
        <w:spacing w:before="0" w:after="300" w:line="240" w:lineRule="auto"/>
        <w:ind w:left="482" w:firstLine="0"/>
        <w:contextualSpacing/>
        <w:jc w:val="center"/>
        <w:outlineLvl w:val="0"/>
        <w:rPr>
          <w:b/>
          <w:spacing w:val="5"/>
          <w:kern w:val="28"/>
          <w:sz w:val="24"/>
          <w:szCs w:val="24"/>
        </w:rPr>
      </w:pPr>
    </w:p>
    <w:p w:rsidR="00E60F45" w:rsidRPr="00B01A40" w:rsidRDefault="00E60F45" w:rsidP="00E60F45">
      <w:pPr>
        <w:pStyle w:val="ab"/>
        <w:numPr>
          <w:ilvl w:val="0"/>
          <w:numId w:val="37"/>
        </w:numPr>
        <w:spacing w:before="0" w:after="0" w:line="240" w:lineRule="auto"/>
        <w:jc w:val="center"/>
        <w:outlineLvl w:val="0"/>
        <w:rPr>
          <w:sz w:val="24"/>
          <w:szCs w:val="24"/>
        </w:rPr>
      </w:pPr>
      <w:bookmarkStart w:id="312" w:name="_ref_1-3ad3ba7e08d04a"/>
      <w:r w:rsidRPr="00B01A40">
        <w:rPr>
          <w:b/>
          <w:sz w:val="24"/>
          <w:szCs w:val="24"/>
        </w:rPr>
        <w:t>Общие положения</w:t>
      </w:r>
      <w:bookmarkEnd w:id="312"/>
    </w:p>
    <w:p w:rsidR="00E60F45" w:rsidRPr="00B01A40" w:rsidRDefault="00E60F45" w:rsidP="00E60F45">
      <w:pPr>
        <w:pStyle w:val="ab"/>
        <w:numPr>
          <w:ilvl w:val="1"/>
          <w:numId w:val="37"/>
        </w:numPr>
        <w:spacing w:before="0" w:after="0" w:line="240" w:lineRule="auto"/>
        <w:outlineLvl w:val="1"/>
        <w:rPr>
          <w:sz w:val="24"/>
          <w:szCs w:val="24"/>
        </w:rPr>
      </w:pPr>
      <w:bookmarkStart w:id="313" w:name="_ref_1-eb6bc5f7d3004a"/>
      <w:r w:rsidRPr="00B01A40">
        <w:rPr>
          <w:sz w:val="24"/>
          <w:szCs w:val="24"/>
        </w:rPr>
        <w:t>В учете формируются следующие резервы:</w:t>
      </w:r>
      <w:bookmarkEnd w:id="313"/>
    </w:p>
    <w:p w:rsidR="00E60F45" w:rsidRPr="00B01A40" w:rsidRDefault="00E60F45" w:rsidP="00E60F45">
      <w:pPr>
        <w:numPr>
          <w:ilvl w:val="1"/>
          <w:numId w:val="4"/>
        </w:numPr>
        <w:spacing w:before="0" w:after="0" w:line="240" w:lineRule="auto"/>
        <w:ind w:firstLine="567"/>
        <w:contextualSpacing/>
        <w:rPr>
          <w:sz w:val="24"/>
          <w:szCs w:val="24"/>
        </w:rPr>
      </w:pPr>
      <w:r w:rsidRPr="00B01A40">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Start w:id="314" w:name="_ref_1-4bb54f341d9942"/>
    </w:p>
    <w:p w:rsidR="00E60F45" w:rsidRPr="00B01A40" w:rsidRDefault="00E60F45" w:rsidP="00E60F45">
      <w:pPr>
        <w:spacing w:before="0" w:after="0" w:line="240" w:lineRule="auto"/>
        <w:ind w:firstLine="567"/>
        <w:contextualSpacing/>
        <w:rPr>
          <w:sz w:val="24"/>
          <w:szCs w:val="24"/>
        </w:rPr>
      </w:pPr>
      <w:r w:rsidRPr="00B01A40">
        <w:rPr>
          <w:sz w:val="24"/>
          <w:szCs w:val="24"/>
        </w:rPr>
        <w:t>1.2. Каждый резерв используется только на покрытие тех расходов, в отношении которых он был создан.</w:t>
      </w:r>
      <w:bookmarkStart w:id="315" w:name="_ref_1-078cf6d4e4104f"/>
      <w:bookmarkEnd w:id="314"/>
    </w:p>
    <w:p w:rsidR="00E60F45" w:rsidRPr="00B01A40" w:rsidRDefault="00E60F45" w:rsidP="00E60F45">
      <w:pPr>
        <w:spacing w:before="0" w:after="0" w:line="240" w:lineRule="auto"/>
        <w:ind w:firstLine="567"/>
        <w:contextualSpacing/>
        <w:rPr>
          <w:sz w:val="24"/>
          <w:szCs w:val="24"/>
        </w:rPr>
      </w:pPr>
      <w:r w:rsidRPr="00B01A40">
        <w:rPr>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Start w:id="316" w:name="_ref_1-ddd39a6901ba49"/>
      <w:bookmarkEnd w:id="315"/>
    </w:p>
    <w:p w:rsidR="00E60F45" w:rsidRPr="00B01A40" w:rsidRDefault="00E60F45" w:rsidP="00E60F45">
      <w:pPr>
        <w:spacing w:before="0" w:after="0" w:line="240" w:lineRule="auto"/>
        <w:ind w:firstLine="567"/>
        <w:contextualSpacing/>
        <w:rPr>
          <w:sz w:val="24"/>
          <w:szCs w:val="24"/>
        </w:rPr>
      </w:pPr>
      <w:r w:rsidRPr="00B01A40">
        <w:rPr>
          <w:sz w:val="24"/>
          <w:szCs w:val="24"/>
        </w:rPr>
        <w:t>1.4. Для отражения конкретных резервов на счете 0 401 60 000 вводятся аналитические коды в порядке, определенном Рабочим планом счетов.</w:t>
      </w:r>
      <w:bookmarkEnd w:id="316"/>
    </w:p>
    <w:p w:rsidR="00E60F45" w:rsidRPr="00B01A40" w:rsidRDefault="00E60F45" w:rsidP="00E60F45">
      <w:pPr>
        <w:spacing w:before="0" w:after="200"/>
        <w:ind w:firstLine="567"/>
        <w:rPr>
          <w:rFonts w:eastAsiaTheme="minorEastAsia"/>
          <w:sz w:val="24"/>
          <w:szCs w:val="24"/>
        </w:rPr>
      </w:pPr>
    </w:p>
    <w:p w:rsidR="00E60F45" w:rsidRPr="00B01A40" w:rsidRDefault="00E60F45" w:rsidP="00E60F45">
      <w:pPr>
        <w:pStyle w:val="ab"/>
        <w:numPr>
          <w:ilvl w:val="0"/>
          <w:numId w:val="37"/>
        </w:numPr>
        <w:spacing w:before="0" w:after="0" w:line="240" w:lineRule="auto"/>
        <w:jc w:val="center"/>
        <w:outlineLvl w:val="0"/>
        <w:rPr>
          <w:b/>
          <w:sz w:val="24"/>
          <w:szCs w:val="24"/>
        </w:rPr>
      </w:pPr>
      <w:bookmarkStart w:id="317" w:name="_ref_1-68bb75cd0e8f4b"/>
      <w:r w:rsidRPr="00B01A40">
        <w:rPr>
          <w:b/>
          <w:sz w:val="24"/>
          <w:szCs w:val="24"/>
        </w:rPr>
        <w:t>Резерв для оплаты отпусков</w:t>
      </w:r>
      <w:bookmarkEnd w:id="317"/>
    </w:p>
    <w:p w:rsidR="00E60F45" w:rsidRPr="00B01A40" w:rsidRDefault="00E60F45" w:rsidP="00E60F45">
      <w:pPr>
        <w:spacing w:before="0" w:after="200"/>
        <w:ind w:firstLine="567"/>
        <w:rPr>
          <w:rFonts w:eastAsiaTheme="minorEastAsia"/>
          <w:sz w:val="24"/>
          <w:szCs w:val="24"/>
        </w:rPr>
      </w:pPr>
    </w:p>
    <w:p w:rsidR="00E60F45" w:rsidRPr="00B01A40" w:rsidRDefault="00E60F45" w:rsidP="00E60F45">
      <w:pPr>
        <w:spacing w:before="0" w:after="0" w:line="240" w:lineRule="auto"/>
        <w:ind w:firstLine="567"/>
        <w:outlineLvl w:val="1"/>
        <w:rPr>
          <w:sz w:val="24"/>
          <w:szCs w:val="24"/>
        </w:rPr>
      </w:pPr>
      <w:r w:rsidRPr="00B01A40">
        <w:rPr>
          <w:sz w:val="24"/>
          <w:szCs w:val="24"/>
        </w:rPr>
        <w:t xml:space="preserve">2.1. </w:t>
      </w:r>
      <w:bookmarkStart w:id="318" w:name="_ref_1-cf5fdd45ada442"/>
      <w:r w:rsidRPr="00B01A40">
        <w:rPr>
          <w:sz w:val="24"/>
          <w:szCs w:val="24"/>
        </w:rPr>
        <w:t>В целях расчета резерва для оплаты отпусков осуществляется оценка обязательств по состоянию на конец каждого года.</w:t>
      </w:r>
      <w:bookmarkStart w:id="319" w:name="_ref_1-373c3142cb4641"/>
      <w:bookmarkEnd w:id="318"/>
    </w:p>
    <w:p w:rsidR="00E60F45" w:rsidRPr="00B01A40" w:rsidRDefault="00E60F45" w:rsidP="00E60F45">
      <w:pPr>
        <w:spacing w:before="0" w:after="0" w:line="240" w:lineRule="auto"/>
        <w:ind w:firstLine="567"/>
        <w:outlineLvl w:val="1"/>
        <w:rPr>
          <w:sz w:val="24"/>
          <w:szCs w:val="24"/>
        </w:rPr>
      </w:pPr>
      <w:r w:rsidRPr="00B01A40">
        <w:rPr>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19"/>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bookmarkStart w:id="320" w:name="_ref_1-a10536d50f9a4d"/>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2.3. </w:t>
      </w:r>
      <w:r w:rsidRPr="00B01A40">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Start w:id="321" w:name="_ref_1-fbf4fe5cc60e47"/>
      <w:bookmarkEnd w:id="320"/>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2.4. </w:t>
      </w:r>
      <w:r w:rsidRPr="00B01A40">
        <w:rPr>
          <w:sz w:val="24"/>
          <w:szCs w:val="24"/>
        </w:rPr>
        <w:t>Резерв для оплаты отпусков состоит из определяемых отдельно обязательств:</w:t>
      </w:r>
      <w:bookmarkEnd w:id="321"/>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на оплату отпусков работникам;</w:t>
      </w:r>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на уплату страховых взносов.</w:t>
      </w:r>
      <w:bookmarkStart w:id="322" w:name="_ref_1-97d5b02b2f514d"/>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2.5. </w:t>
      </w:r>
      <w:r w:rsidRPr="00B01A40">
        <w:rPr>
          <w:sz w:val="24"/>
          <w:szCs w:val="24"/>
        </w:rPr>
        <w:t>Расчет оценки обязательства на оплату отпусков производится в целом по формуле:</w:t>
      </w:r>
      <w:bookmarkEnd w:id="322"/>
    </w:p>
    <w:tbl>
      <w:tblPr>
        <w:tblW w:w="5000" w:type="pct"/>
        <w:tblLook w:val="04A0" w:firstRow="1" w:lastRow="0" w:firstColumn="1" w:lastColumn="0" w:noHBand="0" w:noVBand="1"/>
      </w:tblPr>
      <w:tblGrid>
        <w:gridCol w:w="1915"/>
        <w:gridCol w:w="5743"/>
        <w:gridCol w:w="1914"/>
      </w:tblGrid>
      <w:tr w:rsidR="00E60F45" w:rsidRPr="00B01A40" w:rsidTr="00B01A40">
        <w:tc>
          <w:tcPr>
            <w:tcW w:w="1000" w:type="pct"/>
          </w:tcPr>
          <w:p w:rsidR="00E60F45" w:rsidRPr="00B01A40" w:rsidRDefault="00E60F45" w:rsidP="00B01A40">
            <w:pPr>
              <w:keepNext/>
              <w:spacing w:before="0" w:after="0" w:line="240" w:lineRule="auto"/>
              <w:ind w:firstLine="567"/>
              <w:rPr>
                <w:rFonts w:eastAsiaTheme="minorEastAsia"/>
                <w:sz w:val="24"/>
                <w:szCs w:val="24"/>
              </w:rPr>
            </w:pPr>
          </w:p>
        </w:tc>
        <w:tc>
          <w:tcPr>
            <w:tcW w:w="3000" w:type="pct"/>
          </w:tcPr>
          <w:p w:rsidR="00E60F45" w:rsidRPr="00B01A40" w:rsidRDefault="00E60F45" w:rsidP="00B01A40">
            <w:pPr>
              <w:keepNext/>
              <w:spacing w:before="0" w:after="0" w:line="240" w:lineRule="auto"/>
              <w:ind w:left="-1914" w:firstLine="567"/>
              <w:rPr>
                <w:sz w:val="24"/>
                <w:szCs w:val="24"/>
              </w:rPr>
            </w:pPr>
            <w:r w:rsidRPr="00B01A40">
              <w:rPr>
                <w:sz w:val="24"/>
                <w:szCs w:val="24"/>
              </w:rPr>
              <w:t>Обязательство на оплату отпусков = ∑(</w:t>
            </w:r>
            <w:proofErr w:type="spellStart"/>
            <w:r w:rsidRPr="00B01A40">
              <w:rPr>
                <w:sz w:val="24"/>
                <w:szCs w:val="24"/>
              </w:rPr>
              <w:t>К</w:t>
            </w:r>
            <w:proofErr w:type="gramStart"/>
            <w:r w:rsidRPr="00B01A40">
              <w:rPr>
                <w:sz w:val="24"/>
                <w:szCs w:val="24"/>
                <w:vertAlign w:val="subscript"/>
              </w:rPr>
              <w:t>n</w:t>
            </w:r>
            <w:proofErr w:type="spellEnd"/>
            <w:proofErr w:type="gramEnd"/>
            <w:r w:rsidRPr="00B01A40">
              <w:rPr>
                <w:sz w:val="24"/>
                <w:szCs w:val="24"/>
                <w:vertAlign w:val="subscript"/>
              </w:rPr>
              <w:t xml:space="preserve"> </w:t>
            </w:r>
            <w:r w:rsidRPr="00B01A40">
              <w:rPr>
                <w:sz w:val="24"/>
                <w:szCs w:val="24"/>
              </w:rPr>
              <w:t xml:space="preserve">х </w:t>
            </w:r>
            <w:proofErr w:type="spellStart"/>
            <w:r w:rsidRPr="00B01A40">
              <w:rPr>
                <w:sz w:val="24"/>
                <w:szCs w:val="24"/>
              </w:rPr>
              <w:t>СЗП</w:t>
            </w:r>
            <w:r w:rsidRPr="00B01A40">
              <w:rPr>
                <w:sz w:val="24"/>
                <w:szCs w:val="24"/>
                <w:vertAlign w:val="subscript"/>
              </w:rPr>
              <w:t>n</w:t>
            </w:r>
            <w:proofErr w:type="spellEnd"/>
            <w:r w:rsidRPr="00B01A40">
              <w:rPr>
                <w:sz w:val="24"/>
                <w:szCs w:val="24"/>
              </w:rPr>
              <w:t>),</w:t>
            </w:r>
          </w:p>
        </w:tc>
        <w:tc>
          <w:tcPr>
            <w:tcW w:w="1000" w:type="pct"/>
          </w:tcPr>
          <w:p w:rsidR="00E60F45" w:rsidRPr="00B01A40" w:rsidRDefault="00E60F45" w:rsidP="00B01A40">
            <w:pPr>
              <w:keepNext/>
              <w:spacing w:before="0" w:after="0" w:line="240" w:lineRule="auto"/>
              <w:ind w:firstLine="567"/>
              <w:rPr>
                <w:sz w:val="24"/>
                <w:szCs w:val="24"/>
              </w:rPr>
            </w:pPr>
            <w:r w:rsidRPr="00B01A40">
              <w:rPr>
                <w:sz w:val="24"/>
                <w:szCs w:val="24"/>
              </w:rPr>
              <w:t> </w:t>
            </w:r>
          </w:p>
        </w:tc>
      </w:tr>
    </w:tbl>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где </w:t>
      </w:r>
      <w:proofErr w:type="spellStart"/>
      <w:r w:rsidRPr="00B01A40">
        <w:rPr>
          <w:rFonts w:eastAsiaTheme="minorEastAsia"/>
          <w:sz w:val="24"/>
          <w:szCs w:val="24"/>
        </w:rPr>
        <w:t>К</w:t>
      </w:r>
      <w:proofErr w:type="gramStart"/>
      <w:r w:rsidRPr="00B01A40">
        <w:rPr>
          <w:rFonts w:eastAsiaTheme="minorEastAsia"/>
          <w:sz w:val="24"/>
          <w:szCs w:val="24"/>
          <w:vertAlign w:val="subscript"/>
        </w:rPr>
        <w:t>n</w:t>
      </w:r>
      <w:proofErr w:type="spellEnd"/>
      <w:proofErr w:type="gramEnd"/>
      <w:r w:rsidRPr="00B01A40">
        <w:rPr>
          <w:rFonts w:eastAsiaTheme="minorEastAsia"/>
          <w:sz w:val="24"/>
          <w:szCs w:val="24"/>
        </w:rPr>
        <w:t xml:space="preserve"> - количество неиспользованных n-м сотрудником дней отпуска по состоянию на конец расчетного периода;</w:t>
      </w:r>
    </w:p>
    <w:p w:rsidR="00E60F45" w:rsidRPr="00B01A40" w:rsidRDefault="00E60F45" w:rsidP="00E60F45">
      <w:pPr>
        <w:spacing w:before="0" w:after="0" w:line="240" w:lineRule="auto"/>
        <w:ind w:firstLine="567"/>
        <w:rPr>
          <w:rFonts w:eastAsiaTheme="minorEastAsia"/>
          <w:sz w:val="24"/>
          <w:szCs w:val="24"/>
        </w:rPr>
      </w:pPr>
      <w:proofErr w:type="spellStart"/>
      <w:r w:rsidRPr="00B01A40">
        <w:rPr>
          <w:rFonts w:eastAsiaTheme="minorEastAsia"/>
          <w:sz w:val="24"/>
          <w:szCs w:val="24"/>
        </w:rPr>
        <w:t>СЗП</w:t>
      </w:r>
      <w:proofErr w:type="gramStart"/>
      <w:r w:rsidRPr="00B01A40">
        <w:rPr>
          <w:rFonts w:eastAsiaTheme="minorEastAsia"/>
          <w:sz w:val="24"/>
          <w:szCs w:val="24"/>
          <w:vertAlign w:val="subscript"/>
        </w:rPr>
        <w:t>n</w:t>
      </w:r>
      <w:proofErr w:type="spellEnd"/>
      <w:proofErr w:type="gramEnd"/>
      <w:r w:rsidRPr="00B01A40">
        <w:rPr>
          <w:rFonts w:eastAsiaTheme="minorEastAsia"/>
          <w:sz w:val="24"/>
          <w:szCs w:val="24"/>
        </w:rPr>
        <w:t xml:space="preserve"> - средний дневной заработок n-</w:t>
      </w:r>
      <w:proofErr w:type="spellStart"/>
      <w:r w:rsidRPr="00B01A40">
        <w:rPr>
          <w:rFonts w:eastAsiaTheme="minorEastAsia"/>
          <w:sz w:val="24"/>
          <w:szCs w:val="24"/>
        </w:rPr>
        <w:t>го</w:t>
      </w:r>
      <w:proofErr w:type="spellEnd"/>
      <w:r w:rsidRPr="00B01A40">
        <w:rPr>
          <w:rFonts w:eastAsiaTheme="minorEastAsia"/>
          <w:sz w:val="24"/>
          <w:szCs w:val="24"/>
        </w:rPr>
        <w:t xml:space="preserve"> работника, определяемый по состоянию на конец расчетного периода в соответствии с </w:t>
      </w:r>
      <w:hyperlink r:id="rId362" w:history="1">
        <w:r w:rsidRPr="00B01A40">
          <w:rPr>
            <w:rFonts w:eastAsiaTheme="minorEastAsia"/>
            <w:sz w:val="24"/>
            <w:szCs w:val="24"/>
          </w:rPr>
          <w:t>п. 10</w:t>
        </w:r>
      </w:hyperlink>
      <w:r w:rsidRPr="00B01A40">
        <w:rPr>
          <w:rFonts w:eastAsiaTheme="minorEastAsia"/>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n - число работников, имеющих право на оплачиваемые отпуска по состоянию на конец соответствующего периода.</w:t>
      </w:r>
      <w:bookmarkStart w:id="323" w:name="_ref_1-c178fb7489454d"/>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2.6. </w:t>
      </w:r>
      <w:r w:rsidRPr="00B01A40">
        <w:rPr>
          <w:sz w:val="24"/>
          <w:szCs w:val="24"/>
        </w:rPr>
        <w:t>Оценка обязательств по сумме страховых взносов рассчитывается в среднем по формуле:</w:t>
      </w:r>
      <w:bookmarkEnd w:id="323"/>
    </w:p>
    <w:tbl>
      <w:tblPr>
        <w:tblW w:w="5000" w:type="pct"/>
        <w:tblLook w:val="04A0" w:firstRow="1" w:lastRow="0" w:firstColumn="1" w:lastColumn="0" w:noHBand="0" w:noVBand="1"/>
      </w:tblPr>
      <w:tblGrid>
        <w:gridCol w:w="574"/>
        <w:gridCol w:w="8519"/>
        <w:gridCol w:w="479"/>
      </w:tblGrid>
      <w:tr w:rsidR="00E60F45" w:rsidRPr="00B01A40" w:rsidTr="00B01A40">
        <w:tc>
          <w:tcPr>
            <w:tcW w:w="300" w:type="pct"/>
          </w:tcPr>
          <w:p w:rsidR="00E60F45" w:rsidRPr="00B01A40" w:rsidRDefault="00E60F45" w:rsidP="00B01A40">
            <w:pPr>
              <w:keepNext/>
              <w:spacing w:before="0" w:after="0" w:line="240" w:lineRule="auto"/>
              <w:ind w:firstLine="567"/>
              <w:rPr>
                <w:rFonts w:eastAsiaTheme="minorEastAsia"/>
                <w:sz w:val="24"/>
                <w:szCs w:val="24"/>
              </w:rPr>
            </w:pPr>
          </w:p>
        </w:tc>
        <w:tc>
          <w:tcPr>
            <w:tcW w:w="4450" w:type="pct"/>
          </w:tcPr>
          <w:p w:rsidR="00E60F45" w:rsidRPr="00B01A40" w:rsidRDefault="00E60F45" w:rsidP="00B01A40">
            <w:pPr>
              <w:keepNext/>
              <w:spacing w:before="0" w:after="0" w:line="240" w:lineRule="auto"/>
              <w:ind w:firstLine="0"/>
              <w:rPr>
                <w:sz w:val="24"/>
                <w:szCs w:val="24"/>
              </w:rPr>
            </w:pPr>
            <w:r w:rsidRPr="00B01A40">
              <w:rPr>
                <w:sz w:val="24"/>
                <w:szCs w:val="24"/>
              </w:rPr>
              <w:t>Обязательство на уплату страховых взносов = Обязательство на оплату отпусков x</w:t>
            </w:r>
            <w:proofErr w:type="gramStart"/>
            <w:r w:rsidRPr="00B01A40">
              <w:rPr>
                <w:sz w:val="24"/>
                <w:szCs w:val="24"/>
              </w:rPr>
              <w:t xml:space="preserve"> С</w:t>
            </w:r>
            <w:proofErr w:type="gramEnd"/>
            <w:r w:rsidRPr="00B01A40">
              <w:rPr>
                <w:sz w:val="24"/>
                <w:szCs w:val="24"/>
              </w:rPr>
              <w:t>,</w:t>
            </w:r>
          </w:p>
        </w:tc>
        <w:tc>
          <w:tcPr>
            <w:tcW w:w="300" w:type="pct"/>
          </w:tcPr>
          <w:p w:rsidR="00E60F45" w:rsidRPr="00B01A40" w:rsidRDefault="00E60F45" w:rsidP="00B01A40">
            <w:pPr>
              <w:keepNext/>
              <w:spacing w:before="0" w:after="0" w:line="240" w:lineRule="auto"/>
              <w:ind w:firstLine="567"/>
              <w:rPr>
                <w:sz w:val="24"/>
                <w:szCs w:val="24"/>
              </w:rPr>
            </w:pPr>
            <w:r w:rsidRPr="00B01A40">
              <w:rPr>
                <w:sz w:val="24"/>
                <w:szCs w:val="24"/>
              </w:rPr>
              <w:t> </w:t>
            </w:r>
          </w:p>
        </w:tc>
      </w:tr>
    </w:tbl>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где</w:t>
      </w:r>
      <w:proofErr w:type="gramStart"/>
      <w:r w:rsidRPr="00B01A40">
        <w:rPr>
          <w:rFonts w:eastAsiaTheme="minorEastAsia"/>
          <w:sz w:val="24"/>
          <w:szCs w:val="24"/>
        </w:rPr>
        <w:t xml:space="preserve"> С</w:t>
      </w:r>
      <w:proofErr w:type="gramEnd"/>
      <w:r w:rsidRPr="00B01A40">
        <w:rPr>
          <w:rFonts w:eastAsiaTheme="minorEastAsia"/>
          <w:sz w:val="24"/>
          <w:szCs w:val="24"/>
        </w:rPr>
        <w:t xml:space="preserve"> - средневзвешенная ставка страховых взносов за последний месяц соответствующего периода.</w:t>
      </w:r>
      <w:bookmarkStart w:id="324" w:name="_ref_1-a861fcbaca1a4a"/>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2.7. </w:t>
      </w:r>
      <w:r w:rsidRPr="00B01A40">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Start w:id="325" w:name="_ref_1-35e17e5b5b7a4e"/>
      <w:bookmarkEnd w:id="324"/>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2.8. </w:t>
      </w:r>
      <w:r w:rsidRPr="00B01A40">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Start w:id="326" w:name="_ref_1-75ec59b825df4b"/>
      <w:bookmarkEnd w:id="325"/>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2.9. </w:t>
      </w:r>
      <w:r w:rsidRPr="00B01A40">
        <w:rPr>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B01A40">
        <w:rPr>
          <w:sz w:val="24"/>
          <w:szCs w:val="24"/>
        </w:rPr>
        <w:t>Доначисленная</w:t>
      </w:r>
      <w:proofErr w:type="spellEnd"/>
      <w:r w:rsidRPr="00B01A40">
        <w:rPr>
          <w:sz w:val="24"/>
          <w:szCs w:val="24"/>
        </w:rPr>
        <w:t xml:space="preserve"> сумма резерва относится на расходы текущего финансового года.</w:t>
      </w:r>
      <w:bookmarkStart w:id="327" w:name="_ref_1-b3219d39cb924f"/>
      <w:bookmarkEnd w:id="326"/>
    </w:p>
    <w:p w:rsidR="00E60F45" w:rsidRPr="00B01A40" w:rsidRDefault="00E60F45" w:rsidP="00E60F45">
      <w:pPr>
        <w:spacing w:before="0" w:after="0" w:line="240" w:lineRule="auto"/>
        <w:ind w:firstLine="567"/>
        <w:rPr>
          <w:rFonts w:eastAsiaTheme="minorEastAsia"/>
          <w:sz w:val="24"/>
          <w:szCs w:val="24"/>
        </w:rPr>
      </w:pPr>
      <w:r w:rsidRPr="00B01A40">
        <w:rPr>
          <w:rFonts w:eastAsiaTheme="minorEastAsia"/>
          <w:sz w:val="24"/>
          <w:szCs w:val="24"/>
        </w:rPr>
        <w:t xml:space="preserve">2.10. </w:t>
      </w:r>
      <w:r w:rsidRPr="00B01A40">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27"/>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E60F45" w:rsidRPr="00B01A40" w:rsidRDefault="00E60F45" w:rsidP="00E60F45">
      <w:pPr>
        <w:spacing w:before="0" w:after="0" w:line="240" w:lineRule="auto"/>
        <w:ind w:firstLine="567"/>
        <w:rPr>
          <w:rFonts w:eastAsiaTheme="minorEastAsia"/>
          <w:sz w:val="24"/>
          <w:szCs w:val="24"/>
        </w:rPr>
      </w:pPr>
    </w:p>
    <w:p w:rsidR="00C87F56" w:rsidRPr="00B01A40" w:rsidRDefault="00C87F56"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E60F45" w:rsidRPr="00B01A40" w:rsidRDefault="00E60F45" w:rsidP="00C87F56">
      <w:pPr>
        <w:spacing w:before="0" w:after="0" w:line="240" w:lineRule="auto"/>
        <w:ind w:firstLine="567"/>
        <w:rPr>
          <w:rFonts w:eastAsiaTheme="minorEastAsia"/>
          <w:sz w:val="24"/>
          <w:szCs w:val="24"/>
        </w:rPr>
      </w:pPr>
    </w:p>
    <w:p w:rsidR="00C87F56" w:rsidRPr="00E60F45" w:rsidRDefault="00C87F56" w:rsidP="00C87F56">
      <w:pPr>
        <w:keepNext/>
        <w:keepLines/>
        <w:spacing w:before="0" w:after="0" w:line="240" w:lineRule="auto"/>
        <w:ind w:left="5103" w:firstLine="0"/>
        <w:jc w:val="left"/>
        <w:rPr>
          <w:rFonts w:eastAsiaTheme="minorEastAsia"/>
          <w:sz w:val="24"/>
          <w:szCs w:val="24"/>
        </w:rPr>
      </w:pPr>
      <w:r w:rsidRPr="00E60F45">
        <w:rPr>
          <w:rFonts w:eastAsiaTheme="minorEastAsia"/>
          <w:sz w:val="24"/>
          <w:szCs w:val="24"/>
        </w:rPr>
        <w:lastRenderedPageBreak/>
        <w:t>Приложение № 1 </w:t>
      </w:r>
    </w:p>
    <w:p w:rsidR="00C87F56" w:rsidRPr="00E60F45" w:rsidRDefault="00E60F45" w:rsidP="00C87F56">
      <w:pPr>
        <w:keepNext/>
        <w:keepLines/>
        <w:spacing w:before="0" w:after="0" w:line="240" w:lineRule="auto"/>
        <w:ind w:left="5103" w:firstLine="0"/>
        <w:jc w:val="left"/>
        <w:rPr>
          <w:rFonts w:eastAsiaTheme="minorEastAsia"/>
          <w:sz w:val="24"/>
          <w:szCs w:val="24"/>
        </w:rPr>
      </w:pPr>
      <w:r>
        <w:rPr>
          <w:rFonts w:eastAsiaTheme="minorEastAsia"/>
          <w:sz w:val="24"/>
          <w:szCs w:val="24"/>
        </w:rPr>
        <w:t xml:space="preserve">к Порядку </w:t>
      </w:r>
      <w:r w:rsidR="00C87F56" w:rsidRPr="00E60F45">
        <w:rPr>
          <w:rFonts w:eastAsiaTheme="minorEastAsia"/>
          <w:sz w:val="24"/>
          <w:szCs w:val="24"/>
        </w:rPr>
        <w:t>формирования и</w:t>
      </w:r>
      <w:r w:rsidR="00C87F56" w:rsidRPr="00E60F45">
        <w:rPr>
          <w:rFonts w:eastAsiaTheme="minorEastAsia"/>
          <w:sz w:val="24"/>
          <w:szCs w:val="24"/>
        </w:rPr>
        <w:br/>
        <w:t xml:space="preserve">использования резервов </w:t>
      </w:r>
    </w:p>
    <w:p w:rsidR="00C87F56" w:rsidRPr="00E60F45" w:rsidRDefault="00C87F56" w:rsidP="00C87F56">
      <w:pPr>
        <w:keepNext/>
        <w:keepLines/>
        <w:spacing w:before="0" w:after="0" w:line="240" w:lineRule="auto"/>
        <w:ind w:left="5103" w:firstLine="0"/>
        <w:jc w:val="left"/>
        <w:rPr>
          <w:rFonts w:eastAsiaTheme="minorEastAsia"/>
          <w:sz w:val="24"/>
          <w:szCs w:val="24"/>
        </w:rPr>
      </w:pPr>
      <w:r w:rsidRPr="00E60F45">
        <w:rPr>
          <w:rFonts w:eastAsiaTheme="minorEastAsia"/>
          <w:sz w:val="24"/>
          <w:szCs w:val="24"/>
        </w:rPr>
        <w:t>предстоящих расходов</w:t>
      </w:r>
    </w:p>
    <w:p w:rsidR="00C87F56" w:rsidRPr="00E60F45" w:rsidRDefault="00C87F56" w:rsidP="00C87F56">
      <w:pPr>
        <w:keepNext/>
        <w:keepLines/>
        <w:spacing w:before="0" w:after="0" w:line="240" w:lineRule="auto"/>
        <w:ind w:left="5103" w:firstLine="0"/>
        <w:jc w:val="left"/>
        <w:rPr>
          <w:rFonts w:eastAsiaTheme="minorEastAsia"/>
          <w:sz w:val="24"/>
          <w:szCs w:val="24"/>
        </w:rPr>
      </w:pPr>
    </w:p>
    <w:p w:rsidR="00C87F56" w:rsidRPr="00E60F45" w:rsidRDefault="00C87F56" w:rsidP="00C87F56">
      <w:pPr>
        <w:spacing w:before="0" w:after="0" w:line="240" w:lineRule="auto"/>
        <w:ind w:firstLine="0"/>
        <w:jc w:val="center"/>
        <w:rPr>
          <w:rFonts w:eastAsiaTheme="minorEastAsia"/>
          <w:sz w:val="24"/>
          <w:szCs w:val="24"/>
        </w:rPr>
      </w:pPr>
      <w:r w:rsidRPr="00E60F45">
        <w:rPr>
          <w:rFonts w:eastAsiaTheme="minorEastAsia"/>
          <w:b/>
          <w:sz w:val="24"/>
          <w:szCs w:val="24"/>
        </w:rPr>
        <w:t>Сведения о количестве неиспользованных дней отпуска</w:t>
      </w:r>
    </w:p>
    <w:p w:rsidR="00C87F56" w:rsidRPr="00E60F45" w:rsidRDefault="00C87F56" w:rsidP="00C87F56">
      <w:pPr>
        <w:spacing w:before="0" w:after="0" w:line="240" w:lineRule="auto"/>
        <w:ind w:firstLine="0"/>
        <w:jc w:val="center"/>
        <w:rPr>
          <w:rFonts w:eastAsiaTheme="minorEastAsia"/>
          <w:b/>
          <w:sz w:val="24"/>
          <w:szCs w:val="24"/>
        </w:rPr>
      </w:pPr>
      <w:r w:rsidRPr="00E60F45">
        <w:rPr>
          <w:rFonts w:eastAsiaTheme="minorEastAsia"/>
          <w:b/>
          <w:sz w:val="24"/>
          <w:szCs w:val="24"/>
        </w:rPr>
        <w:t>по состоянию на "       "                   20        г.</w:t>
      </w:r>
    </w:p>
    <w:p w:rsidR="00C87F56" w:rsidRPr="00E60F45" w:rsidRDefault="00C87F56" w:rsidP="00C87F56">
      <w:pPr>
        <w:spacing w:before="0" w:after="0" w:line="240" w:lineRule="auto"/>
        <w:ind w:firstLine="0"/>
        <w:jc w:val="center"/>
        <w:rPr>
          <w:rFonts w:eastAsiaTheme="minorEastAsia"/>
          <w:sz w:val="24"/>
          <w:szCs w:val="24"/>
        </w:rPr>
      </w:pPr>
    </w:p>
    <w:tbl>
      <w:tblPr>
        <w:tblW w:w="5000" w:type="pct"/>
        <w:tblLook w:val="04A0" w:firstRow="1" w:lastRow="0" w:firstColumn="1" w:lastColumn="0" w:noHBand="0" w:noVBand="1"/>
      </w:tblPr>
      <w:tblGrid>
        <w:gridCol w:w="671"/>
        <w:gridCol w:w="2297"/>
        <w:gridCol w:w="2584"/>
        <w:gridCol w:w="4020"/>
      </w:tblGrid>
      <w:tr w:rsidR="00C87F56" w:rsidRPr="00E60F45" w:rsidTr="00C87F56">
        <w:tc>
          <w:tcPr>
            <w:tcW w:w="35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center"/>
              <w:rPr>
                <w:sz w:val="24"/>
                <w:szCs w:val="24"/>
              </w:rPr>
            </w:pPr>
            <w:r w:rsidRPr="00E60F45">
              <w:rPr>
                <w:sz w:val="24"/>
                <w:szCs w:val="24"/>
              </w:rPr>
              <w:t xml:space="preserve">№ </w:t>
            </w:r>
            <w:proofErr w:type="gramStart"/>
            <w:r w:rsidRPr="00E60F45">
              <w:rPr>
                <w:sz w:val="24"/>
                <w:szCs w:val="24"/>
              </w:rPr>
              <w:t>п</w:t>
            </w:r>
            <w:proofErr w:type="gramEnd"/>
            <w:r w:rsidRPr="00E60F45">
              <w:rPr>
                <w:sz w:val="24"/>
                <w:szCs w:val="24"/>
              </w:rPr>
              <w:t>/п</w:t>
            </w:r>
          </w:p>
        </w:tc>
        <w:tc>
          <w:tcPr>
            <w:tcW w:w="120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center"/>
              <w:rPr>
                <w:sz w:val="24"/>
                <w:szCs w:val="24"/>
              </w:rPr>
            </w:pPr>
            <w:r w:rsidRPr="00E60F45">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center"/>
              <w:rPr>
                <w:sz w:val="24"/>
                <w:szCs w:val="24"/>
              </w:rPr>
            </w:pPr>
            <w:r w:rsidRPr="00E60F45">
              <w:rPr>
                <w:sz w:val="24"/>
                <w:szCs w:val="24"/>
              </w:rPr>
              <w:t>Ф.И.О.</w:t>
            </w:r>
          </w:p>
        </w:tc>
        <w:tc>
          <w:tcPr>
            <w:tcW w:w="210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center"/>
              <w:rPr>
                <w:sz w:val="24"/>
                <w:szCs w:val="24"/>
              </w:rPr>
            </w:pPr>
            <w:r w:rsidRPr="00E60F45">
              <w:rPr>
                <w:sz w:val="24"/>
                <w:szCs w:val="24"/>
              </w:rPr>
              <w:t>Количество неиспользованных дней отпуска за фактически отработанное время</w:t>
            </w:r>
          </w:p>
        </w:tc>
      </w:tr>
      <w:tr w:rsidR="00C87F56" w:rsidRPr="00E60F45" w:rsidTr="00C87F56">
        <w:tc>
          <w:tcPr>
            <w:tcW w:w="35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left"/>
              <w:rPr>
                <w:sz w:val="24"/>
                <w:szCs w:val="24"/>
              </w:rPr>
            </w:pPr>
            <w:r w:rsidRPr="00E60F45">
              <w:rPr>
                <w:sz w:val="24"/>
                <w:szCs w:val="24"/>
              </w:rPr>
              <w:t> </w:t>
            </w:r>
          </w:p>
        </w:tc>
        <w:tc>
          <w:tcPr>
            <w:tcW w:w="120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left"/>
              <w:rPr>
                <w:sz w:val="24"/>
                <w:szCs w:val="24"/>
              </w:rPr>
            </w:pPr>
            <w:r w:rsidRPr="00E60F45">
              <w:rPr>
                <w:sz w:val="24"/>
                <w:szCs w:val="24"/>
              </w:rPr>
              <w:t> </w:t>
            </w:r>
          </w:p>
        </w:tc>
        <w:tc>
          <w:tcPr>
            <w:tcW w:w="135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left"/>
              <w:rPr>
                <w:sz w:val="24"/>
                <w:szCs w:val="24"/>
              </w:rPr>
            </w:pPr>
            <w:r w:rsidRPr="00E60F45">
              <w:rPr>
                <w:sz w:val="24"/>
                <w:szCs w:val="24"/>
              </w:rPr>
              <w:t> </w:t>
            </w:r>
          </w:p>
        </w:tc>
        <w:tc>
          <w:tcPr>
            <w:tcW w:w="2100" w:type="pct"/>
            <w:tcBorders>
              <w:top w:val="single" w:sz="0" w:space="0" w:color="auto"/>
              <w:left w:val="single" w:sz="0" w:space="0" w:color="auto"/>
              <w:bottom w:val="single" w:sz="0" w:space="0" w:color="auto"/>
              <w:right w:val="single" w:sz="0" w:space="0" w:color="auto"/>
            </w:tcBorders>
          </w:tcPr>
          <w:p w:rsidR="00C87F56" w:rsidRPr="00E60F45" w:rsidRDefault="00C87F56" w:rsidP="00C87F56">
            <w:pPr>
              <w:keepNext/>
              <w:ind w:firstLine="0"/>
              <w:jc w:val="left"/>
              <w:rPr>
                <w:sz w:val="24"/>
                <w:szCs w:val="24"/>
              </w:rPr>
            </w:pPr>
            <w:r w:rsidRPr="00E60F45">
              <w:rPr>
                <w:sz w:val="24"/>
                <w:szCs w:val="24"/>
              </w:rPr>
              <w:t> </w:t>
            </w:r>
          </w:p>
        </w:tc>
      </w:tr>
    </w:tbl>
    <w:p w:rsidR="00C87F56" w:rsidRPr="00E60F45" w:rsidRDefault="00C87F56" w:rsidP="00C87F56">
      <w:pPr>
        <w:spacing w:before="0" w:after="200"/>
        <w:ind w:firstLine="0"/>
        <w:jc w:val="left"/>
        <w:rPr>
          <w:rFonts w:eastAsiaTheme="minorEastAsia"/>
          <w:sz w:val="24"/>
          <w:szCs w:val="24"/>
        </w:rPr>
      </w:pPr>
    </w:p>
    <w:tbl>
      <w:tblPr>
        <w:tblW w:w="7845" w:type="dxa"/>
        <w:tblLook w:val="04A0" w:firstRow="1" w:lastRow="0" w:firstColumn="1" w:lastColumn="0" w:noHBand="0" w:noVBand="1"/>
      </w:tblPr>
      <w:tblGrid>
        <w:gridCol w:w="3359"/>
        <w:gridCol w:w="1940"/>
        <w:gridCol w:w="2874"/>
      </w:tblGrid>
      <w:tr w:rsidR="00C87F56" w:rsidRPr="00E60F45" w:rsidTr="00C87F56">
        <w:tc>
          <w:tcPr>
            <w:tcW w:w="3270" w:type="dxa"/>
          </w:tcPr>
          <w:p w:rsidR="00C87F56" w:rsidRPr="00E60F45" w:rsidRDefault="00C87F56" w:rsidP="00C87F56">
            <w:pPr>
              <w:keepNext/>
              <w:ind w:firstLine="0"/>
              <w:jc w:val="left"/>
              <w:rPr>
                <w:sz w:val="24"/>
                <w:szCs w:val="24"/>
              </w:rPr>
            </w:pPr>
            <w:r w:rsidRPr="00E60F45">
              <w:rPr>
                <w:sz w:val="24"/>
                <w:szCs w:val="24"/>
              </w:rPr>
              <w:t>Исполнитель     (должность)    </w:t>
            </w:r>
          </w:p>
        </w:tc>
        <w:tc>
          <w:tcPr>
            <w:tcW w:w="1830" w:type="dxa"/>
          </w:tcPr>
          <w:p w:rsidR="00C87F56" w:rsidRPr="00E60F45" w:rsidRDefault="00C87F56" w:rsidP="00C87F56">
            <w:pPr>
              <w:keepNext/>
              <w:ind w:firstLine="0"/>
              <w:jc w:val="center"/>
              <w:rPr>
                <w:sz w:val="24"/>
                <w:szCs w:val="24"/>
              </w:rPr>
            </w:pPr>
            <w:r w:rsidRPr="00E60F45">
              <w:rPr>
                <w:sz w:val="24"/>
                <w:szCs w:val="24"/>
              </w:rPr>
              <w:t>      (подпись)      </w:t>
            </w:r>
          </w:p>
        </w:tc>
        <w:tc>
          <w:tcPr>
            <w:tcW w:w="2745" w:type="dxa"/>
          </w:tcPr>
          <w:p w:rsidR="00C87F56" w:rsidRPr="00E60F45" w:rsidRDefault="00C87F56" w:rsidP="00C87F56">
            <w:pPr>
              <w:keepNext/>
              <w:ind w:firstLine="0"/>
              <w:jc w:val="center"/>
              <w:rPr>
                <w:sz w:val="24"/>
                <w:szCs w:val="24"/>
              </w:rPr>
            </w:pPr>
            <w:r w:rsidRPr="00E60F45">
              <w:rPr>
                <w:sz w:val="24"/>
                <w:szCs w:val="24"/>
              </w:rPr>
              <w:t>(        (расшифровка)</w:t>
            </w:r>
            <w:proofErr w:type="gramStart"/>
            <w:r w:rsidRPr="00E60F45">
              <w:rPr>
                <w:sz w:val="24"/>
                <w:szCs w:val="24"/>
              </w:rPr>
              <w:t xml:space="preserve">        )</w:t>
            </w:r>
            <w:proofErr w:type="gramEnd"/>
          </w:p>
        </w:tc>
      </w:tr>
    </w:tbl>
    <w:p w:rsidR="00C87F56" w:rsidRPr="00E60F45" w:rsidRDefault="00C87F56" w:rsidP="00C87F56">
      <w:pPr>
        <w:spacing w:before="0" w:after="200"/>
        <w:ind w:firstLine="0"/>
        <w:jc w:val="left"/>
        <w:rPr>
          <w:rFonts w:eastAsiaTheme="minorEastAsia"/>
          <w:sz w:val="24"/>
          <w:szCs w:val="24"/>
        </w:rPr>
      </w:pPr>
      <w:r w:rsidRPr="00E60F45">
        <w:rPr>
          <w:rFonts w:eastAsiaTheme="minorEastAsia"/>
          <w:sz w:val="24"/>
          <w:szCs w:val="24"/>
        </w:rPr>
        <w:t>"       "                           20        г.</w:t>
      </w:r>
      <w:bookmarkStart w:id="328" w:name="_docEnd_14"/>
      <w:bookmarkEnd w:id="328"/>
    </w:p>
    <w:p w:rsidR="00C87F56" w:rsidRPr="00E60F45" w:rsidRDefault="00C87F56" w:rsidP="00C87F56">
      <w:pPr>
        <w:spacing w:before="0" w:after="200"/>
        <w:ind w:firstLine="0"/>
        <w:jc w:val="left"/>
        <w:rPr>
          <w:rFonts w:eastAsiaTheme="minorEastAsia"/>
          <w:sz w:val="24"/>
          <w:szCs w:val="24"/>
        </w:rPr>
      </w:pPr>
    </w:p>
    <w:p w:rsidR="00C87F56" w:rsidRPr="00E60F45" w:rsidRDefault="00C87F56" w:rsidP="00C87F56">
      <w:pPr>
        <w:spacing w:before="0" w:after="0" w:line="240" w:lineRule="auto"/>
        <w:ind w:firstLine="567"/>
        <w:rPr>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Default="00C87F56" w:rsidP="00C87F56">
      <w:pPr>
        <w:spacing w:before="0" w:after="0" w:line="240" w:lineRule="auto"/>
        <w:ind w:firstLine="567"/>
        <w:rPr>
          <w:rFonts w:eastAsiaTheme="minorEastAsia"/>
          <w:sz w:val="28"/>
          <w:szCs w:val="28"/>
        </w:rPr>
        <w:sectPr w:rsidR="00C87F56" w:rsidSect="001E4C2A">
          <w:footnotePr>
            <w:numRestart w:val="eachSect"/>
          </w:footnotePr>
          <w:pgSz w:w="11907" w:h="16839" w:code="9"/>
          <w:pgMar w:top="1134" w:right="850" w:bottom="1134" w:left="1701" w:header="0" w:footer="0" w:gutter="0"/>
          <w:pgNumType w:start="1"/>
          <w:cols w:space="720"/>
          <w:docGrid w:linePitch="299"/>
        </w:sectPr>
      </w:pPr>
    </w:p>
    <w:p w:rsidR="00C87F56" w:rsidRPr="00C87F56" w:rsidRDefault="00C87F56" w:rsidP="00C87F56">
      <w:pPr>
        <w:keepNext/>
        <w:keepLines/>
        <w:spacing w:before="0" w:after="200"/>
        <w:ind w:left="9498" w:firstLine="0"/>
        <w:jc w:val="left"/>
        <w:rPr>
          <w:rFonts w:eastAsiaTheme="minorEastAsia"/>
          <w:sz w:val="24"/>
          <w:szCs w:val="24"/>
        </w:rPr>
      </w:pPr>
      <w:r w:rsidRPr="00C87F56">
        <w:rPr>
          <w:rFonts w:eastAsiaTheme="minorEastAsia"/>
          <w:sz w:val="24"/>
          <w:szCs w:val="24"/>
        </w:rPr>
        <w:lastRenderedPageBreak/>
        <w:t xml:space="preserve">Приложение № </w:t>
      </w:r>
      <w:r w:rsidRPr="00C87F56">
        <w:rPr>
          <w:rFonts w:eastAsiaTheme="minorEastAsia"/>
          <w:sz w:val="24"/>
          <w:szCs w:val="24"/>
        </w:rPr>
        <w:fldChar w:fldCharType="begin" w:fldLock="1"/>
      </w:r>
      <w:r w:rsidRPr="00C87F56">
        <w:rPr>
          <w:rFonts w:eastAsiaTheme="minorEastAsia"/>
          <w:sz w:val="24"/>
          <w:szCs w:val="24"/>
        </w:rPr>
        <w:instrText xml:space="preserve"> REF _ref_717230 \h \n \!  \* MERGEFORMAT </w:instrText>
      </w:r>
      <w:r w:rsidRPr="00C87F56">
        <w:rPr>
          <w:rFonts w:eastAsiaTheme="minorEastAsia"/>
          <w:sz w:val="24"/>
          <w:szCs w:val="24"/>
        </w:rPr>
      </w:r>
      <w:r w:rsidRPr="00C87F56">
        <w:rPr>
          <w:rFonts w:eastAsiaTheme="minorEastAsia"/>
          <w:sz w:val="24"/>
          <w:szCs w:val="24"/>
        </w:rPr>
        <w:fldChar w:fldCharType="separate"/>
      </w:r>
      <w:r w:rsidRPr="00C87F56">
        <w:rPr>
          <w:rFonts w:eastAsiaTheme="minorEastAsia"/>
          <w:sz w:val="24"/>
          <w:szCs w:val="24"/>
        </w:rPr>
        <w:t>1</w:t>
      </w:r>
      <w:r w:rsidRPr="00C87F56">
        <w:rPr>
          <w:rFonts w:eastAsiaTheme="minorEastAsia"/>
          <w:sz w:val="24"/>
          <w:szCs w:val="24"/>
        </w:rPr>
        <w:fldChar w:fldCharType="end"/>
      </w:r>
      <w:r w:rsidRPr="00C87F56">
        <w:rPr>
          <w:rFonts w:eastAsiaTheme="minorEastAsia"/>
          <w:sz w:val="24"/>
          <w:szCs w:val="24"/>
        </w:rPr>
        <w:t>0</w:t>
      </w:r>
      <w:r w:rsidRPr="00C87F56">
        <w:rPr>
          <w:rFonts w:eastAsiaTheme="minorEastAsia"/>
          <w:sz w:val="24"/>
          <w:szCs w:val="24"/>
        </w:rPr>
        <w:br/>
        <w:t>к Учетной политике</w:t>
      </w:r>
      <w:r w:rsidRPr="00C87F56">
        <w:rPr>
          <w:rFonts w:eastAsiaTheme="minorEastAsia"/>
          <w:sz w:val="24"/>
          <w:szCs w:val="24"/>
        </w:rPr>
        <w:br/>
        <w:t>для целей бюджетного учета</w:t>
      </w:r>
    </w:p>
    <w:p w:rsidR="00C87F56" w:rsidRPr="00C87F56" w:rsidRDefault="00C87F56" w:rsidP="00C87F56">
      <w:pPr>
        <w:keepNext/>
        <w:keepLines/>
        <w:spacing w:after="300" w:line="240" w:lineRule="auto"/>
        <w:ind w:firstLine="0"/>
        <w:contextualSpacing/>
        <w:jc w:val="center"/>
        <w:outlineLvl w:val="0"/>
        <w:rPr>
          <w:b/>
          <w:spacing w:val="5"/>
          <w:kern w:val="28"/>
          <w:sz w:val="28"/>
          <w:szCs w:val="52"/>
        </w:rPr>
      </w:pPr>
      <w:bookmarkStart w:id="329" w:name="_docStart_3"/>
      <w:bookmarkStart w:id="330" w:name="_title_3"/>
      <w:bookmarkStart w:id="331" w:name="_ref_717230"/>
      <w:bookmarkEnd w:id="329"/>
    </w:p>
    <w:p w:rsidR="00C87F56" w:rsidRPr="00E60F45" w:rsidRDefault="00C87F56" w:rsidP="00C87F56">
      <w:pPr>
        <w:keepNext/>
        <w:keepLines/>
        <w:spacing w:after="0" w:line="240" w:lineRule="auto"/>
        <w:ind w:firstLine="0"/>
        <w:contextualSpacing/>
        <w:jc w:val="center"/>
        <w:outlineLvl w:val="0"/>
        <w:rPr>
          <w:b/>
          <w:spacing w:val="5"/>
          <w:kern w:val="28"/>
          <w:sz w:val="24"/>
          <w:szCs w:val="24"/>
        </w:rPr>
      </w:pPr>
      <w:r w:rsidRPr="00E60F45">
        <w:rPr>
          <w:b/>
          <w:spacing w:val="5"/>
          <w:kern w:val="28"/>
          <w:sz w:val="24"/>
          <w:szCs w:val="24"/>
        </w:rPr>
        <w:t>Рабочий план счетов</w:t>
      </w:r>
      <w:bookmarkEnd w:id="330"/>
      <w:bookmarkEnd w:id="331"/>
    </w:p>
    <w:p w:rsidR="00C87F56" w:rsidRPr="00E60F45" w:rsidRDefault="00C87F56" w:rsidP="00C87F56">
      <w:pPr>
        <w:spacing w:before="0" w:after="0" w:line="240" w:lineRule="auto"/>
        <w:ind w:firstLine="0"/>
        <w:jc w:val="center"/>
        <w:rPr>
          <w:rFonts w:asciiTheme="minorHAnsi" w:eastAsiaTheme="minorEastAsia" w:hAnsiTheme="minorHAnsi" w:cstheme="minorBidi"/>
          <w:sz w:val="24"/>
          <w:szCs w:val="24"/>
        </w:rPr>
      </w:pPr>
      <w:r w:rsidRPr="00E60F45">
        <w:rPr>
          <w:b/>
          <w:bCs/>
          <w:sz w:val="24"/>
          <w:szCs w:val="24"/>
        </w:rPr>
        <w:t xml:space="preserve">Администрации </w:t>
      </w:r>
      <w:proofErr w:type="spellStart"/>
      <w:r w:rsidRPr="00E60F45">
        <w:rPr>
          <w:b/>
          <w:bCs/>
          <w:sz w:val="24"/>
          <w:szCs w:val="24"/>
        </w:rPr>
        <w:t>Тумаковского</w:t>
      </w:r>
      <w:proofErr w:type="spellEnd"/>
      <w:r w:rsidRPr="00E60F45">
        <w:rPr>
          <w:b/>
          <w:bCs/>
          <w:sz w:val="24"/>
          <w:szCs w:val="24"/>
        </w:rPr>
        <w:t xml:space="preserve"> сельсовета </w:t>
      </w:r>
      <w:proofErr w:type="spellStart"/>
      <w:r w:rsidRPr="00E60F45">
        <w:rPr>
          <w:b/>
          <w:bCs/>
          <w:sz w:val="24"/>
          <w:szCs w:val="24"/>
        </w:rPr>
        <w:t>Ирбейского</w:t>
      </w:r>
      <w:proofErr w:type="spellEnd"/>
      <w:r w:rsidRPr="00E60F45">
        <w:rPr>
          <w:b/>
          <w:bCs/>
          <w:sz w:val="24"/>
          <w:szCs w:val="24"/>
        </w:rPr>
        <w:t xml:space="preserve"> района Красноярского края</w:t>
      </w:r>
    </w:p>
    <w:p w:rsidR="00C87F56" w:rsidRPr="00E60F45" w:rsidRDefault="00C87F56" w:rsidP="00C87F56">
      <w:pPr>
        <w:spacing w:after="0"/>
        <w:rPr>
          <w:sz w:val="24"/>
          <w:szCs w:val="24"/>
        </w:rPr>
      </w:pPr>
    </w:p>
    <w:tbl>
      <w:tblPr>
        <w:tblW w:w="5085" w:type="pct"/>
        <w:tblInd w:w="-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4"/>
        <w:gridCol w:w="1317"/>
        <w:gridCol w:w="1230"/>
        <w:gridCol w:w="1008"/>
        <w:gridCol w:w="1122"/>
        <w:gridCol w:w="1320"/>
        <w:gridCol w:w="1738"/>
        <w:gridCol w:w="346"/>
        <w:gridCol w:w="956"/>
        <w:gridCol w:w="466"/>
        <w:gridCol w:w="5492"/>
        <w:gridCol w:w="9"/>
      </w:tblGrid>
      <w:tr w:rsidR="00C87F56" w:rsidRPr="00E60F45" w:rsidTr="00C87F56">
        <w:trPr>
          <w:gridBefore w:val="1"/>
          <w:wBefore w:w="11" w:type="pct"/>
        </w:trPr>
        <w:tc>
          <w:tcPr>
            <w:tcW w:w="3005" w:type="pct"/>
            <w:gridSpan w:val="8"/>
          </w:tcPr>
          <w:p w:rsidR="00C87F56" w:rsidRPr="00E60F45" w:rsidRDefault="00C87F56" w:rsidP="00C87F56">
            <w:pPr>
              <w:keepNext/>
              <w:ind w:firstLine="0"/>
              <w:jc w:val="center"/>
              <w:rPr>
                <w:sz w:val="24"/>
                <w:szCs w:val="24"/>
              </w:rPr>
            </w:pPr>
            <w:r w:rsidRPr="00E60F45">
              <w:rPr>
                <w:sz w:val="24"/>
                <w:szCs w:val="24"/>
              </w:rPr>
              <w:t>Номер счета учета</w:t>
            </w:r>
          </w:p>
        </w:tc>
        <w:tc>
          <w:tcPr>
            <w:tcW w:w="1984" w:type="pct"/>
            <w:gridSpan w:val="3"/>
          </w:tcPr>
          <w:p w:rsidR="00C87F56" w:rsidRPr="00E60F45" w:rsidRDefault="00C87F56" w:rsidP="00C87F56">
            <w:pPr>
              <w:keepNext/>
              <w:ind w:firstLine="0"/>
              <w:jc w:val="center"/>
              <w:rPr>
                <w:sz w:val="24"/>
                <w:szCs w:val="24"/>
              </w:rPr>
            </w:pPr>
            <w:r w:rsidRPr="00E60F45">
              <w:rPr>
                <w:sz w:val="24"/>
                <w:szCs w:val="24"/>
              </w:rPr>
              <w:t>Наименование счета</w:t>
            </w:r>
          </w:p>
        </w:tc>
      </w:tr>
      <w:tr w:rsidR="00C87F56" w:rsidRPr="00E60F45" w:rsidTr="00C87F56">
        <w:trPr>
          <w:gridBefore w:val="1"/>
          <w:wBefore w:w="11" w:type="pct"/>
        </w:trPr>
        <w:tc>
          <w:tcPr>
            <w:tcW w:w="847" w:type="pct"/>
            <w:gridSpan w:val="2"/>
          </w:tcPr>
          <w:p w:rsidR="00C87F56" w:rsidRPr="00E60F45" w:rsidRDefault="00C87F56" w:rsidP="00C87F56">
            <w:pPr>
              <w:keepNext/>
              <w:ind w:firstLine="0"/>
              <w:jc w:val="center"/>
              <w:rPr>
                <w:sz w:val="24"/>
                <w:szCs w:val="24"/>
              </w:rPr>
            </w:pPr>
            <w:r w:rsidRPr="00E60F45">
              <w:rPr>
                <w:sz w:val="24"/>
                <w:szCs w:val="24"/>
              </w:rPr>
              <w:t>1 – 17</w:t>
            </w:r>
          </w:p>
        </w:tc>
        <w:tc>
          <w:tcPr>
            <w:tcW w:w="335" w:type="pct"/>
          </w:tcPr>
          <w:p w:rsidR="00C87F56" w:rsidRPr="00E60F45" w:rsidRDefault="00C87F56" w:rsidP="00C87F56">
            <w:pPr>
              <w:keepNext/>
              <w:ind w:firstLine="0"/>
              <w:jc w:val="center"/>
              <w:rPr>
                <w:sz w:val="24"/>
                <w:szCs w:val="24"/>
              </w:rPr>
            </w:pPr>
            <w:r w:rsidRPr="00E60F45">
              <w:rPr>
                <w:sz w:val="24"/>
                <w:szCs w:val="24"/>
              </w:rPr>
              <w:t>18</w:t>
            </w:r>
          </w:p>
        </w:tc>
        <w:tc>
          <w:tcPr>
            <w:tcW w:w="373" w:type="pct"/>
          </w:tcPr>
          <w:p w:rsidR="00C87F56" w:rsidRPr="00E60F45" w:rsidRDefault="00C87F56" w:rsidP="00C87F56">
            <w:pPr>
              <w:keepNext/>
              <w:ind w:firstLine="0"/>
              <w:jc w:val="center"/>
              <w:rPr>
                <w:sz w:val="24"/>
                <w:szCs w:val="24"/>
              </w:rPr>
            </w:pPr>
            <w:r w:rsidRPr="00E60F45">
              <w:rPr>
                <w:sz w:val="24"/>
                <w:szCs w:val="24"/>
              </w:rPr>
              <w:t>19 – 21</w:t>
            </w:r>
          </w:p>
        </w:tc>
        <w:tc>
          <w:tcPr>
            <w:tcW w:w="439" w:type="pct"/>
          </w:tcPr>
          <w:p w:rsidR="00C87F56" w:rsidRPr="00E60F45" w:rsidRDefault="00C87F56" w:rsidP="00C87F56">
            <w:pPr>
              <w:keepNext/>
              <w:ind w:firstLine="0"/>
              <w:jc w:val="center"/>
              <w:rPr>
                <w:sz w:val="24"/>
                <w:szCs w:val="24"/>
              </w:rPr>
            </w:pPr>
            <w:r w:rsidRPr="00E60F45">
              <w:rPr>
                <w:sz w:val="24"/>
                <w:szCs w:val="24"/>
              </w:rPr>
              <w:t>22</w:t>
            </w:r>
          </w:p>
        </w:tc>
        <w:tc>
          <w:tcPr>
            <w:tcW w:w="578" w:type="pct"/>
          </w:tcPr>
          <w:p w:rsidR="00C87F56" w:rsidRPr="00E60F45" w:rsidRDefault="00C87F56" w:rsidP="00C87F56">
            <w:pPr>
              <w:keepNext/>
              <w:ind w:firstLine="0"/>
              <w:jc w:val="center"/>
              <w:rPr>
                <w:sz w:val="24"/>
                <w:szCs w:val="24"/>
              </w:rPr>
            </w:pPr>
            <w:r w:rsidRPr="00E60F45">
              <w:rPr>
                <w:sz w:val="24"/>
                <w:szCs w:val="24"/>
              </w:rPr>
              <w:t>23</w:t>
            </w:r>
          </w:p>
        </w:tc>
        <w:tc>
          <w:tcPr>
            <w:tcW w:w="432" w:type="pct"/>
            <w:gridSpan w:val="2"/>
          </w:tcPr>
          <w:p w:rsidR="00C87F56" w:rsidRPr="00E60F45" w:rsidRDefault="00C87F56" w:rsidP="00C87F56">
            <w:pPr>
              <w:keepNext/>
              <w:ind w:firstLine="0"/>
              <w:jc w:val="center"/>
              <w:rPr>
                <w:sz w:val="24"/>
                <w:szCs w:val="24"/>
              </w:rPr>
            </w:pPr>
            <w:r w:rsidRPr="00E60F45">
              <w:rPr>
                <w:sz w:val="24"/>
                <w:szCs w:val="24"/>
              </w:rPr>
              <w:t>24 – 26</w:t>
            </w:r>
          </w:p>
        </w:tc>
        <w:tc>
          <w:tcPr>
            <w:tcW w:w="1984" w:type="pct"/>
            <w:gridSpan w:val="3"/>
            <w:vMerge w:val="restart"/>
          </w:tcPr>
          <w:p w:rsidR="00C87F56" w:rsidRPr="00E60F45" w:rsidRDefault="00C87F56" w:rsidP="00C87F56">
            <w:pPr>
              <w:keepNext/>
              <w:spacing w:before="0" w:after="200"/>
              <w:ind w:firstLine="0"/>
              <w:jc w:val="left"/>
              <w:rPr>
                <w:rFonts w:eastAsiaTheme="minorEastAsia"/>
                <w:sz w:val="24"/>
                <w:szCs w:val="24"/>
              </w:rPr>
            </w:pPr>
          </w:p>
        </w:tc>
      </w:tr>
      <w:tr w:rsidR="00C87F56" w:rsidRPr="00E60F45" w:rsidTr="00C87F56">
        <w:trPr>
          <w:gridBefore w:val="1"/>
          <w:wBefore w:w="11" w:type="pct"/>
        </w:trPr>
        <w:tc>
          <w:tcPr>
            <w:tcW w:w="847" w:type="pct"/>
            <w:gridSpan w:val="2"/>
            <w:vMerge w:val="restart"/>
          </w:tcPr>
          <w:p w:rsidR="00C87F56" w:rsidRPr="00E60F45" w:rsidRDefault="00C87F56" w:rsidP="00C87F56">
            <w:pPr>
              <w:keepNext/>
              <w:ind w:firstLine="0"/>
              <w:jc w:val="center"/>
              <w:rPr>
                <w:sz w:val="24"/>
                <w:szCs w:val="24"/>
              </w:rPr>
            </w:pPr>
            <w:r w:rsidRPr="00E60F45">
              <w:rPr>
                <w:sz w:val="24"/>
                <w:szCs w:val="24"/>
              </w:rPr>
              <w:t>Код аналитический классификационный по БК</w:t>
            </w:r>
          </w:p>
        </w:tc>
        <w:tc>
          <w:tcPr>
            <w:tcW w:w="335" w:type="pct"/>
            <w:vMerge w:val="restart"/>
          </w:tcPr>
          <w:p w:rsidR="00C87F56" w:rsidRPr="00E60F45" w:rsidRDefault="00C87F56" w:rsidP="00C87F56">
            <w:pPr>
              <w:keepNext/>
              <w:ind w:firstLine="0"/>
              <w:jc w:val="center"/>
              <w:rPr>
                <w:sz w:val="24"/>
                <w:szCs w:val="24"/>
              </w:rPr>
            </w:pPr>
            <w:r w:rsidRPr="00E60F45">
              <w:rPr>
                <w:sz w:val="24"/>
                <w:szCs w:val="24"/>
              </w:rPr>
              <w:t>Код вида деятельности</w:t>
            </w:r>
          </w:p>
        </w:tc>
        <w:tc>
          <w:tcPr>
            <w:tcW w:w="1390" w:type="pct"/>
            <w:gridSpan w:val="3"/>
          </w:tcPr>
          <w:p w:rsidR="00C87F56" w:rsidRPr="00E60F45" w:rsidRDefault="00C87F56" w:rsidP="00C87F56">
            <w:pPr>
              <w:keepNext/>
              <w:ind w:firstLine="0"/>
              <w:jc w:val="center"/>
              <w:rPr>
                <w:sz w:val="24"/>
                <w:szCs w:val="24"/>
              </w:rPr>
            </w:pPr>
            <w:r w:rsidRPr="00E60F45">
              <w:rPr>
                <w:sz w:val="24"/>
                <w:szCs w:val="24"/>
              </w:rPr>
              <w:t>Код синтетического счета</w:t>
            </w:r>
          </w:p>
        </w:tc>
        <w:tc>
          <w:tcPr>
            <w:tcW w:w="432" w:type="pct"/>
            <w:gridSpan w:val="2"/>
            <w:vMerge w:val="restart"/>
          </w:tcPr>
          <w:p w:rsidR="00C87F56" w:rsidRPr="00E60F45" w:rsidRDefault="00C87F56" w:rsidP="00C87F56">
            <w:pPr>
              <w:keepNext/>
              <w:ind w:firstLine="0"/>
              <w:jc w:val="center"/>
              <w:rPr>
                <w:sz w:val="24"/>
                <w:szCs w:val="24"/>
              </w:rPr>
            </w:pPr>
            <w:r w:rsidRPr="00E60F45">
              <w:rPr>
                <w:sz w:val="24"/>
                <w:szCs w:val="24"/>
              </w:rPr>
              <w:t>Код аналитический по КОСГУ</w:t>
            </w:r>
          </w:p>
        </w:tc>
        <w:tc>
          <w:tcPr>
            <w:tcW w:w="1984" w:type="pct"/>
            <w:gridSpan w:val="3"/>
            <w:vMerge/>
          </w:tcPr>
          <w:p w:rsidR="00C87F56" w:rsidRPr="00E60F45" w:rsidRDefault="00C87F56" w:rsidP="00C87F56">
            <w:pPr>
              <w:spacing w:before="0" w:after="200"/>
              <w:ind w:firstLine="0"/>
              <w:jc w:val="left"/>
              <w:rPr>
                <w:rFonts w:eastAsiaTheme="minorEastAsia"/>
                <w:sz w:val="24"/>
                <w:szCs w:val="24"/>
              </w:rPr>
            </w:pPr>
          </w:p>
        </w:tc>
      </w:tr>
      <w:tr w:rsidR="00C87F56" w:rsidRPr="00E60F45" w:rsidTr="00C87F56">
        <w:trPr>
          <w:gridBefore w:val="1"/>
          <w:wBefore w:w="11" w:type="pct"/>
        </w:trPr>
        <w:tc>
          <w:tcPr>
            <w:tcW w:w="847" w:type="pct"/>
            <w:gridSpan w:val="2"/>
            <w:vMerge/>
          </w:tcPr>
          <w:p w:rsidR="00C87F56" w:rsidRPr="00E60F45" w:rsidRDefault="00C87F56" w:rsidP="00C87F56">
            <w:pPr>
              <w:spacing w:before="0" w:after="200"/>
              <w:ind w:firstLine="0"/>
              <w:jc w:val="left"/>
              <w:rPr>
                <w:rFonts w:eastAsiaTheme="minorEastAsia"/>
                <w:sz w:val="24"/>
                <w:szCs w:val="24"/>
              </w:rPr>
            </w:pPr>
          </w:p>
        </w:tc>
        <w:tc>
          <w:tcPr>
            <w:tcW w:w="335" w:type="pct"/>
            <w:vMerge/>
          </w:tcPr>
          <w:p w:rsidR="00C87F56" w:rsidRPr="00E60F45" w:rsidRDefault="00C87F56" w:rsidP="00C87F56">
            <w:pPr>
              <w:spacing w:before="0" w:after="200"/>
              <w:ind w:firstLine="0"/>
              <w:jc w:val="left"/>
              <w:rPr>
                <w:rFonts w:eastAsiaTheme="minorEastAsia"/>
                <w:sz w:val="24"/>
                <w:szCs w:val="24"/>
              </w:rPr>
            </w:pPr>
          </w:p>
        </w:tc>
        <w:tc>
          <w:tcPr>
            <w:tcW w:w="373" w:type="pct"/>
          </w:tcPr>
          <w:p w:rsidR="00C87F56" w:rsidRPr="00E60F45" w:rsidRDefault="00C87F56" w:rsidP="00C87F56">
            <w:pPr>
              <w:keepNext/>
              <w:ind w:firstLine="0"/>
              <w:jc w:val="center"/>
              <w:rPr>
                <w:sz w:val="24"/>
                <w:szCs w:val="24"/>
              </w:rPr>
            </w:pPr>
            <w:r w:rsidRPr="00E60F45">
              <w:rPr>
                <w:sz w:val="24"/>
                <w:szCs w:val="24"/>
              </w:rPr>
              <w:t>Код объекта учета</w:t>
            </w:r>
          </w:p>
        </w:tc>
        <w:tc>
          <w:tcPr>
            <w:tcW w:w="439" w:type="pct"/>
          </w:tcPr>
          <w:p w:rsidR="00C87F56" w:rsidRPr="00E60F45" w:rsidRDefault="00C87F56" w:rsidP="00C87F56">
            <w:pPr>
              <w:keepNext/>
              <w:ind w:firstLine="0"/>
              <w:jc w:val="center"/>
              <w:rPr>
                <w:sz w:val="24"/>
                <w:szCs w:val="24"/>
              </w:rPr>
            </w:pPr>
            <w:r w:rsidRPr="00E60F45">
              <w:rPr>
                <w:sz w:val="24"/>
                <w:szCs w:val="24"/>
              </w:rPr>
              <w:t>Код группы</w:t>
            </w:r>
          </w:p>
          <w:p w:rsidR="00C87F56" w:rsidRPr="00E60F45" w:rsidRDefault="00C87F56" w:rsidP="00C87F56">
            <w:pPr>
              <w:keepNext/>
              <w:ind w:firstLine="0"/>
              <w:jc w:val="center"/>
              <w:rPr>
                <w:sz w:val="24"/>
                <w:szCs w:val="24"/>
              </w:rPr>
            </w:pPr>
            <w:r w:rsidRPr="00E60F45">
              <w:rPr>
                <w:sz w:val="24"/>
                <w:szCs w:val="24"/>
              </w:rPr>
              <w:t>(с аналитикой, предусмотренной учетной политикой)</w:t>
            </w:r>
          </w:p>
        </w:tc>
        <w:tc>
          <w:tcPr>
            <w:tcW w:w="578" w:type="pct"/>
          </w:tcPr>
          <w:p w:rsidR="00C87F56" w:rsidRPr="00E60F45" w:rsidRDefault="00C87F56" w:rsidP="00C87F56">
            <w:pPr>
              <w:keepNext/>
              <w:ind w:firstLine="0"/>
              <w:jc w:val="center"/>
              <w:rPr>
                <w:sz w:val="24"/>
                <w:szCs w:val="24"/>
              </w:rPr>
            </w:pPr>
            <w:r w:rsidRPr="00E60F45">
              <w:rPr>
                <w:sz w:val="24"/>
                <w:szCs w:val="24"/>
              </w:rPr>
              <w:t>Код вида</w:t>
            </w:r>
          </w:p>
          <w:p w:rsidR="00C87F56" w:rsidRPr="00E60F45" w:rsidRDefault="00C87F56" w:rsidP="00C87F56">
            <w:pPr>
              <w:keepNext/>
              <w:ind w:firstLine="0"/>
              <w:jc w:val="center"/>
              <w:rPr>
                <w:sz w:val="24"/>
                <w:szCs w:val="24"/>
              </w:rPr>
            </w:pPr>
            <w:r w:rsidRPr="00E60F45">
              <w:rPr>
                <w:sz w:val="24"/>
                <w:szCs w:val="24"/>
              </w:rPr>
              <w:t>(с аналитикой, предусмотренной учетной политикой)</w:t>
            </w:r>
          </w:p>
        </w:tc>
        <w:tc>
          <w:tcPr>
            <w:tcW w:w="432" w:type="pct"/>
            <w:gridSpan w:val="2"/>
            <w:vMerge/>
          </w:tcPr>
          <w:p w:rsidR="00C87F56" w:rsidRPr="00E60F45" w:rsidRDefault="00C87F56" w:rsidP="00C87F56">
            <w:pPr>
              <w:spacing w:before="0" w:after="200"/>
              <w:ind w:firstLine="0"/>
              <w:jc w:val="left"/>
              <w:rPr>
                <w:rFonts w:eastAsiaTheme="minorEastAsia"/>
                <w:sz w:val="24"/>
                <w:szCs w:val="24"/>
              </w:rPr>
            </w:pPr>
          </w:p>
        </w:tc>
        <w:tc>
          <w:tcPr>
            <w:tcW w:w="1984" w:type="pct"/>
            <w:gridSpan w:val="3"/>
            <w:vMerge/>
          </w:tcPr>
          <w:p w:rsidR="00C87F56" w:rsidRPr="00E60F45" w:rsidRDefault="00C87F56" w:rsidP="00C87F56">
            <w:pPr>
              <w:spacing w:before="0" w:after="200"/>
              <w:ind w:firstLine="0"/>
              <w:jc w:val="left"/>
              <w:rPr>
                <w:rFonts w:eastAsiaTheme="minorEastAsia"/>
                <w:sz w:val="24"/>
                <w:szCs w:val="24"/>
              </w:rPr>
            </w:pP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64"/>
        </w:trPr>
        <w:tc>
          <w:tcPr>
            <w:tcW w:w="269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99" w:type="pct"/>
            <w:gridSpan w:val="3"/>
            <w:tcBorders>
              <w:top w:val="single" w:sz="4" w:space="0" w:color="auto"/>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76"/>
        </w:trPr>
        <w:tc>
          <w:tcPr>
            <w:tcW w:w="449" w:type="pct"/>
            <w:gridSpan w:val="2"/>
            <w:tcBorders>
              <w:top w:val="nil"/>
              <w:left w:val="single" w:sz="4" w:space="0" w:color="auto"/>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Код счета</w:t>
            </w:r>
          </w:p>
        </w:tc>
        <w:tc>
          <w:tcPr>
            <w:tcW w:w="1826" w:type="pct"/>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Наименование</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10134 000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Машины и оборудование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10135 000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Транспортные средства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10136 000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Инвентарь производственный и хозяйственный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10138 000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Прочие основные средства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10434 000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Амортизация машин и оборудования - иного движимого имущества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10435 000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Амортизация транспортных средств - иного движимого имущества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10436 000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Амортизация инвентаря производственного и хозяйственного  - иного движимого имущества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10438 000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Амортизация прочих основных средств - иного движимого имущества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10533 000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Горюче-смазочные материалы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10534 000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Строительные материалы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10535 000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Мягкий инвентарь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10536 000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Прочие материальные запасы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10631 000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Вложения в основные средства - иное движимое имущество учреждения</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10731 000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Основные средства - иное движимое имущество учреждения в пути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10733 000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Материальные запасы – иное движимое имущество учреждения в пути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20134 000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 xml:space="preserve">Касса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20135 000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Денежные документы</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20612 000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прочим выплатам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20613 000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начислениям на выплаты по оплате труда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услугам связи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транспортным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коммунальным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арендной плате за пользование имуществом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работам, услугам по содержанию имущества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20626 000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прочим  работам,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20696 000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оплате иных  расходов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20631 000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приобретению основных средств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20633 000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приобретению непроизведенных активов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20634 000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авансам по приобретению материальных запасов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20811 000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заработной плате</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20812 000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прочим выплатам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20813 000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начислениям на выплаты по оплате труда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услуг связи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транспортных услуг</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коммунальных услуг</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арендной платы за пользование имуществом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работ, услуг по содержанию имущества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20826 000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прочих работ, услуг</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20896 000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оплате иных расходов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20831 000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приобретению основных средств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20834 000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подотчетными лицами по приобретению материальных запасов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20971 000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ущербу основным средствам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20973 000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ущербу непроизведенным активам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20974 000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ущербу материальных запасов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20981 000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недостачам денежных средств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576"/>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21003 000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с финансовым органом по наличным денежным средствам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30211 000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заработной плате</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30212 000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прочим выплатам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30213 000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начислениям на выплаты по оплате труда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услугам связи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транспортным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коммунальным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арендной плате за пользование имуществом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работам, услугам по содержанию имущества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прочим работам, услугам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30227 000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страхованию</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30296 000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иным расходам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30231 000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приобретению основных средств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8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30234 000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Расчеты по приобретению материальных запасов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30301 000</w:t>
            </w:r>
          </w:p>
        </w:tc>
        <w:tc>
          <w:tcPr>
            <w:tcW w:w="1826" w:type="pct"/>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налогу на доходы физических лиц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30305 000</w:t>
            </w:r>
          </w:p>
        </w:tc>
        <w:tc>
          <w:tcPr>
            <w:tcW w:w="1826" w:type="pct"/>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прочим  платежам в бюджет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30306 000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30307 000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страховым взносам на обязательное медицинское страхование  в </w:t>
            </w:r>
            <w:proofErr w:type="gramStart"/>
            <w:r w:rsidRPr="00E60F45">
              <w:rPr>
                <w:bCs/>
                <w:iCs/>
                <w:sz w:val="24"/>
                <w:szCs w:val="24"/>
              </w:rPr>
              <w:t>Федеральный</w:t>
            </w:r>
            <w:proofErr w:type="gramEnd"/>
            <w:r w:rsidRPr="00E60F45">
              <w:rPr>
                <w:bCs/>
                <w:iCs/>
                <w:sz w:val="24"/>
                <w:szCs w:val="24"/>
              </w:rPr>
              <w:t xml:space="preserve"> ФОМС</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30308 000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страховым взносам на обязательное медицинское страхование  в </w:t>
            </w:r>
            <w:proofErr w:type="gramStart"/>
            <w:r w:rsidRPr="00E60F45">
              <w:rPr>
                <w:bCs/>
                <w:iCs/>
                <w:sz w:val="24"/>
                <w:szCs w:val="24"/>
              </w:rPr>
              <w:t>Территориальный</w:t>
            </w:r>
            <w:proofErr w:type="gramEnd"/>
            <w:r w:rsidRPr="00E60F45">
              <w:rPr>
                <w:bCs/>
                <w:iCs/>
                <w:sz w:val="24"/>
                <w:szCs w:val="24"/>
              </w:rPr>
              <w:t xml:space="preserve"> ФОМС</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30309 000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 xml:space="preserve">Расчеты по дополнительным страховым взносам на пенсионное страхование             </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129 (244)1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30310 000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Расчеты по страховым взносам на обязательное  пенсионное страхование на выплату страховой части трудовой пенсии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972"/>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30311 000</w:t>
            </w:r>
          </w:p>
        </w:tc>
        <w:tc>
          <w:tcPr>
            <w:tcW w:w="1826" w:type="pct"/>
            <w:tcBorders>
              <w:top w:val="nil"/>
              <w:left w:val="nil"/>
              <w:bottom w:val="nil"/>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Расчеты по страховым взносам на обязательное  пенсионное страхование на выплату накопительной части трудовой пенсии</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sz w:val="24"/>
                <w:szCs w:val="24"/>
              </w:rPr>
            </w:pPr>
            <w:r w:rsidRPr="00E60F45">
              <w:rPr>
                <w:sz w:val="24"/>
                <w:szCs w:val="24"/>
              </w:rPr>
              <w:t> </w:t>
            </w:r>
          </w:p>
        </w:tc>
        <w:tc>
          <w:tcPr>
            <w:tcW w:w="473" w:type="pct"/>
            <w:gridSpan w:val="2"/>
            <w:tcBorders>
              <w:top w:val="nil"/>
              <w:left w:val="nil"/>
              <w:bottom w:val="single" w:sz="4" w:space="0" w:color="auto"/>
              <w:right w:val="nil"/>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30403 000</w:t>
            </w:r>
          </w:p>
        </w:tc>
        <w:tc>
          <w:tcPr>
            <w:tcW w:w="1826" w:type="pct"/>
            <w:tcBorders>
              <w:top w:val="single" w:sz="4" w:space="0" w:color="auto"/>
              <w:left w:val="single" w:sz="4" w:space="0" w:color="auto"/>
              <w:bottom w:val="single" w:sz="4" w:space="0" w:color="auto"/>
              <w:right w:val="single" w:sz="4" w:space="0" w:color="auto"/>
            </w:tcBorders>
            <w:shd w:val="clear" w:color="auto" w:fill="auto"/>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Расчеты по удержаниям из выплат по оплате труда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30405 000</w:t>
            </w:r>
          </w:p>
        </w:tc>
        <w:tc>
          <w:tcPr>
            <w:tcW w:w="1826" w:type="pct"/>
            <w:tcBorders>
              <w:top w:val="nil"/>
              <w:left w:val="single" w:sz="8" w:space="0" w:color="auto"/>
              <w:bottom w:val="nil"/>
              <w:right w:val="single" w:sz="8" w:space="0" w:color="auto"/>
            </w:tcBorders>
            <w:shd w:val="clear" w:color="auto" w:fill="auto"/>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Расчеты по платежам из бюджета с финансовым органом</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40120 000</w:t>
            </w:r>
          </w:p>
        </w:tc>
        <w:tc>
          <w:tcPr>
            <w:tcW w:w="1826" w:type="pct"/>
            <w:tcBorders>
              <w:top w:val="single" w:sz="4" w:space="0" w:color="auto"/>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Расходы текущего финансового года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lastRenderedPageBreak/>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40130 000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Финансовый результат прошлых отчетных периодов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40150 000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Расходы будущих периодов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00000000000000000 1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40160 000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color w:val="000000"/>
                <w:sz w:val="24"/>
                <w:szCs w:val="24"/>
              </w:rPr>
            </w:pPr>
            <w:r w:rsidRPr="00E60F45">
              <w:rPr>
                <w:bCs/>
                <w:iCs/>
                <w:color w:val="000000"/>
                <w:sz w:val="24"/>
                <w:szCs w:val="24"/>
              </w:rPr>
              <w:t>Резервы предстоящих расходов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648"/>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50113 000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Лимиты бюджетных обязательств получателей бюджетных средств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50115 000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Полученные лимиты бюджетных обязательств</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50212 000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Принятые денежные обязательства</w:t>
            </w:r>
          </w:p>
        </w:tc>
      </w:tr>
      <w:tr w:rsidR="00C87F56" w:rsidRPr="00E60F45" w:rsidTr="00C8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324"/>
        </w:trPr>
        <w:tc>
          <w:tcPr>
            <w:tcW w:w="449" w:type="pct"/>
            <w:gridSpan w:val="2"/>
            <w:tcBorders>
              <w:top w:val="nil"/>
              <w:left w:val="single" w:sz="4" w:space="0" w:color="auto"/>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sz w:val="24"/>
                <w:szCs w:val="24"/>
              </w:rPr>
            </w:pPr>
            <w:r w:rsidRPr="00E60F45">
              <w:rPr>
                <w:sz w:val="24"/>
                <w:szCs w:val="24"/>
              </w:rPr>
              <w:t> </w:t>
            </w:r>
          </w:p>
        </w:tc>
        <w:tc>
          <w:tcPr>
            <w:tcW w:w="2249" w:type="pct"/>
            <w:gridSpan w:val="6"/>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01 06 0930004600 121,122,129,244 1</w:t>
            </w:r>
          </w:p>
        </w:tc>
        <w:tc>
          <w:tcPr>
            <w:tcW w:w="473" w:type="pct"/>
            <w:gridSpan w:val="2"/>
            <w:tcBorders>
              <w:top w:val="nil"/>
              <w:left w:val="nil"/>
              <w:bottom w:val="single" w:sz="4" w:space="0" w:color="auto"/>
              <w:right w:val="single" w:sz="4" w:space="0" w:color="auto"/>
            </w:tcBorders>
            <w:shd w:val="clear" w:color="auto" w:fill="auto"/>
            <w:noWrap/>
            <w:vAlign w:val="bottom"/>
            <w:hideMark/>
          </w:tcPr>
          <w:p w:rsidR="00C87F56" w:rsidRPr="00E60F45" w:rsidRDefault="00C87F56" w:rsidP="00C87F56">
            <w:pPr>
              <w:spacing w:before="0" w:after="0" w:line="240" w:lineRule="auto"/>
              <w:ind w:firstLine="0"/>
              <w:jc w:val="center"/>
              <w:rPr>
                <w:bCs/>
                <w:iCs/>
                <w:sz w:val="24"/>
                <w:szCs w:val="24"/>
              </w:rPr>
            </w:pPr>
            <w:r w:rsidRPr="00E60F45">
              <w:rPr>
                <w:bCs/>
                <w:iCs/>
                <w:sz w:val="24"/>
                <w:szCs w:val="24"/>
              </w:rPr>
              <w:t>50211 000</w:t>
            </w:r>
          </w:p>
        </w:tc>
        <w:tc>
          <w:tcPr>
            <w:tcW w:w="1826" w:type="pct"/>
            <w:tcBorders>
              <w:top w:val="nil"/>
              <w:left w:val="nil"/>
              <w:bottom w:val="single" w:sz="4" w:space="0" w:color="auto"/>
              <w:right w:val="single" w:sz="4" w:space="0" w:color="auto"/>
            </w:tcBorders>
            <w:shd w:val="clear" w:color="auto" w:fill="auto"/>
            <w:vAlign w:val="bottom"/>
            <w:hideMark/>
          </w:tcPr>
          <w:p w:rsidR="00C87F56" w:rsidRPr="00E60F45" w:rsidRDefault="00C87F56" w:rsidP="00C87F56">
            <w:pPr>
              <w:spacing w:before="0" w:after="0" w:line="240" w:lineRule="auto"/>
              <w:ind w:firstLine="0"/>
              <w:jc w:val="left"/>
              <w:rPr>
                <w:bCs/>
                <w:iCs/>
                <w:sz w:val="24"/>
                <w:szCs w:val="24"/>
              </w:rPr>
            </w:pPr>
            <w:r w:rsidRPr="00E60F45">
              <w:rPr>
                <w:bCs/>
                <w:iCs/>
                <w:sz w:val="24"/>
                <w:szCs w:val="24"/>
              </w:rPr>
              <w:t>Принятые обязательства</w:t>
            </w:r>
          </w:p>
        </w:tc>
      </w:tr>
    </w:tbl>
    <w:p w:rsidR="00C87F56" w:rsidRPr="00E60F45" w:rsidRDefault="00C87F56" w:rsidP="00C87F56">
      <w:pPr>
        <w:spacing w:before="0" w:after="200"/>
        <w:ind w:firstLine="0"/>
        <w:jc w:val="left"/>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Pr="00E60F45" w:rsidRDefault="00C87F56" w:rsidP="00C87F56">
      <w:pPr>
        <w:spacing w:before="0" w:after="0" w:line="240" w:lineRule="auto"/>
        <w:ind w:firstLine="567"/>
        <w:rPr>
          <w:rFonts w:eastAsiaTheme="minorEastAsia"/>
          <w:sz w:val="24"/>
          <w:szCs w:val="24"/>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E60F45">
      <w:pPr>
        <w:spacing w:before="0" w:after="0" w:line="240" w:lineRule="auto"/>
        <w:ind w:firstLine="0"/>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sectPr w:rsidR="00C87F56" w:rsidSect="00C87F56">
          <w:footnotePr>
            <w:numRestart w:val="eachSect"/>
          </w:footnotePr>
          <w:pgSz w:w="16839" w:h="11907" w:orient="landscape" w:code="9"/>
          <w:pgMar w:top="1701" w:right="1134" w:bottom="850" w:left="1134" w:header="0" w:footer="0" w:gutter="0"/>
          <w:pgNumType w:start="1"/>
          <w:cols w:space="720"/>
          <w:docGrid w:linePitch="299"/>
        </w:sectPr>
      </w:pPr>
    </w:p>
    <w:p w:rsidR="00C87F56" w:rsidRPr="00E60F45" w:rsidRDefault="00E60F45" w:rsidP="00C87F56">
      <w:pPr>
        <w:keepNext/>
        <w:keepLines/>
        <w:spacing w:before="0" w:after="0" w:line="240" w:lineRule="auto"/>
        <w:ind w:left="5103" w:firstLine="0"/>
        <w:jc w:val="left"/>
        <w:rPr>
          <w:rFonts w:eastAsiaTheme="minorEastAsia"/>
          <w:sz w:val="24"/>
          <w:szCs w:val="24"/>
        </w:rPr>
      </w:pPr>
      <w:r w:rsidRPr="00E60F45">
        <w:rPr>
          <w:rFonts w:eastAsiaTheme="minorEastAsia"/>
          <w:sz w:val="24"/>
          <w:szCs w:val="24"/>
        </w:rPr>
        <w:lastRenderedPageBreak/>
        <w:t xml:space="preserve">Приложение </w:t>
      </w:r>
      <w:r w:rsidR="00C87F56" w:rsidRPr="00E60F45">
        <w:rPr>
          <w:rFonts w:eastAsiaTheme="minorEastAsia"/>
          <w:sz w:val="24"/>
          <w:szCs w:val="24"/>
        </w:rPr>
        <w:t>№ 11</w:t>
      </w:r>
      <w:r w:rsidR="00C87F56" w:rsidRPr="00E60F45">
        <w:rPr>
          <w:rFonts w:eastAsiaTheme="minorEastAsia"/>
          <w:sz w:val="24"/>
          <w:szCs w:val="24"/>
        </w:rPr>
        <w:br/>
        <w:t>к Учетной политике</w:t>
      </w:r>
      <w:r w:rsidR="00C87F56" w:rsidRPr="00E60F45">
        <w:rPr>
          <w:rFonts w:eastAsiaTheme="minorEastAsia"/>
          <w:sz w:val="24"/>
          <w:szCs w:val="24"/>
        </w:rPr>
        <w:br/>
        <w:t>для целей бюджетного учета</w:t>
      </w:r>
    </w:p>
    <w:p w:rsidR="00C87F56" w:rsidRPr="00E60F45" w:rsidRDefault="00C87F56" w:rsidP="00C87F56">
      <w:pPr>
        <w:keepNext/>
        <w:keepLines/>
        <w:spacing w:before="0" w:after="0" w:line="240" w:lineRule="auto"/>
        <w:ind w:left="5103" w:firstLine="0"/>
        <w:jc w:val="left"/>
        <w:rPr>
          <w:rFonts w:eastAsiaTheme="minorEastAsia"/>
          <w:sz w:val="24"/>
          <w:szCs w:val="24"/>
        </w:rPr>
      </w:pPr>
    </w:p>
    <w:p w:rsidR="00C87F56" w:rsidRPr="00E60F45" w:rsidRDefault="00C87F56" w:rsidP="00C87F56">
      <w:pPr>
        <w:keepNext/>
        <w:keepLines/>
        <w:spacing w:before="0" w:after="0" w:line="240" w:lineRule="auto"/>
        <w:ind w:left="5103" w:firstLine="0"/>
        <w:jc w:val="left"/>
        <w:rPr>
          <w:rFonts w:eastAsiaTheme="minorEastAsia"/>
          <w:sz w:val="24"/>
          <w:szCs w:val="24"/>
        </w:rPr>
      </w:pPr>
    </w:p>
    <w:p w:rsidR="00C87F56" w:rsidRPr="00E60F45" w:rsidRDefault="00C87F56" w:rsidP="00C87F56">
      <w:pPr>
        <w:keepNext/>
        <w:keepLines/>
        <w:spacing w:after="300" w:line="240" w:lineRule="auto"/>
        <w:ind w:firstLine="0"/>
        <w:contextualSpacing/>
        <w:jc w:val="center"/>
        <w:outlineLvl w:val="0"/>
        <w:rPr>
          <w:b/>
          <w:spacing w:val="5"/>
          <w:kern w:val="28"/>
          <w:sz w:val="24"/>
          <w:szCs w:val="24"/>
        </w:rPr>
      </w:pPr>
      <w:bookmarkStart w:id="332" w:name="_docStart_4"/>
      <w:bookmarkStart w:id="333" w:name="_title_4"/>
      <w:bookmarkStart w:id="334" w:name="_ref_555211"/>
      <w:bookmarkEnd w:id="332"/>
      <w:r w:rsidRPr="00E60F45">
        <w:rPr>
          <w:b/>
          <w:spacing w:val="5"/>
          <w:kern w:val="28"/>
          <w:sz w:val="24"/>
          <w:szCs w:val="24"/>
        </w:rPr>
        <w:t>Самостоятельно разработанные формы первичных учетных документов</w:t>
      </w:r>
      <w:bookmarkEnd w:id="333"/>
      <w:bookmarkEnd w:id="334"/>
      <w:r w:rsidRPr="00E60F45">
        <w:rPr>
          <w:b/>
          <w:spacing w:val="5"/>
          <w:kern w:val="28"/>
          <w:sz w:val="24"/>
          <w:szCs w:val="24"/>
        </w:rPr>
        <w:t>,</w:t>
      </w:r>
    </w:p>
    <w:p w:rsidR="00C87F56" w:rsidRPr="00E60F45" w:rsidRDefault="00C87F56" w:rsidP="00C87F56">
      <w:pPr>
        <w:keepNext/>
        <w:keepLines/>
        <w:spacing w:after="300" w:line="240" w:lineRule="auto"/>
        <w:ind w:firstLine="0"/>
        <w:contextualSpacing/>
        <w:jc w:val="center"/>
        <w:outlineLvl w:val="0"/>
        <w:rPr>
          <w:b/>
          <w:spacing w:val="5"/>
          <w:kern w:val="28"/>
          <w:sz w:val="24"/>
          <w:szCs w:val="24"/>
        </w:rPr>
      </w:pPr>
      <w:proofErr w:type="gramStart"/>
      <w:r w:rsidRPr="00E60F45">
        <w:rPr>
          <w:b/>
          <w:spacing w:val="5"/>
          <w:kern w:val="28"/>
          <w:sz w:val="24"/>
          <w:szCs w:val="24"/>
        </w:rPr>
        <w:t>применяемых</w:t>
      </w:r>
      <w:proofErr w:type="gramEnd"/>
      <w:r w:rsidRPr="00E60F45">
        <w:rPr>
          <w:b/>
          <w:spacing w:val="5"/>
          <w:kern w:val="28"/>
          <w:sz w:val="24"/>
          <w:szCs w:val="24"/>
        </w:rPr>
        <w:t xml:space="preserve">  администрацией </w:t>
      </w:r>
      <w:proofErr w:type="spellStart"/>
      <w:r w:rsidRPr="00E60F45">
        <w:rPr>
          <w:b/>
          <w:spacing w:val="5"/>
          <w:kern w:val="28"/>
          <w:sz w:val="24"/>
          <w:szCs w:val="24"/>
        </w:rPr>
        <w:t>Тумаковского</w:t>
      </w:r>
      <w:proofErr w:type="spellEnd"/>
      <w:r w:rsidRPr="00E60F45">
        <w:rPr>
          <w:b/>
          <w:spacing w:val="5"/>
          <w:kern w:val="28"/>
          <w:sz w:val="24"/>
          <w:szCs w:val="24"/>
        </w:rPr>
        <w:t xml:space="preserve"> сельсовета </w:t>
      </w:r>
    </w:p>
    <w:p w:rsidR="00C87F56" w:rsidRPr="00E60F45" w:rsidRDefault="00C87F56" w:rsidP="00C87F56">
      <w:pPr>
        <w:autoSpaceDE w:val="0"/>
        <w:autoSpaceDN w:val="0"/>
        <w:adjustRightInd w:val="0"/>
        <w:spacing w:before="0" w:after="200"/>
        <w:ind w:firstLine="540"/>
        <w:rPr>
          <w:rFonts w:eastAsiaTheme="minorEastAsia"/>
          <w:sz w:val="24"/>
          <w:szCs w:val="24"/>
        </w:rPr>
      </w:pPr>
    </w:p>
    <w:p w:rsidR="00C87F56" w:rsidRPr="00E60F45" w:rsidRDefault="00C87F56" w:rsidP="00573445">
      <w:pPr>
        <w:autoSpaceDE w:val="0"/>
        <w:autoSpaceDN w:val="0"/>
        <w:adjustRightInd w:val="0"/>
        <w:spacing w:before="0" w:after="200"/>
        <w:ind w:firstLine="0"/>
        <w:rPr>
          <w:rFonts w:eastAsiaTheme="minorEastAsia"/>
          <w:sz w:val="24"/>
          <w:szCs w:val="24"/>
        </w:rPr>
      </w:pPr>
    </w:p>
    <w:tbl>
      <w:tblPr>
        <w:tblStyle w:val="aff"/>
        <w:tblW w:w="0" w:type="auto"/>
        <w:tblLook w:val="04A0" w:firstRow="1" w:lastRow="0" w:firstColumn="1" w:lastColumn="0" w:noHBand="0" w:noVBand="1"/>
      </w:tblPr>
      <w:tblGrid>
        <w:gridCol w:w="1242"/>
        <w:gridCol w:w="1418"/>
        <w:gridCol w:w="6911"/>
      </w:tblGrid>
      <w:tr w:rsidR="00C87F56" w:rsidRPr="00E60F45" w:rsidTr="00C87F56">
        <w:tc>
          <w:tcPr>
            <w:tcW w:w="1242" w:type="dxa"/>
          </w:tcPr>
          <w:p w:rsidR="00C87F56" w:rsidRPr="00E60F45" w:rsidRDefault="00C87F56" w:rsidP="00C87F56">
            <w:pPr>
              <w:autoSpaceDE w:val="0"/>
              <w:autoSpaceDN w:val="0"/>
              <w:adjustRightInd w:val="0"/>
              <w:spacing w:before="0" w:after="0" w:line="240" w:lineRule="auto"/>
              <w:ind w:firstLine="0"/>
              <w:jc w:val="left"/>
              <w:rPr>
                <w:rFonts w:ascii="Times New Roman" w:hAnsi="Times New Roman" w:cs="Times New Roman"/>
                <w:sz w:val="24"/>
                <w:szCs w:val="24"/>
              </w:rPr>
            </w:pPr>
            <w:r w:rsidRPr="00E60F45">
              <w:rPr>
                <w:rFonts w:ascii="Times New Roman" w:hAnsi="Times New Roman" w:cs="Times New Roman"/>
                <w:sz w:val="24"/>
                <w:szCs w:val="24"/>
              </w:rPr>
              <w:t xml:space="preserve">№ </w:t>
            </w:r>
            <w:r w:rsidRPr="00E60F45">
              <w:rPr>
                <w:rFonts w:ascii="Times New Roman" w:hAnsi="Times New Roman" w:cs="Times New Roman"/>
                <w:sz w:val="24"/>
                <w:szCs w:val="24"/>
              </w:rPr>
              <w:br/>
            </w:r>
            <w:proofErr w:type="gramStart"/>
            <w:r w:rsidRPr="00E60F45">
              <w:rPr>
                <w:rFonts w:ascii="Times New Roman" w:hAnsi="Times New Roman" w:cs="Times New Roman"/>
                <w:sz w:val="24"/>
                <w:szCs w:val="24"/>
              </w:rPr>
              <w:t>п</w:t>
            </w:r>
            <w:proofErr w:type="gramEnd"/>
            <w:r w:rsidRPr="00E60F45">
              <w:rPr>
                <w:rFonts w:ascii="Times New Roman" w:hAnsi="Times New Roman" w:cs="Times New Roman"/>
                <w:sz w:val="24"/>
                <w:szCs w:val="24"/>
              </w:rPr>
              <w:t>/п</w:t>
            </w:r>
          </w:p>
        </w:tc>
        <w:tc>
          <w:tcPr>
            <w:tcW w:w="1418" w:type="dxa"/>
          </w:tcPr>
          <w:p w:rsidR="00C87F56" w:rsidRPr="00E60F45" w:rsidRDefault="00C87F56" w:rsidP="00023A1E">
            <w:pPr>
              <w:autoSpaceDE w:val="0"/>
              <w:autoSpaceDN w:val="0"/>
              <w:adjustRightInd w:val="0"/>
              <w:spacing w:before="0" w:after="0" w:line="240" w:lineRule="auto"/>
              <w:ind w:firstLine="0"/>
              <w:jc w:val="center"/>
              <w:rPr>
                <w:rFonts w:ascii="Times New Roman" w:hAnsi="Times New Roman" w:cs="Times New Roman"/>
                <w:sz w:val="24"/>
                <w:szCs w:val="24"/>
              </w:rPr>
            </w:pPr>
            <w:r w:rsidRPr="00E60F45">
              <w:rPr>
                <w:rFonts w:ascii="Times New Roman" w:hAnsi="Times New Roman" w:cs="Times New Roman"/>
                <w:sz w:val="24"/>
                <w:szCs w:val="24"/>
              </w:rPr>
              <w:t xml:space="preserve">Код   </w:t>
            </w:r>
            <w:r w:rsidRPr="00E60F45">
              <w:rPr>
                <w:rFonts w:ascii="Times New Roman" w:hAnsi="Times New Roman" w:cs="Times New Roman"/>
                <w:sz w:val="24"/>
                <w:szCs w:val="24"/>
              </w:rPr>
              <w:br/>
              <w:t>формы</w:t>
            </w:r>
          </w:p>
        </w:tc>
        <w:tc>
          <w:tcPr>
            <w:tcW w:w="6911" w:type="dxa"/>
          </w:tcPr>
          <w:p w:rsidR="00C87F56" w:rsidRPr="00E60F45" w:rsidRDefault="00C87F56" w:rsidP="00023A1E">
            <w:pPr>
              <w:autoSpaceDE w:val="0"/>
              <w:autoSpaceDN w:val="0"/>
              <w:adjustRightInd w:val="0"/>
              <w:spacing w:before="0" w:after="0" w:line="240" w:lineRule="auto"/>
              <w:ind w:firstLine="0"/>
              <w:jc w:val="center"/>
              <w:rPr>
                <w:rFonts w:ascii="Times New Roman" w:hAnsi="Times New Roman" w:cs="Times New Roman"/>
                <w:sz w:val="24"/>
                <w:szCs w:val="24"/>
              </w:rPr>
            </w:pPr>
            <w:r w:rsidRPr="00E60F45">
              <w:rPr>
                <w:rFonts w:ascii="Times New Roman" w:hAnsi="Times New Roman" w:cs="Times New Roman"/>
                <w:sz w:val="24"/>
                <w:szCs w:val="24"/>
              </w:rPr>
              <w:t>Наименование формы документа</w:t>
            </w:r>
          </w:p>
        </w:tc>
      </w:tr>
      <w:tr w:rsidR="00C87F56" w:rsidRPr="00E60F45" w:rsidTr="00C87F56">
        <w:tc>
          <w:tcPr>
            <w:tcW w:w="1242" w:type="dxa"/>
          </w:tcPr>
          <w:p w:rsidR="00C87F56" w:rsidRPr="00E60F45" w:rsidRDefault="00C87F56" w:rsidP="00023A1E">
            <w:pPr>
              <w:autoSpaceDE w:val="0"/>
              <w:autoSpaceDN w:val="0"/>
              <w:adjustRightInd w:val="0"/>
              <w:spacing w:before="0" w:after="0" w:line="240" w:lineRule="auto"/>
              <w:ind w:firstLine="0"/>
              <w:jc w:val="center"/>
              <w:rPr>
                <w:rFonts w:ascii="Times New Roman" w:hAnsi="Times New Roman" w:cs="Times New Roman"/>
                <w:sz w:val="24"/>
                <w:szCs w:val="24"/>
              </w:rPr>
            </w:pPr>
            <w:r w:rsidRPr="00E60F45">
              <w:rPr>
                <w:rFonts w:ascii="Times New Roman" w:hAnsi="Times New Roman" w:cs="Times New Roman"/>
                <w:sz w:val="24"/>
                <w:szCs w:val="24"/>
              </w:rPr>
              <w:t>1</w:t>
            </w:r>
          </w:p>
        </w:tc>
        <w:tc>
          <w:tcPr>
            <w:tcW w:w="1418" w:type="dxa"/>
          </w:tcPr>
          <w:p w:rsidR="00C87F56" w:rsidRPr="00E60F45" w:rsidRDefault="00C87F56" w:rsidP="00023A1E">
            <w:pPr>
              <w:autoSpaceDE w:val="0"/>
              <w:autoSpaceDN w:val="0"/>
              <w:adjustRightInd w:val="0"/>
              <w:spacing w:before="0" w:after="0" w:line="240" w:lineRule="auto"/>
              <w:ind w:firstLine="0"/>
              <w:jc w:val="center"/>
              <w:rPr>
                <w:rFonts w:ascii="Times New Roman" w:hAnsi="Times New Roman" w:cs="Times New Roman"/>
                <w:sz w:val="24"/>
                <w:szCs w:val="24"/>
              </w:rPr>
            </w:pPr>
            <w:r w:rsidRPr="00E60F45">
              <w:rPr>
                <w:rFonts w:ascii="Times New Roman" w:hAnsi="Times New Roman" w:cs="Times New Roman"/>
                <w:sz w:val="24"/>
                <w:szCs w:val="24"/>
              </w:rPr>
              <w:t>2</w:t>
            </w:r>
          </w:p>
        </w:tc>
        <w:tc>
          <w:tcPr>
            <w:tcW w:w="6911" w:type="dxa"/>
          </w:tcPr>
          <w:p w:rsidR="00C87F56" w:rsidRPr="00E60F45" w:rsidRDefault="00C87F56" w:rsidP="00023A1E">
            <w:pPr>
              <w:autoSpaceDE w:val="0"/>
              <w:autoSpaceDN w:val="0"/>
              <w:adjustRightInd w:val="0"/>
              <w:spacing w:before="0" w:after="0" w:line="240" w:lineRule="auto"/>
              <w:ind w:firstLine="0"/>
              <w:jc w:val="center"/>
              <w:rPr>
                <w:rFonts w:ascii="Times New Roman" w:hAnsi="Times New Roman" w:cs="Times New Roman"/>
                <w:sz w:val="24"/>
                <w:szCs w:val="24"/>
              </w:rPr>
            </w:pPr>
            <w:r w:rsidRPr="00E60F45">
              <w:rPr>
                <w:rFonts w:ascii="Times New Roman" w:hAnsi="Times New Roman" w:cs="Times New Roman"/>
                <w:sz w:val="24"/>
                <w:szCs w:val="24"/>
              </w:rPr>
              <w:t>3</w:t>
            </w:r>
          </w:p>
        </w:tc>
      </w:tr>
      <w:tr w:rsidR="00C87F56" w:rsidRPr="00E60F45" w:rsidTr="00C87F56">
        <w:tc>
          <w:tcPr>
            <w:tcW w:w="1242" w:type="dxa"/>
          </w:tcPr>
          <w:p w:rsidR="00C87F56" w:rsidRPr="00E60F45" w:rsidRDefault="00023A1E" w:rsidP="00023A1E">
            <w:pPr>
              <w:autoSpaceDE w:val="0"/>
              <w:autoSpaceDN w:val="0"/>
              <w:adjustRightInd w:val="0"/>
              <w:spacing w:before="0" w:after="0" w:line="240" w:lineRule="auto"/>
              <w:ind w:firstLine="0"/>
              <w:jc w:val="left"/>
              <w:rPr>
                <w:rFonts w:ascii="Times New Roman" w:hAnsi="Times New Roman" w:cs="Times New Roman"/>
                <w:sz w:val="24"/>
                <w:szCs w:val="24"/>
              </w:rPr>
            </w:pPr>
            <w:r w:rsidRPr="00E60F45">
              <w:rPr>
                <w:rFonts w:ascii="Times New Roman" w:hAnsi="Times New Roman" w:cs="Times New Roman"/>
                <w:sz w:val="24"/>
                <w:szCs w:val="24"/>
              </w:rPr>
              <w:t>1</w:t>
            </w:r>
          </w:p>
        </w:tc>
        <w:tc>
          <w:tcPr>
            <w:tcW w:w="1418" w:type="dxa"/>
          </w:tcPr>
          <w:p w:rsidR="00C87F56" w:rsidRPr="00E60F45" w:rsidRDefault="00C87F56" w:rsidP="00023A1E">
            <w:pPr>
              <w:autoSpaceDE w:val="0"/>
              <w:autoSpaceDN w:val="0"/>
              <w:adjustRightInd w:val="0"/>
              <w:spacing w:before="0" w:after="0" w:line="240" w:lineRule="auto"/>
              <w:ind w:firstLine="0"/>
              <w:jc w:val="left"/>
              <w:rPr>
                <w:rFonts w:ascii="Times New Roman" w:hAnsi="Times New Roman" w:cs="Times New Roman"/>
                <w:sz w:val="24"/>
                <w:szCs w:val="24"/>
              </w:rPr>
            </w:pPr>
          </w:p>
        </w:tc>
        <w:tc>
          <w:tcPr>
            <w:tcW w:w="6911" w:type="dxa"/>
          </w:tcPr>
          <w:p w:rsidR="00C87F56" w:rsidRPr="00E60F45" w:rsidRDefault="00C87F56" w:rsidP="00023A1E">
            <w:pPr>
              <w:autoSpaceDE w:val="0"/>
              <w:autoSpaceDN w:val="0"/>
              <w:adjustRightInd w:val="0"/>
              <w:spacing w:before="0" w:after="0" w:line="240" w:lineRule="auto"/>
              <w:ind w:firstLine="0"/>
              <w:jc w:val="left"/>
              <w:rPr>
                <w:rFonts w:ascii="Times New Roman" w:hAnsi="Times New Roman" w:cs="Times New Roman"/>
                <w:sz w:val="24"/>
                <w:szCs w:val="24"/>
              </w:rPr>
            </w:pPr>
            <w:r w:rsidRPr="00E60F45">
              <w:rPr>
                <w:rFonts w:ascii="Times New Roman" w:hAnsi="Times New Roman" w:cs="Times New Roman"/>
                <w:sz w:val="24"/>
                <w:szCs w:val="24"/>
              </w:rPr>
              <w:t>Реестр выданных талонов на бензин</w:t>
            </w:r>
          </w:p>
        </w:tc>
      </w:tr>
      <w:tr w:rsidR="00C87F56" w:rsidRPr="00E60F45" w:rsidTr="00C87F56">
        <w:tc>
          <w:tcPr>
            <w:tcW w:w="1242" w:type="dxa"/>
          </w:tcPr>
          <w:p w:rsidR="00C87F56" w:rsidRPr="00E60F45" w:rsidRDefault="00C87F56" w:rsidP="00023A1E">
            <w:pPr>
              <w:autoSpaceDE w:val="0"/>
              <w:autoSpaceDN w:val="0"/>
              <w:adjustRightInd w:val="0"/>
              <w:spacing w:before="0" w:after="0" w:line="240" w:lineRule="auto"/>
              <w:ind w:firstLine="0"/>
              <w:jc w:val="left"/>
              <w:rPr>
                <w:rFonts w:ascii="Times New Roman" w:hAnsi="Times New Roman" w:cs="Times New Roman"/>
                <w:sz w:val="24"/>
                <w:szCs w:val="24"/>
              </w:rPr>
            </w:pPr>
            <w:r w:rsidRPr="00E60F45">
              <w:rPr>
                <w:rFonts w:ascii="Times New Roman" w:hAnsi="Times New Roman" w:cs="Times New Roman"/>
                <w:sz w:val="24"/>
                <w:szCs w:val="24"/>
              </w:rPr>
              <w:t xml:space="preserve">2 </w:t>
            </w:r>
          </w:p>
        </w:tc>
        <w:tc>
          <w:tcPr>
            <w:tcW w:w="1418" w:type="dxa"/>
          </w:tcPr>
          <w:p w:rsidR="00C87F56" w:rsidRPr="00E60F45" w:rsidRDefault="00C87F56" w:rsidP="00023A1E">
            <w:pPr>
              <w:autoSpaceDE w:val="0"/>
              <w:autoSpaceDN w:val="0"/>
              <w:adjustRightInd w:val="0"/>
              <w:spacing w:before="0" w:after="200"/>
              <w:ind w:firstLine="0"/>
              <w:rPr>
                <w:rFonts w:ascii="Times New Roman" w:hAnsi="Times New Roman" w:cs="Times New Roman"/>
                <w:sz w:val="24"/>
                <w:szCs w:val="24"/>
              </w:rPr>
            </w:pPr>
          </w:p>
        </w:tc>
        <w:tc>
          <w:tcPr>
            <w:tcW w:w="6911" w:type="dxa"/>
          </w:tcPr>
          <w:p w:rsidR="00C87F56" w:rsidRPr="00E60F45" w:rsidRDefault="00C87F56" w:rsidP="00023A1E">
            <w:pPr>
              <w:autoSpaceDE w:val="0"/>
              <w:autoSpaceDN w:val="0"/>
              <w:adjustRightInd w:val="0"/>
              <w:spacing w:before="0" w:after="0" w:line="240" w:lineRule="auto"/>
              <w:ind w:firstLine="0"/>
              <w:jc w:val="left"/>
              <w:rPr>
                <w:rFonts w:ascii="Times New Roman" w:hAnsi="Times New Roman" w:cs="Times New Roman"/>
                <w:sz w:val="24"/>
                <w:szCs w:val="24"/>
              </w:rPr>
            </w:pPr>
            <w:r w:rsidRPr="00E60F45">
              <w:rPr>
                <w:rFonts w:ascii="Times New Roman" w:hAnsi="Times New Roman" w:cs="Times New Roman"/>
                <w:sz w:val="24"/>
                <w:szCs w:val="24"/>
              </w:rPr>
              <w:t>Списание бензина с подотчета водителя</w:t>
            </w:r>
          </w:p>
        </w:tc>
      </w:tr>
    </w:tbl>
    <w:p w:rsidR="00C87F56" w:rsidRPr="00E60F45" w:rsidRDefault="00C87F56" w:rsidP="00C87F56">
      <w:pPr>
        <w:autoSpaceDE w:val="0"/>
        <w:autoSpaceDN w:val="0"/>
        <w:adjustRightInd w:val="0"/>
        <w:spacing w:before="0" w:after="200"/>
        <w:ind w:firstLine="540"/>
        <w:rPr>
          <w:rFonts w:eastAsiaTheme="minorEastAsia"/>
          <w:sz w:val="24"/>
          <w:szCs w:val="24"/>
        </w:rPr>
      </w:pPr>
    </w:p>
    <w:p w:rsidR="00C87F56" w:rsidRPr="00E60F45" w:rsidRDefault="00C87F56" w:rsidP="00C87F56">
      <w:pPr>
        <w:autoSpaceDE w:val="0"/>
        <w:autoSpaceDN w:val="0"/>
        <w:adjustRightInd w:val="0"/>
        <w:spacing w:before="0" w:after="200"/>
        <w:ind w:firstLine="0"/>
        <w:rPr>
          <w:rFonts w:eastAsiaTheme="minorEastAsia"/>
          <w:sz w:val="24"/>
          <w:szCs w:val="24"/>
        </w:rPr>
      </w:pPr>
    </w:p>
    <w:p w:rsidR="00C87F56" w:rsidRDefault="00C87F56" w:rsidP="00C87F56">
      <w:pPr>
        <w:spacing w:before="0" w:after="0" w:line="240" w:lineRule="auto"/>
        <w:ind w:firstLine="567"/>
        <w:rPr>
          <w:rFonts w:eastAsiaTheme="minorEastAsia"/>
          <w:sz w:val="28"/>
          <w:szCs w:val="28"/>
        </w:rPr>
      </w:pPr>
    </w:p>
    <w:p w:rsidR="00C87F56" w:rsidRDefault="00C87F56" w:rsidP="00C87F56">
      <w:pPr>
        <w:spacing w:before="0" w:after="0" w:line="240" w:lineRule="auto"/>
        <w:ind w:firstLine="567"/>
        <w:rPr>
          <w:rFonts w:eastAsiaTheme="minorEastAsia"/>
          <w:sz w:val="28"/>
          <w:szCs w:val="28"/>
        </w:rPr>
      </w:pPr>
    </w:p>
    <w:sectPr w:rsidR="00C87F56" w:rsidSect="00C87F56">
      <w:footnotePr>
        <w:numRestart w:val="eachSect"/>
      </w:footnotePr>
      <w:pgSz w:w="11907" w:h="16839" w:code="9"/>
      <w:pgMar w:top="1134" w:right="850" w:bottom="1134" w:left="1701"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C9" w:rsidRDefault="00605CC9">
      <w:pPr>
        <w:spacing w:before="0" w:after="0" w:line="240" w:lineRule="auto"/>
      </w:pPr>
      <w:r>
        <w:separator/>
      </w:r>
    </w:p>
  </w:endnote>
  <w:endnote w:type="continuationSeparator" w:id="0">
    <w:p w:rsidR="00605CC9" w:rsidRDefault="00605C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40" w:rsidRDefault="00B01A40" w:rsidP="0097484E">
    <w:pPr>
      <w:pStyle w:val="af8"/>
      <w:ind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40" w:rsidRDefault="00B01A40">
    <w:pPr>
      <w:pStyle w:val="af8"/>
    </w:pPr>
    <w:r>
      <w:t xml:space="preserve">страница </w:t>
    </w:r>
    <w:r>
      <w:fldChar w:fldCharType="begin"/>
    </w:r>
    <w:r>
      <w:instrText>=</w:instrText>
    </w:r>
    <w:r>
      <w:fldChar w:fldCharType="begin"/>
    </w:r>
    <w:r>
      <w:instrText>PAGE \* MERGEFORMAT</w:instrText>
    </w:r>
    <w:r>
      <w:fldChar w:fldCharType="separate"/>
    </w:r>
    <w:r w:rsidR="00145C72">
      <w:rPr>
        <w:noProof/>
      </w:rPr>
      <w:instrText>1</w:instrText>
    </w:r>
    <w:r>
      <w:fldChar w:fldCharType="end"/>
    </w:r>
    <w:r>
      <w:instrText>-</w:instrText>
    </w:r>
    <w:r>
      <w:fldChar w:fldCharType="begin"/>
    </w:r>
    <w:r>
      <w:instrText>PAGEREF _docStart_7</w:instrText>
    </w:r>
    <w:r>
      <w:fldChar w:fldCharType="separate"/>
    </w:r>
    <w:r w:rsidR="00145C72">
      <w:rPr>
        <w:noProof/>
      </w:rPr>
      <w:instrText>1</w:instrText>
    </w:r>
    <w:r>
      <w:fldChar w:fldCharType="end"/>
    </w:r>
    <w:r>
      <w:instrText>+1</w:instrText>
    </w:r>
    <w:r>
      <w:fldChar w:fldCharType="separate"/>
    </w:r>
    <w:r w:rsidR="00145C72">
      <w:rPr>
        <w:noProof/>
      </w:rPr>
      <w:t>1</w:t>
    </w:r>
    <w:r>
      <w:fldChar w:fldCharType="end"/>
    </w:r>
    <w:r>
      <w:t xml:space="preserve"> из </w:t>
    </w:r>
    <w:r>
      <w:fldChar w:fldCharType="begin"/>
    </w:r>
    <w:r>
      <w:instrText>=</w:instrText>
    </w:r>
    <w:r>
      <w:fldChar w:fldCharType="begin"/>
    </w:r>
    <w:r>
      <w:instrText>PAGEREF _docEnd_7</w:instrText>
    </w:r>
    <w:r>
      <w:fldChar w:fldCharType="separate"/>
    </w:r>
    <w:r w:rsidR="00145C72">
      <w:rPr>
        <w:noProof/>
      </w:rPr>
      <w:instrText>1</w:instrText>
    </w:r>
    <w:r>
      <w:fldChar w:fldCharType="end"/>
    </w:r>
    <w:r>
      <w:instrText>-</w:instrText>
    </w:r>
    <w:r>
      <w:fldChar w:fldCharType="begin"/>
    </w:r>
    <w:r>
      <w:instrText>PAGEREF _docStart_7</w:instrText>
    </w:r>
    <w:r>
      <w:fldChar w:fldCharType="separate"/>
    </w:r>
    <w:r w:rsidR="00145C72">
      <w:rPr>
        <w:noProof/>
      </w:rPr>
      <w:instrText>1</w:instrText>
    </w:r>
    <w:r>
      <w:fldChar w:fldCharType="end"/>
    </w:r>
    <w:r>
      <w:instrText>+1</w:instrText>
    </w:r>
    <w:r>
      <w:fldChar w:fldCharType="separate"/>
    </w:r>
    <w:r w:rsidR="00145C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C9" w:rsidRDefault="00605CC9">
      <w:pPr>
        <w:spacing w:before="0" w:after="0" w:line="240" w:lineRule="auto"/>
      </w:pPr>
      <w:r>
        <w:separator/>
      </w:r>
    </w:p>
  </w:footnote>
  <w:footnote w:type="continuationSeparator" w:id="0">
    <w:p w:rsidR="00605CC9" w:rsidRDefault="00605C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40" w:rsidRDefault="00B01A40" w:rsidP="001E4C2A">
    <w:pPr>
      <w:pStyle w:val="af6"/>
      <w:tabs>
        <w:tab w:val="left" w:pos="1668"/>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40" w:rsidRDefault="00B01A4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244718C"/>
    <w:multiLevelType w:val="hybridMultilevel"/>
    <w:tmpl w:val="0BC62702"/>
    <w:lvl w:ilvl="0" w:tplc="FD040DF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CC2045E"/>
    <w:multiLevelType w:val="multilevel"/>
    <w:tmpl w:val="2410D434"/>
    <w:lvl w:ilvl="0">
      <w:start w:val="1"/>
      <w:numFmt w:val="decimal"/>
      <w:lvlText w:val="%1."/>
      <w:lvlJc w:val="left"/>
      <w:pPr>
        <w:ind w:left="720" w:hanging="360"/>
      </w:pPr>
      <w:rPr>
        <w:rFonts w:hint="default"/>
        <w:b/>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26C87220"/>
    <w:multiLevelType w:val="multilevel"/>
    <w:tmpl w:val="9550BEDC"/>
    <w:lvl w:ilvl="0">
      <w:start w:val="1"/>
      <w:numFmt w:val="decimal"/>
      <w:lvlText w:val="%1."/>
      <w:lvlJc w:val="left"/>
      <w:pPr>
        <w:ind w:left="842" w:hanging="360"/>
      </w:pPr>
      <w:rPr>
        <w:rFonts w:hint="default"/>
        <w:b/>
      </w:rPr>
    </w:lvl>
    <w:lvl w:ilvl="1">
      <w:start w:val="1"/>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5">
    <w:nsid w:val="2806385E"/>
    <w:multiLevelType w:val="hybridMultilevel"/>
    <w:tmpl w:val="8E887CBA"/>
    <w:lvl w:ilvl="0" w:tplc="6A025A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35DA4"/>
    <w:multiLevelType w:val="multilevel"/>
    <w:tmpl w:val="B85AE538"/>
    <w:lvl w:ilvl="0">
      <w:start w:val="1"/>
      <w:numFmt w:val="decimal"/>
      <w:lvlText w:val="%1."/>
      <w:lvlJc w:val="left"/>
      <w:pPr>
        <w:ind w:left="842"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322" w:hanging="2160"/>
      </w:pPr>
      <w:rPr>
        <w:rFonts w:hint="default"/>
      </w:rPr>
    </w:lvl>
  </w:abstractNum>
  <w:abstractNum w:abstractNumId="17">
    <w:nsid w:val="4C341AD1"/>
    <w:multiLevelType w:val="multilevel"/>
    <w:tmpl w:val="D0B448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9"/>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19"/>
    <w:lvlOverride w:ilvl="0">
      <w:startOverride w:val="7"/>
    </w:lvlOverride>
    <w:lvlOverride w:ilvl="1">
      <w:startOverride w:val="9"/>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6"/>
  </w:num>
  <w:num w:numId="34">
    <w:abstractNumId w:val="13"/>
  </w:num>
  <w:num w:numId="35">
    <w:abstractNumId w:val="15"/>
  </w:num>
  <w:num w:numId="36">
    <w:abstractNumId w:val="17"/>
  </w:num>
  <w:num w:numId="37">
    <w:abstractNumId w:val="14"/>
  </w:num>
  <w:num w:numId="38">
    <w:abstractNumId w:val="19"/>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4F"/>
    <w:rsid w:val="0000681E"/>
    <w:rsid w:val="00014563"/>
    <w:rsid w:val="00023A1E"/>
    <w:rsid w:val="00032A69"/>
    <w:rsid w:val="00115591"/>
    <w:rsid w:val="00122979"/>
    <w:rsid w:val="00145C72"/>
    <w:rsid w:val="0016387E"/>
    <w:rsid w:val="00165884"/>
    <w:rsid w:val="001733BD"/>
    <w:rsid w:val="00190D3F"/>
    <w:rsid w:val="00191923"/>
    <w:rsid w:val="001D5655"/>
    <w:rsid w:val="001E4C2A"/>
    <w:rsid w:val="00213FCE"/>
    <w:rsid w:val="00236DAF"/>
    <w:rsid w:val="002533B9"/>
    <w:rsid w:val="0026347F"/>
    <w:rsid w:val="0027269E"/>
    <w:rsid w:val="00280F73"/>
    <w:rsid w:val="00285C63"/>
    <w:rsid w:val="002866BB"/>
    <w:rsid w:val="00294733"/>
    <w:rsid w:val="00296554"/>
    <w:rsid w:val="002A384A"/>
    <w:rsid w:val="002B4EF7"/>
    <w:rsid w:val="002C5AB4"/>
    <w:rsid w:val="002D2198"/>
    <w:rsid w:val="002E6825"/>
    <w:rsid w:val="00354F8D"/>
    <w:rsid w:val="00381192"/>
    <w:rsid w:val="00386DF8"/>
    <w:rsid w:val="003B05C8"/>
    <w:rsid w:val="003D0EDA"/>
    <w:rsid w:val="003E44F2"/>
    <w:rsid w:val="003F45D8"/>
    <w:rsid w:val="00426D2B"/>
    <w:rsid w:val="00431D8A"/>
    <w:rsid w:val="00443159"/>
    <w:rsid w:val="00447DFF"/>
    <w:rsid w:val="004811C1"/>
    <w:rsid w:val="004D017D"/>
    <w:rsid w:val="004F5E67"/>
    <w:rsid w:val="005164B7"/>
    <w:rsid w:val="005479E9"/>
    <w:rsid w:val="00573445"/>
    <w:rsid w:val="00584516"/>
    <w:rsid w:val="005A218A"/>
    <w:rsid w:val="005A47C9"/>
    <w:rsid w:val="00603E4E"/>
    <w:rsid w:val="00605CC9"/>
    <w:rsid w:val="006114C1"/>
    <w:rsid w:val="006507FC"/>
    <w:rsid w:val="006540C9"/>
    <w:rsid w:val="00654F7B"/>
    <w:rsid w:val="0066593B"/>
    <w:rsid w:val="00686911"/>
    <w:rsid w:val="006869AA"/>
    <w:rsid w:val="006C20C2"/>
    <w:rsid w:val="006D746C"/>
    <w:rsid w:val="0070429F"/>
    <w:rsid w:val="00735D88"/>
    <w:rsid w:val="007574F6"/>
    <w:rsid w:val="00764193"/>
    <w:rsid w:val="0076614F"/>
    <w:rsid w:val="00771E4E"/>
    <w:rsid w:val="007736FB"/>
    <w:rsid w:val="00774767"/>
    <w:rsid w:val="007B1369"/>
    <w:rsid w:val="00884234"/>
    <w:rsid w:val="00891C8C"/>
    <w:rsid w:val="008A0DA0"/>
    <w:rsid w:val="008B2D6C"/>
    <w:rsid w:val="008B2F04"/>
    <w:rsid w:val="008C1CF2"/>
    <w:rsid w:val="00902175"/>
    <w:rsid w:val="00932805"/>
    <w:rsid w:val="00936CF4"/>
    <w:rsid w:val="00965279"/>
    <w:rsid w:val="00970081"/>
    <w:rsid w:val="0097484E"/>
    <w:rsid w:val="0097794F"/>
    <w:rsid w:val="009844B9"/>
    <w:rsid w:val="009E02FB"/>
    <w:rsid w:val="009E1821"/>
    <w:rsid w:val="00A20AF3"/>
    <w:rsid w:val="00A26F73"/>
    <w:rsid w:val="00A344B5"/>
    <w:rsid w:val="00A40796"/>
    <w:rsid w:val="00A7439C"/>
    <w:rsid w:val="00A7485D"/>
    <w:rsid w:val="00A8593C"/>
    <w:rsid w:val="00AC7A96"/>
    <w:rsid w:val="00AD34CB"/>
    <w:rsid w:val="00B01A40"/>
    <w:rsid w:val="00B10ADF"/>
    <w:rsid w:val="00B25B61"/>
    <w:rsid w:val="00B46E42"/>
    <w:rsid w:val="00B51277"/>
    <w:rsid w:val="00B83404"/>
    <w:rsid w:val="00C120FA"/>
    <w:rsid w:val="00C3774D"/>
    <w:rsid w:val="00C50ABD"/>
    <w:rsid w:val="00C6500E"/>
    <w:rsid w:val="00C76C7D"/>
    <w:rsid w:val="00C87F56"/>
    <w:rsid w:val="00CD282B"/>
    <w:rsid w:val="00D026BD"/>
    <w:rsid w:val="00D11CB3"/>
    <w:rsid w:val="00D22208"/>
    <w:rsid w:val="00D57E7B"/>
    <w:rsid w:val="00D65617"/>
    <w:rsid w:val="00DA06DE"/>
    <w:rsid w:val="00DC6C17"/>
    <w:rsid w:val="00DE6F35"/>
    <w:rsid w:val="00E27D84"/>
    <w:rsid w:val="00E30AA1"/>
    <w:rsid w:val="00E349DB"/>
    <w:rsid w:val="00E50130"/>
    <w:rsid w:val="00E574C3"/>
    <w:rsid w:val="00E60F45"/>
    <w:rsid w:val="00E6562C"/>
    <w:rsid w:val="00E83E61"/>
    <w:rsid w:val="00ED3F87"/>
    <w:rsid w:val="00EE4674"/>
    <w:rsid w:val="00F6358F"/>
    <w:rsid w:val="00F80E10"/>
    <w:rsid w:val="00FC5080"/>
    <w:rsid w:val="00FD6623"/>
    <w:rsid w:val="00FE376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B2F04"/>
    <w:rPr>
      <w:color w:val="0000FF"/>
      <w:u w:val="single"/>
    </w:rPr>
  </w:style>
  <w:style w:type="paragraph" w:customStyle="1" w:styleId="ConsNormal">
    <w:name w:val="ConsNormal"/>
    <w:rsid w:val="005A47C9"/>
    <w:pPr>
      <w:autoSpaceDE w:val="0"/>
      <w:autoSpaceDN w:val="0"/>
      <w:adjustRightInd w:val="0"/>
      <w:ind w:right="19772" w:firstLine="720"/>
    </w:pPr>
    <w:rPr>
      <w:rFonts w:ascii="Arial" w:hAnsi="Arial" w:cs="Arial"/>
    </w:rPr>
  </w:style>
  <w:style w:type="paragraph" w:styleId="31">
    <w:name w:val="Body Text 3"/>
    <w:basedOn w:val="a"/>
    <w:link w:val="32"/>
    <w:rsid w:val="008A0DA0"/>
    <w:pPr>
      <w:spacing w:before="0" w:line="240" w:lineRule="auto"/>
      <w:ind w:firstLine="0"/>
      <w:jc w:val="left"/>
    </w:pPr>
    <w:rPr>
      <w:sz w:val="16"/>
      <w:szCs w:val="16"/>
    </w:rPr>
  </w:style>
  <w:style w:type="character" w:customStyle="1" w:styleId="32">
    <w:name w:val="Основной текст 3 Знак"/>
    <w:basedOn w:val="a0"/>
    <w:link w:val="31"/>
    <w:rsid w:val="008A0DA0"/>
    <w:rPr>
      <w:sz w:val="16"/>
      <w:szCs w:val="16"/>
    </w:rPr>
  </w:style>
  <w:style w:type="paragraph" w:customStyle="1" w:styleId="ConsPlusCell">
    <w:name w:val="ConsPlusCell"/>
    <w:rsid w:val="00603E4E"/>
    <w:pPr>
      <w:widowControl w:val="0"/>
      <w:autoSpaceDE w:val="0"/>
      <w:autoSpaceDN w:val="0"/>
      <w:adjustRightInd w:val="0"/>
    </w:pPr>
    <w:rPr>
      <w:rFonts w:ascii="Arial" w:hAnsi="Arial" w:cs="Arial"/>
    </w:rPr>
  </w:style>
  <w:style w:type="paragraph" w:styleId="afd">
    <w:name w:val="Balloon Text"/>
    <w:basedOn w:val="a"/>
    <w:link w:val="afe"/>
    <w:uiPriority w:val="99"/>
    <w:semiHidden/>
    <w:unhideWhenUsed/>
    <w:rsid w:val="00D22208"/>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22208"/>
    <w:rPr>
      <w:rFonts w:ascii="Tahoma" w:hAnsi="Tahoma" w:cs="Tahoma"/>
      <w:sz w:val="16"/>
      <w:szCs w:val="16"/>
    </w:rPr>
  </w:style>
  <w:style w:type="table" w:styleId="aff">
    <w:name w:val="Table Grid"/>
    <w:basedOn w:val="a1"/>
    <w:uiPriority w:val="59"/>
    <w:rsid w:val="00C87F5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B2F04"/>
    <w:rPr>
      <w:color w:val="0000FF"/>
      <w:u w:val="single"/>
    </w:rPr>
  </w:style>
  <w:style w:type="paragraph" w:customStyle="1" w:styleId="ConsNormal">
    <w:name w:val="ConsNormal"/>
    <w:rsid w:val="005A47C9"/>
    <w:pPr>
      <w:autoSpaceDE w:val="0"/>
      <w:autoSpaceDN w:val="0"/>
      <w:adjustRightInd w:val="0"/>
      <w:ind w:right="19772" w:firstLine="720"/>
    </w:pPr>
    <w:rPr>
      <w:rFonts w:ascii="Arial" w:hAnsi="Arial" w:cs="Arial"/>
    </w:rPr>
  </w:style>
  <w:style w:type="paragraph" w:styleId="31">
    <w:name w:val="Body Text 3"/>
    <w:basedOn w:val="a"/>
    <w:link w:val="32"/>
    <w:rsid w:val="008A0DA0"/>
    <w:pPr>
      <w:spacing w:before="0" w:line="240" w:lineRule="auto"/>
      <w:ind w:firstLine="0"/>
      <w:jc w:val="left"/>
    </w:pPr>
    <w:rPr>
      <w:sz w:val="16"/>
      <w:szCs w:val="16"/>
    </w:rPr>
  </w:style>
  <w:style w:type="character" w:customStyle="1" w:styleId="32">
    <w:name w:val="Основной текст 3 Знак"/>
    <w:basedOn w:val="a0"/>
    <w:link w:val="31"/>
    <w:rsid w:val="008A0DA0"/>
    <w:rPr>
      <w:sz w:val="16"/>
      <w:szCs w:val="16"/>
    </w:rPr>
  </w:style>
  <w:style w:type="paragraph" w:customStyle="1" w:styleId="ConsPlusCell">
    <w:name w:val="ConsPlusCell"/>
    <w:rsid w:val="00603E4E"/>
    <w:pPr>
      <w:widowControl w:val="0"/>
      <w:autoSpaceDE w:val="0"/>
      <w:autoSpaceDN w:val="0"/>
      <w:adjustRightInd w:val="0"/>
    </w:pPr>
    <w:rPr>
      <w:rFonts w:ascii="Arial" w:hAnsi="Arial" w:cs="Arial"/>
    </w:rPr>
  </w:style>
  <w:style w:type="paragraph" w:styleId="afd">
    <w:name w:val="Balloon Text"/>
    <w:basedOn w:val="a"/>
    <w:link w:val="afe"/>
    <w:uiPriority w:val="99"/>
    <w:semiHidden/>
    <w:unhideWhenUsed/>
    <w:rsid w:val="00D22208"/>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22208"/>
    <w:rPr>
      <w:rFonts w:ascii="Tahoma" w:hAnsi="Tahoma" w:cs="Tahoma"/>
      <w:sz w:val="16"/>
      <w:szCs w:val="16"/>
    </w:rPr>
  </w:style>
  <w:style w:type="table" w:styleId="aff">
    <w:name w:val="Table Grid"/>
    <w:basedOn w:val="a1"/>
    <w:uiPriority w:val="59"/>
    <w:rsid w:val="00C87F5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1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9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4"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7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6"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6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2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settings" Target="settings.xml"/><Relationship Id="rId181"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3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7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9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0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46"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9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57" Type="http://schemas.openxmlformats.org/officeDocument/2006/relationships/hyperlink" Target="consultantplus://offline/ref=9D8161AA42813FF2C5CEF20345109A18045E915A4D486592BF0D91A3DD55F1698951AD9BC98E255BD5FCEE95C00C9338499B9D4E29600D213292d3R9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26" Type="http://schemas.openxmlformats.org/officeDocument/2006/relationships/hyperlink" Target="consultantplus://offline/ref=9D8161AA42813FF2C5CEF20345109A18045E915A4D486592BF0D91A3DD55F1698951AD9BC98E255BD5FCEE9CC60ECE3241C2914C2E6F5A2C20d9R5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7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2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8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 Type="http://schemas.openxmlformats.org/officeDocument/2006/relationships/footnotes" Target="footnotes.xml"/><Relationship Id="rId18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5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348"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17" Type="http://schemas.openxmlformats.org/officeDocument/2006/relationships/hyperlink" Target="consultantplus://offline/ref=9D8161AA42813FF2C5CEF20345109A18045E915A4D486592BF0D91A3DD55F1698951AD9BC98E255BD5FCE890C4009338499B9D4E29600D213292d3R9M" TargetMode="External"/><Relationship Id="rId359" Type="http://schemas.openxmlformats.org/officeDocument/2006/relationships/hyperlink" Target="consultantplus://offline/ref=9D8161AA42813FF2C5CEF20345109A18045E915A4D486592BF0D91A3DD55F1698951AD9BC98E255BD5FCEE95C00C9338499B9D4E29600D213292d3R9M" TargetMode="External"/><Relationship Id="rId9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6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7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28" Type="http://schemas.openxmlformats.org/officeDocument/2006/relationships/hyperlink" Target="consultantplus://offline/ref=9D8161AA42813FF2C5CEF20345109A18045E915A4D486592BF0D91A3DD55F1698951AD9BC98E255BD5FCEE90C20D9338499B9D4E29600D213292d3R9M" TargetMode="External"/><Relationship Id="rId88"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9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6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2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3"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18" Type="http://schemas.openxmlformats.org/officeDocument/2006/relationships/hyperlink" Target="consultantplus://offline/ref=9D8161AA42813FF2C5CEF20345109A18045E915A4D486592BF0D91A3DD55F1698951AD9BC98E255BD5FCEE95C30D9338499B9D4E29600D213292d3R9M" TargetMode="External"/><Relationship Id="rId339" Type="http://schemas.openxmlformats.org/officeDocument/2006/relationships/hyperlink" Target="consultantplus://offline/ref=9D8161AA42813FF2C5CEF20345109A18045E915A4D486592BF0D91A3DD55F1698951AD9BC98E255BD5FCEE95C00C9338499B9D4E29600D213292d3R9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50" Type="http://schemas.openxmlformats.org/officeDocument/2006/relationships/hyperlink" Target="consultantplus://offline/ref=9D8161AA42813FF2C5CEF20345109A18045E915A4D486592BF0D91A3DD55F1698951AD9BC98E255BD5FCEE95C00C9338499B9D4E29600D213292d3R9M" TargetMode="External"/><Relationship Id="rId9" Type="http://schemas.openxmlformats.org/officeDocument/2006/relationships/image" Target="media/image1.png"/><Relationship Id="rId210"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29" Type="http://schemas.openxmlformats.org/officeDocument/2006/relationships/hyperlink" Target="consultantplus://offline/ref=9D8161AA42813FF2C5CEF20345109A18045E915A4D486592BF0D91A3DD55F1698951AD9BC98E255BD5FCEE95C10D9338499B9D4E29600D213292d3R9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5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0"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9BC98E255BD5FCEE95C0059338499B9D4E29600D213292d3R9M" TargetMode="External"/><Relationship Id="rId37"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https://www.consultant.ru/document/cons_doc_LAW_71763/" TargetMode="External"/><Relationship Id="rId10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hyperlink" Target="consultantplus://offline/ref=9D8161AA42813FF2C5CEF20345109A18045E915A4D486592BF0D91A3DD55F1698951AD9BC98E255BD5FCEE90C20D9338499B9D4E29600D213292d3R9M" TargetMode="External"/><Relationship Id="rId9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5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1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2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362" Type="http://schemas.openxmlformats.org/officeDocument/2006/relationships/hyperlink" Target="consultantplus://offline/ref=9D8161AA42813FF2C5CEF20345109A18045E915A4D486592BF0D91A3DD55F1698951AD87C989255BD5FBE99DC50399654393C4422B6702763792395C74248ACFCDd9R8M" TargetMode="External"/><Relationship Id="rId20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5"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31" Type="http://schemas.openxmlformats.org/officeDocument/2006/relationships/hyperlink" Target="consultantplus://offline/ref=9D8161AA42813FF2C5CEF20345109A18045E915A4D486592BF0D91A3DD55F1698951AD87C989255BD5FBEB97C0019A654393C4422B6702763F803Ed1R5M" TargetMode="External"/><Relationship Id="rId35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7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2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2"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3" Type="http://schemas.openxmlformats.org/officeDocument/2006/relationships/fontTable" Target="fontTable.xml"/><Relationship Id="rId20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11" Type="http://schemas.openxmlformats.org/officeDocument/2006/relationships/header" Target="header1.xml"/><Relationship Id="rId3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21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0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3"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4" Type="http://schemas.openxmlformats.org/officeDocument/2006/relationships/theme" Target="theme/theme1.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12" Type="http://schemas.openxmlformats.org/officeDocument/2006/relationships/header" Target="header2.xml"/><Relationship Id="rId333" Type="http://schemas.openxmlformats.org/officeDocument/2006/relationships/hyperlink" Target="consultantplus://offline/ref=9D8161AA42813FF2C5CEF20345109A18045E915A4D486592BF0D91A3DD55F1698951AD87C989255BD5FBE190C6009D654393C4422B6702763F803Ed1R5M" TargetMode="External"/><Relationship Id="rId354" Type="http://schemas.openxmlformats.org/officeDocument/2006/relationships/hyperlink" Target="consultantplus://offline/ref=9D8161AA42813FF2C5CEF20345109A18045E915A4D486592BF0D91A3DD55F1698951AD9BC98E255BD5FCEE95C00C9338499B9D4E29600D213292d3R9M" TargetMode="Externa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8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3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02"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2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4"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7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13" Type="http://schemas.openxmlformats.org/officeDocument/2006/relationships/footer" Target="footer1.xml"/><Relationship Id="rId10"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34"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55" Type="http://schemas.openxmlformats.org/officeDocument/2006/relationships/hyperlink" Target="consultantplus://offline/ref=9D8161AA42813FF2C5CEF20345109A18045E915A4D486592BF0D91A3DD55F1698951AD9BC98E255BD5FCEE95C00C9338499B9D4E29600D213292d3R9M" TargetMode="External"/><Relationship Id="rId4" Type="http://schemas.microsoft.com/office/2007/relationships/stylesWithEffects" Target="stylesWithEffects.xml"/><Relationship Id="rId18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45" Type="http://schemas.openxmlformats.org/officeDocument/2006/relationships/hyperlink" Target="consultantplus://offline/ref=9D8161AA42813FF2C5CEF20345109A18045E915A4D486592BF0D91A3DD55F1698951AD9BC98E255BD5FCEE95C00C9338499B9D4E29600D213292d3R9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1"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14" Type="http://schemas.openxmlformats.org/officeDocument/2006/relationships/footer" Target="footer2.xml"/><Relationship Id="rId356" Type="http://schemas.openxmlformats.org/officeDocument/2006/relationships/hyperlink" Target="consultantplus://offline/ref=9D8161AA42813FF2C5CEF20345109A18045E915A4D486592BF0D91A3DD55F1698951AD9BC98E255BD5FCEE95C00C9338499B9D4E29600D213292d3R9M" TargetMode="Externa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1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8"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5"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7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2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2"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05"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47"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10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58" Type="http://schemas.openxmlformats.org/officeDocument/2006/relationships/hyperlink" Target="consultantplus://offline/ref=9D8161AA42813FF2C5CEF20345109A18045E915A4D486592BF0D91A3DD55F1698951AD9BC98E255BD5FCEE95C00C9338499B9D4E29600D213292d3R9M" TargetMode="External"/><Relationship Id="rId1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27" Type="http://schemas.openxmlformats.org/officeDocument/2006/relationships/hyperlink" Target="consultantplus://offline/ref=9D8161AA42813FF2C5CEF20345109A18045E915A4D486592BF0D91A3DD55F1698951AD9BC98E255BD5FCEE9CC60ECE3241C2914C2E6F5A2C20d9R5M" TargetMode="External"/><Relationship Id="rId17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2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40"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35"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endnotes" Target="endnotes.xml"/><Relationship Id="rId14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8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5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29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9"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577F-9AEB-4CA1-8674-E018ACCF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27873</Words>
  <Characters>158882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186383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Windows User</cp:lastModifiedBy>
  <cp:revision>16</cp:revision>
  <cp:lastPrinted>2022-12-21T02:44:00Z</cp:lastPrinted>
  <dcterms:created xsi:type="dcterms:W3CDTF">2022-12-19T07:26:00Z</dcterms:created>
  <dcterms:modified xsi:type="dcterms:W3CDTF">2022-12-21T02:46:00Z</dcterms:modified>
</cp:coreProperties>
</file>