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4843AE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8151CE">
        <w:rPr>
          <w:rFonts w:ascii="Times New Roman" w:hAnsi="Times New Roman"/>
          <w:b/>
          <w:sz w:val="24"/>
          <w:szCs w:val="24"/>
        </w:rPr>
        <w:t>28</w:t>
      </w:r>
      <w:r w:rsidR="004843AE" w:rsidRPr="004843AE">
        <w:rPr>
          <w:rFonts w:ascii="Times New Roman" w:hAnsi="Times New Roman"/>
          <w:b/>
          <w:sz w:val="24"/>
          <w:szCs w:val="24"/>
        </w:rPr>
        <w:t xml:space="preserve"> </w:t>
      </w:r>
      <w:r w:rsidR="00E0759F">
        <w:rPr>
          <w:rFonts w:ascii="Times New Roman" w:hAnsi="Times New Roman"/>
          <w:b/>
          <w:sz w:val="24"/>
          <w:szCs w:val="24"/>
        </w:rPr>
        <w:t>ИЮНЯ</w:t>
      </w:r>
      <w:r w:rsidRPr="004843AE">
        <w:rPr>
          <w:rFonts w:ascii="Times New Roman" w:hAnsi="Times New Roman"/>
          <w:b/>
          <w:sz w:val="24"/>
          <w:szCs w:val="24"/>
        </w:rPr>
        <w:t xml:space="preserve"> 202</w:t>
      </w:r>
      <w:r w:rsidR="00723339" w:rsidRPr="004843AE">
        <w:rPr>
          <w:rFonts w:ascii="Times New Roman" w:hAnsi="Times New Roman"/>
          <w:b/>
          <w:sz w:val="24"/>
          <w:szCs w:val="24"/>
        </w:rPr>
        <w:t>3</w:t>
      </w:r>
      <w:r w:rsidRPr="004843AE">
        <w:rPr>
          <w:rFonts w:ascii="Times New Roman" w:hAnsi="Times New Roman"/>
          <w:b/>
          <w:sz w:val="24"/>
          <w:szCs w:val="24"/>
        </w:rPr>
        <w:t xml:space="preserve"> года. № </w:t>
      </w:r>
      <w:r w:rsidR="008151CE">
        <w:rPr>
          <w:rFonts w:ascii="Times New Roman" w:hAnsi="Times New Roman"/>
          <w:b/>
          <w:sz w:val="24"/>
          <w:szCs w:val="24"/>
        </w:rPr>
        <w:t>20</w:t>
      </w:r>
      <w:r w:rsidR="00282D90" w:rsidRPr="004843AE">
        <w:rPr>
          <w:rFonts w:ascii="Times New Roman" w:hAnsi="Times New Roman"/>
          <w:b/>
          <w:sz w:val="24"/>
          <w:szCs w:val="24"/>
        </w:rPr>
        <w:t xml:space="preserve"> </w:t>
      </w:r>
      <w:r w:rsidRPr="004843AE">
        <w:rPr>
          <w:rFonts w:ascii="Times New Roman" w:hAnsi="Times New Roman"/>
          <w:b/>
          <w:sz w:val="24"/>
          <w:szCs w:val="24"/>
        </w:rPr>
        <w:t>(</w:t>
      </w:r>
      <w:r w:rsidR="00744ACB" w:rsidRPr="004843AE">
        <w:rPr>
          <w:rFonts w:ascii="Times New Roman" w:hAnsi="Times New Roman"/>
          <w:b/>
          <w:sz w:val="24"/>
          <w:szCs w:val="24"/>
        </w:rPr>
        <w:t>3</w:t>
      </w:r>
      <w:r w:rsidR="005B7CF3">
        <w:rPr>
          <w:rFonts w:ascii="Times New Roman" w:hAnsi="Times New Roman"/>
          <w:b/>
          <w:sz w:val="24"/>
          <w:szCs w:val="24"/>
        </w:rPr>
        <w:t>3</w:t>
      </w:r>
      <w:r w:rsidR="008151CE">
        <w:rPr>
          <w:rFonts w:ascii="Times New Roman" w:hAnsi="Times New Roman"/>
          <w:b/>
          <w:sz w:val="24"/>
          <w:szCs w:val="24"/>
        </w:rPr>
        <w:t>4</w:t>
      </w:r>
      <w:r w:rsidR="004843AE" w:rsidRPr="004843A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4843AE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4843AE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4843AE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AE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4843AE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B9287F" w:rsidRPr="00B9287F" w:rsidTr="001E1FD3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7F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9287F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7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9287F">
              <w:rPr>
                <w:rFonts w:ascii="Times New Roman" w:hAnsi="Times New Roman"/>
                <w:sz w:val="24"/>
                <w:szCs w:val="24"/>
              </w:rPr>
              <w:t>№ 27-пг</w:t>
            </w:r>
          </w:p>
        </w:tc>
      </w:tr>
    </w:tbl>
    <w:p w:rsidR="00B9287F" w:rsidRPr="00B9287F" w:rsidRDefault="00B9287F" w:rsidP="00B92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Об утверждении Положения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proofErr w:type="spellStart"/>
      <w:r w:rsidRPr="00B9287F">
        <w:rPr>
          <w:rFonts w:ascii="Times New Roman" w:eastAsia="Calibri" w:hAnsi="Times New Roman"/>
          <w:iCs/>
          <w:sz w:val="24"/>
          <w:szCs w:val="24"/>
        </w:rPr>
        <w:t>Тумаковского</w:t>
      </w:r>
      <w:proofErr w:type="spellEnd"/>
      <w:r w:rsidRPr="00B9287F">
        <w:rPr>
          <w:rFonts w:ascii="Times New Roman" w:eastAsia="Calibri" w:hAnsi="Times New Roman"/>
          <w:iCs/>
          <w:sz w:val="24"/>
          <w:szCs w:val="24"/>
        </w:rPr>
        <w:t xml:space="preserve"> сельсовета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9287F">
        <w:rPr>
          <w:rFonts w:ascii="Times New Roman" w:eastAsia="Calibri" w:hAnsi="Times New Roman"/>
          <w:sz w:val="24"/>
          <w:szCs w:val="24"/>
        </w:rPr>
        <w:t xml:space="preserve">В соответствии со статьями 16, 34 Федерального закона от 06.10.2003 № 131-ФЗ «Об общих принципах организации местного самоуправления в Российской Федерации», пунктом 6 статьи 17 Федерального закона от 21 ноября 2011 года № 323-ФЗ «Об основах охраны здоровья граждан в Российской Федерации», </w:t>
      </w:r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статьи 24 Устава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</w:t>
      </w:r>
      <w:r w:rsidRPr="00B9287F">
        <w:rPr>
          <w:rFonts w:ascii="Times New Roman" w:hAnsi="Times New Roman"/>
          <w:sz w:val="24"/>
          <w:szCs w:val="24"/>
        </w:rPr>
        <w:t>ПОСТАНОВЛЯЮ:</w:t>
      </w:r>
      <w:proofErr w:type="gramEnd"/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1. Утвердить 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</w:t>
      </w:r>
      <w:proofErr w:type="spellStart"/>
      <w:r w:rsidRPr="00B9287F">
        <w:rPr>
          <w:rFonts w:ascii="Times New Roman" w:eastAsia="Calibri" w:hAnsi="Times New Roman"/>
          <w:iCs/>
          <w:sz w:val="24"/>
          <w:szCs w:val="24"/>
        </w:rPr>
        <w:t>Тумаковского</w:t>
      </w:r>
      <w:proofErr w:type="spellEnd"/>
      <w:r w:rsidRPr="00B9287F">
        <w:rPr>
          <w:rFonts w:ascii="Times New Roman" w:eastAsia="Calibri" w:hAnsi="Times New Roman"/>
          <w:iCs/>
          <w:sz w:val="24"/>
          <w:szCs w:val="24"/>
        </w:rPr>
        <w:t xml:space="preserve"> сельсовета</w:t>
      </w:r>
      <w:r w:rsidRPr="00B9287F">
        <w:rPr>
          <w:rFonts w:ascii="Times New Roman" w:eastAsia="Calibri" w:hAnsi="Times New Roman"/>
          <w:sz w:val="24"/>
          <w:szCs w:val="24"/>
        </w:rPr>
        <w:t xml:space="preserve"> (прилагается).</w:t>
      </w:r>
    </w:p>
    <w:p w:rsidR="00B9287F" w:rsidRP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B9287F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9287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сельсовета (</w:t>
      </w:r>
      <w:r w:rsidRPr="00B9287F">
        <w:rPr>
          <w:rFonts w:ascii="Times New Roman" w:hAnsi="Times New Roman"/>
          <w:sz w:val="24"/>
          <w:szCs w:val="24"/>
          <w:lang w:val="en-US"/>
        </w:rPr>
        <w:t>http</w:t>
      </w:r>
      <w:r w:rsidRPr="00B9287F">
        <w:rPr>
          <w:rFonts w:ascii="Times New Roman" w:hAnsi="Times New Roman"/>
          <w:sz w:val="24"/>
          <w:szCs w:val="24"/>
        </w:rPr>
        <w:t>://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9287F">
        <w:rPr>
          <w:rFonts w:ascii="Times New Roman" w:hAnsi="Times New Roman"/>
          <w:sz w:val="24"/>
          <w:szCs w:val="24"/>
        </w:rPr>
        <w:t>.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9287F">
        <w:rPr>
          <w:rFonts w:ascii="Times New Roman" w:hAnsi="Times New Roman"/>
          <w:sz w:val="24"/>
          <w:szCs w:val="24"/>
        </w:rPr>
        <w:t>.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9287F">
        <w:rPr>
          <w:rFonts w:ascii="Times New Roman" w:hAnsi="Times New Roman"/>
          <w:sz w:val="24"/>
          <w:szCs w:val="24"/>
        </w:rPr>
        <w:t>).</w:t>
      </w:r>
    </w:p>
    <w:p w:rsidR="00B9287F" w:rsidRP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28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287F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B9287F" w:rsidRPr="00B9287F" w:rsidRDefault="00B9287F" w:rsidP="00B928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9287F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вестник». </w:t>
      </w:r>
    </w:p>
    <w:p w:rsidR="00B9287F" w:rsidRPr="00B9287F" w:rsidRDefault="00B9287F" w:rsidP="00B9287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B9287F">
        <w:rPr>
          <w:rFonts w:ascii="Times New Roman" w:hAnsi="Times New Roman"/>
          <w:sz w:val="24"/>
          <w:szCs w:val="24"/>
        </w:rPr>
        <w:t>Криштоп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B9287F" w:rsidRPr="00B9287F" w:rsidRDefault="00B9287F" w:rsidP="00B928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 xml:space="preserve">УТВЕРЖДЕНО </w:t>
      </w: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9287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сельсовета </w:t>
      </w: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от 27.06.2023 № 27-пг</w:t>
      </w:r>
    </w:p>
    <w:p w:rsidR="00B9287F" w:rsidRPr="00B9287F" w:rsidRDefault="00B9287F" w:rsidP="00B928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ПОЛОЖЕНИЕ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о порядке и сроках информирования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населения о реализации мероприятий по профилактике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заболеваний и формированию здорового образа жизни 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9287F">
        <w:rPr>
          <w:rFonts w:ascii="Times New Roman" w:eastAsia="Calibri" w:hAnsi="Times New Roman"/>
          <w:b/>
          <w:sz w:val="24"/>
          <w:szCs w:val="24"/>
        </w:rPr>
        <w:t xml:space="preserve">на территории </w:t>
      </w:r>
      <w:proofErr w:type="spellStart"/>
      <w:r w:rsidRPr="00B9287F">
        <w:rPr>
          <w:rFonts w:ascii="Times New Roman" w:eastAsia="Calibri" w:hAnsi="Times New Roman"/>
          <w:b/>
          <w:iCs/>
          <w:sz w:val="24"/>
          <w:szCs w:val="24"/>
        </w:rPr>
        <w:t>Тумаковского</w:t>
      </w:r>
      <w:proofErr w:type="spellEnd"/>
      <w:r w:rsidRPr="00B9287F">
        <w:rPr>
          <w:rFonts w:ascii="Times New Roman" w:eastAsia="Calibri" w:hAnsi="Times New Roman"/>
          <w:b/>
          <w:iCs/>
          <w:sz w:val="24"/>
          <w:szCs w:val="24"/>
        </w:rPr>
        <w:t xml:space="preserve"> сельсовета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lastRenderedPageBreak/>
        <w:t xml:space="preserve">1. </w:t>
      </w:r>
      <w:proofErr w:type="gramStart"/>
      <w:r w:rsidRPr="00B9287F">
        <w:rPr>
          <w:rFonts w:ascii="Times New Roman" w:eastAsia="Calibri" w:hAnsi="Times New Roman"/>
          <w:sz w:val="24"/>
          <w:szCs w:val="24"/>
        </w:rPr>
        <w:t xml:space="preserve">Настоящее Положение разработано в соответствии с пунктом 6 статьи 17 Федерального закона от 21 ноября 2011 года № 323-ФЗ «Об основах охраны здоровья граждан в Российской Федерации», 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граждан», Уставом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proofErr w:type="gram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</w:t>
      </w:r>
      <w:r w:rsidRPr="00B9287F">
        <w:rPr>
          <w:rFonts w:ascii="Times New Roman" w:eastAsia="Calibri" w:hAnsi="Times New Roman"/>
          <w:sz w:val="24"/>
          <w:szCs w:val="24"/>
        </w:rPr>
        <w:t xml:space="preserve"> и регулирует общественные отношения в сфере информирования о мероприятиях по профилактике заболеваний и формированию здорового образа жизни на территории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</w:t>
      </w:r>
      <w:r w:rsidRPr="00B9287F">
        <w:rPr>
          <w:rFonts w:ascii="Times New Roman" w:eastAsia="Calibri" w:hAnsi="Times New Roman"/>
          <w:sz w:val="24"/>
          <w:szCs w:val="24"/>
        </w:rPr>
        <w:t xml:space="preserve"> (далее – муниципальное образование).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2. Органом, осуществляющим информирование населения о реализации мероприятий по профилактике заболеваний и формированию здорового образа жизни, является администрация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</w:t>
      </w:r>
      <w:r w:rsidRPr="00B9287F">
        <w:rPr>
          <w:rFonts w:ascii="Times New Roman" w:eastAsia="Calibri" w:hAnsi="Times New Roman"/>
          <w:sz w:val="24"/>
          <w:szCs w:val="24"/>
        </w:rPr>
        <w:t xml:space="preserve"> (далее – администрация).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3. В целях профилактики заболеваний и формирования здорового образа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жизни администрацией осуществляются мероприятия, предусмотренные пунктом 2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граждан».</w:t>
      </w:r>
    </w:p>
    <w:p w:rsidR="00B9287F" w:rsidRP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4. Администрация ежегодно до 20 февраля отчитывается перед населением муниципального образования о результатах реализации мероприятий по профилактике заболеваний и формированию здорового образа жизни путем размещения соответствующей информации в средствах массовой информации и на официальном сайте администрации </w:t>
      </w:r>
      <w:proofErr w:type="spellStart"/>
      <w:r w:rsidRPr="00B9287F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</w:rPr>
        <w:t xml:space="preserve"> сельсовета </w:t>
      </w:r>
      <w:r w:rsidRPr="00B9287F">
        <w:rPr>
          <w:rFonts w:ascii="Times New Roman" w:hAnsi="Times New Roman"/>
          <w:sz w:val="24"/>
          <w:szCs w:val="24"/>
        </w:rPr>
        <w:t>(</w:t>
      </w:r>
      <w:r w:rsidRPr="00B9287F">
        <w:rPr>
          <w:rFonts w:ascii="Times New Roman" w:hAnsi="Times New Roman"/>
          <w:sz w:val="24"/>
          <w:szCs w:val="24"/>
          <w:lang w:val="en-US"/>
        </w:rPr>
        <w:t>http</w:t>
      </w:r>
      <w:r w:rsidRPr="00B9287F">
        <w:rPr>
          <w:rFonts w:ascii="Times New Roman" w:hAnsi="Times New Roman"/>
          <w:sz w:val="24"/>
          <w:szCs w:val="24"/>
        </w:rPr>
        <w:t>://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9287F">
        <w:rPr>
          <w:rFonts w:ascii="Times New Roman" w:hAnsi="Times New Roman"/>
          <w:sz w:val="24"/>
          <w:szCs w:val="24"/>
        </w:rPr>
        <w:t>.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9287F">
        <w:rPr>
          <w:rFonts w:ascii="Times New Roman" w:hAnsi="Times New Roman"/>
          <w:sz w:val="24"/>
          <w:szCs w:val="24"/>
        </w:rPr>
        <w:t>.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9287F">
        <w:rPr>
          <w:rFonts w:ascii="Times New Roman" w:hAnsi="Times New Roman"/>
          <w:sz w:val="24"/>
          <w:szCs w:val="24"/>
        </w:rPr>
        <w:t>)</w:t>
      </w:r>
      <w:r w:rsidRPr="00B9287F">
        <w:rPr>
          <w:rFonts w:ascii="Times New Roman" w:eastAsia="Calibri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9287F" w:rsidRPr="00B9287F" w:rsidRDefault="00B9287F" w:rsidP="00B9287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759F" w:rsidRPr="00B9287F" w:rsidRDefault="00E0759F" w:rsidP="00E075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707F5F" w:rsidRPr="00B9287F" w:rsidTr="0098115C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F5F" w:rsidRPr="00B9287F" w:rsidRDefault="00707F5F" w:rsidP="0098115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87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707F5F" w:rsidRPr="00B9287F" w:rsidRDefault="00707F5F" w:rsidP="009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7F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707F5F" w:rsidRPr="00B9287F" w:rsidRDefault="00707F5F" w:rsidP="009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F5F" w:rsidRPr="00B9287F" w:rsidRDefault="00707F5F" w:rsidP="009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87F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707F5F" w:rsidRPr="00B9287F" w:rsidRDefault="00707F5F" w:rsidP="0070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B9287F" w:rsidRPr="00B9287F" w:rsidTr="001E1FD3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7F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9287F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87F" w:rsidRPr="00B9287F" w:rsidRDefault="00B9287F" w:rsidP="00B9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7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287F">
              <w:rPr>
                <w:rFonts w:ascii="Times New Roman" w:hAnsi="Times New Roman"/>
                <w:sz w:val="24"/>
                <w:szCs w:val="24"/>
              </w:rPr>
              <w:t>№ 28-пг</w:t>
            </w:r>
          </w:p>
        </w:tc>
      </w:tr>
    </w:tbl>
    <w:p w:rsidR="00B9287F" w:rsidRPr="00B9287F" w:rsidRDefault="00B9287F" w:rsidP="00B92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Об утверждении порядка ознакомления с информацией, находящейся в библиотечных и архивных фондах о деятельности органов местного самоуправления в </w:t>
      </w:r>
      <w:proofErr w:type="spellStart"/>
      <w:r w:rsidRPr="00B9287F">
        <w:rPr>
          <w:rFonts w:ascii="Times New Roman" w:eastAsia="Calibri" w:hAnsi="Times New Roman"/>
          <w:iCs/>
          <w:sz w:val="24"/>
          <w:szCs w:val="24"/>
        </w:rPr>
        <w:t>Тумаковском</w:t>
      </w:r>
      <w:proofErr w:type="spellEnd"/>
      <w:r w:rsidRPr="00B9287F">
        <w:rPr>
          <w:rFonts w:ascii="Times New Roman" w:eastAsia="Calibri" w:hAnsi="Times New Roman"/>
          <w:iCs/>
          <w:sz w:val="24"/>
          <w:szCs w:val="24"/>
        </w:rPr>
        <w:t xml:space="preserve"> сельсовете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и органов местного самоуправления», Уставом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</w:t>
      </w:r>
      <w:r w:rsidRPr="00B9287F">
        <w:rPr>
          <w:rFonts w:ascii="Times New Roman" w:hAnsi="Times New Roman"/>
          <w:sz w:val="24"/>
          <w:szCs w:val="24"/>
        </w:rPr>
        <w:t>ПОСТАНОВЛЯЮ: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1. Утвердить Порядок ознакомления с информацией, находящейся в библиотечных и архивных фондах о деятельности органов местного самоуправления в </w:t>
      </w:r>
      <w:proofErr w:type="spellStart"/>
      <w:r w:rsidRPr="00B9287F">
        <w:rPr>
          <w:rFonts w:ascii="Times New Roman" w:eastAsia="Calibri" w:hAnsi="Times New Roman"/>
          <w:iCs/>
          <w:sz w:val="24"/>
          <w:szCs w:val="24"/>
        </w:rPr>
        <w:t>Тумаковском</w:t>
      </w:r>
      <w:proofErr w:type="spellEnd"/>
      <w:r w:rsidRPr="00B9287F">
        <w:rPr>
          <w:rFonts w:ascii="Times New Roman" w:eastAsia="Calibri" w:hAnsi="Times New Roman"/>
          <w:iCs/>
          <w:sz w:val="24"/>
          <w:szCs w:val="24"/>
        </w:rPr>
        <w:t xml:space="preserve"> сельсовете</w:t>
      </w:r>
      <w:r w:rsidRPr="00B9287F">
        <w:rPr>
          <w:rFonts w:ascii="Times New Roman" w:eastAsia="Calibri" w:hAnsi="Times New Roman"/>
          <w:sz w:val="24"/>
          <w:szCs w:val="24"/>
        </w:rPr>
        <w:t xml:space="preserve"> (прилагается).</w:t>
      </w:r>
    </w:p>
    <w:p w:rsidR="00B9287F" w:rsidRP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B9287F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9287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сельсовета (</w:t>
      </w:r>
      <w:r w:rsidRPr="00B9287F">
        <w:rPr>
          <w:rFonts w:ascii="Times New Roman" w:hAnsi="Times New Roman"/>
          <w:sz w:val="24"/>
          <w:szCs w:val="24"/>
          <w:lang w:val="en-US"/>
        </w:rPr>
        <w:t>http</w:t>
      </w:r>
      <w:r w:rsidRPr="00B9287F">
        <w:rPr>
          <w:rFonts w:ascii="Times New Roman" w:hAnsi="Times New Roman"/>
          <w:sz w:val="24"/>
          <w:szCs w:val="24"/>
        </w:rPr>
        <w:t>://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9287F">
        <w:rPr>
          <w:rFonts w:ascii="Times New Roman" w:hAnsi="Times New Roman"/>
          <w:sz w:val="24"/>
          <w:szCs w:val="24"/>
        </w:rPr>
        <w:t>.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9287F">
        <w:rPr>
          <w:rFonts w:ascii="Times New Roman" w:hAnsi="Times New Roman"/>
          <w:sz w:val="24"/>
          <w:szCs w:val="24"/>
        </w:rPr>
        <w:t>.</w:t>
      </w:r>
      <w:proofErr w:type="spellStart"/>
      <w:r w:rsidRPr="00B9287F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9287F">
        <w:rPr>
          <w:rFonts w:ascii="Times New Roman" w:hAnsi="Times New Roman"/>
          <w:sz w:val="24"/>
          <w:szCs w:val="24"/>
        </w:rPr>
        <w:t>).</w:t>
      </w:r>
    </w:p>
    <w:p w:rsidR="00B9287F" w:rsidRPr="00B9287F" w:rsidRDefault="00B9287F" w:rsidP="00B92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28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287F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B9287F" w:rsidRPr="00B9287F" w:rsidRDefault="00B9287F" w:rsidP="00B928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9287F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вестник». </w:t>
      </w:r>
    </w:p>
    <w:p w:rsidR="00B9287F" w:rsidRPr="00B9287F" w:rsidRDefault="00B9287F" w:rsidP="00B9287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B9287F">
        <w:rPr>
          <w:rFonts w:ascii="Times New Roman" w:hAnsi="Times New Roman"/>
          <w:sz w:val="24"/>
          <w:szCs w:val="24"/>
        </w:rPr>
        <w:t>Криштоп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B9287F" w:rsidRPr="00B9287F" w:rsidRDefault="00B9287F" w:rsidP="00B928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287F" w:rsidRDefault="00B9287F" w:rsidP="00B928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9287F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9287F">
        <w:rPr>
          <w:rFonts w:ascii="Times New Roman" w:hAnsi="Times New Roman"/>
          <w:sz w:val="24"/>
          <w:szCs w:val="24"/>
        </w:rPr>
        <w:t xml:space="preserve"> сельсовета </w:t>
      </w:r>
    </w:p>
    <w:p w:rsidR="00B9287F" w:rsidRPr="00B9287F" w:rsidRDefault="00B9287F" w:rsidP="00B9287F">
      <w:pPr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B9287F">
        <w:rPr>
          <w:rFonts w:ascii="Times New Roman" w:hAnsi="Times New Roman"/>
          <w:sz w:val="24"/>
          <w:szCs w:val="24"/>
        </w:rPr>
        <w:t>от 27.06.2023 № 28-пг</w:t>
      </w:r>
    </w:p>
    <w:p w:rsidR="00B9287F" w:rsidRPr="00B9287F" w:rsidRDefault="00B9287F" w:rsidP="00B928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ПОРЯДОК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ознакомления с информацией, находящейся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в библиотечных и архивных фондах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о деятельности органов местного самоуправления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proofErr w:type="spellStart"/>
      <w:r w:rsidRPr="00B9287F">
        <w:rPr>
          <w:rFonts w:ascii="Times New Roman" w:eastAsia="Calibri" w:hAnsi="Times New Roman"/>
          <w:b/>
          <w:bCs/>
          <w:sz w:val="24"/>
          <w:szCs w:val="24"/>
        </w:rPr>
        <w:t>Тумаковском</w:t>
      </w:r>
      <w:proofErr w:type="spellEnd"/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 сельсовете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_GoBack"/>
      <w:bookmarkEnd w:id="2"/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1. Общие положения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1.1. Настоящий Порядок ознакомления пользователей с информацией о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B9287F">
        <w:rPr>
          <w:rFonts w:ascii="Times New Roman" w:eastAsia="Calibri" w:hAnsi="Times New Roman"/>
          <w:sz w:val="24"/>
          <w:szCs w:val="24"/>
        </w:rPr>
        <w:t xml:space="preserve">деятельности органов местного самоуправления </w:t>
      </w: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proofErr w:type="spellStart"/>
      <w:r w:rsidRPr="00B9287F">
        <w:rPr>
          <w:rFonts w:ascii="Times New Roman" w:eastAsia="Calibri" w:hAnsi="Times New Roman"/>
          <w:b/>
          <w:bCs/>
          <w:sz w:val="24"/>
          <w:szCs w:val="24"/>
        </w:rPr>
        <w:t>Тумаковском</w:t>
      </w:r>
      <w:proofErr w:type="spellEnd"/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 сельсовете</w:t>
      </w:r>
      <w:r w:rsidRPr="00B9287F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B9287F">
        <w:rPr>
          <w:rFonts w:ascii="Times New Roman" w:eastAsia="Calibri" w:hAnsi="Times New Roman"/>
          <w:sz w:val="24"/>
          <w:szCs w:val="24"/>
        </w:rPr>
        <w:t>(далее - Порядок) разработан в соответствии со</w:t>
      </w: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9287F">
        <w:rPr>
          <w:rFonts w:ascii="Times New Roman" w:eastAsia="Calibri" w:hAnsi="Times New Roman"/>
          <w:sz w:val="24"/>
          <w:szCs w:val="24"/>
        </w:rPr>
        <w:t>статьей 17 Федерального закона от 09.02.2009 № 8-ФЗ «Об обеспечении</w:t>
      </w: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9287F">
        <w:rPr>
          <w:rFonts w:ascii="Times New Roman" w:eastAsia="Calibri" w:hAnsi="Times New Roman"/>
          <w:sz w:val="24"/>
          <w:szCs w:val="24"/>
        </w:rPr>
        <w:t>доступа к информации о деятельности государственных органов и органов</w:t>
      </w: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9287F">
        <w:rPr>
          <w:rFonts w:ascii="Times New Roman" w:eastAsia="Calibri" w:hAnsi="Times New Roman"/>
          <w:sz w:val="24"/>
          <w:szCs w:val="24"/>
        </w:rPr>
        <w:t>местного самоуправления», Федеральным законом от 06.10.2003 № 131-ФЗ</w:t>
      </w: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9287F">
        <w:rPr>
          <w:rFonts w:ascii="Times New Roman" w:eastAsia="Calibri" w:hAnsi="Times New Roman"/>
          <w:sz w:val="24"/>
          <w:szCs w:val="24"/>
        </w:rPr>
        <w:t>«Об общих принципах организации местного самоуправления в Российской</w:t>
      </w:r>
      <w:r w:rsidRPr="00B9287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9287F">
        <w:rPr>
          <w:rFonts w:ascii="Times New Roman" w:eastAsia="Calibri" w:hAnsi="Times New Roman"/>
          <w:sz w:val="24"/>
          <w:szCs w:val="24"/>
        </w:rPr>
        <w:t xml:space="preserve">Федерации», Уставом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B9287F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</w:t>
      </w:r>
      <w:r w:rsidRPr="00B9287F">
        <w:rPr>
          <w:rFonts w:ascii="Times New Roman" w:eastAsia="Calibri" w:hAnsi="Times New Roman"/>
          <w:sz w:val="24"/>
          <w:szCs w:val="24"/>
        </w:rPr>
        <w:t xml:space="preserve"> (далее по</w:t>
      </w:r>
      <w:proofErr w:type="gramEnd"/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тексту - пользователь информацией).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1.2. Органы и должностные лица несут ответственность за организацию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предоставления информации о деятельности органов местного самоуправления в соответствии с действующим законодательством.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2. Порядок ознакомления пользователей с информацией о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деятельности органов местного самоуправления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а) в устной форме;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в) в форме копии запрашиваемого документа.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Pr="00B9287F">
        <w:rPr>
          <w:rFonts w:ascii="Times New Roman" w:eastAsia="Calibri" w:hAnsi="Times New Roman"/>
          <w:iCs/>
          <w:sz w:val="24"/>
          <w:szCs w:val="24"/>
        </w:rPr>
        <w:t xml:space="preserve">муниципального образования </w:t>
      </w:r>
      <w:proofErr w:type="spellStart"/>
      <w:r w:rsidRPr="00B9287F">
        <w:rPr>
          <w:rFonts w:ascii="Times New Roman" w:eastAsia="Calibri" w:hAnsi="Times New Roman"/>
          <w:iCs/>
          <w:sz w:val="24"/>
          <w:szCs w:val="24"/>
        </w:rPr>
        <w:t>Тумаковский</w:t>
      </w:r>
      <w:proofErr w:type="spellEnd"/>
      <w:r w:rsidRPr="00B9287F">
        <w:rPr>
          <w:rFonts w:ascii="Times New Roman" w:eastAsia="Calibri" w:hAnsi="Times New Roman"/>
          <w:iCs/>
          <w:sz w:val="24"/>
          <w:szCs w:val="24"/>
        </w:rPr>
        <w:t xml:space="preserve"> сельсовет</w:t>
      </w:r>
      <w:r w:rsidRPr="00B9287F">
        <w:rPr>
          <w:rFonts w:ascii="Times New Roman" w:eastAsia="Calibri" w:hAnsi="Times New Roman"/>
          <w:sz w:val="24"/>
          <w:szCs w:val="24"/>
        </w:rPr>
        <w:t>, определяющими особенности рассмотрения отдельных видов обращений граждан и юридических лиц, но не позднее 30 дней с момента поступления письменного обращения.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2.3. Пользователь информацией может обратиться в орган местного самоуправления для получения информац</w:t>
      </w:r>
      <w:proofErr w:type="gramStart"/>
      <w:r w:rsidRPr="00B9287F">
        <w:rPr>
          <w:rFonts w:ascii="Times New Roman" w:eastAsia="Calibri" w:hAnsi="Times New Roman"/>
          <w:sz w:val="24"/>
          <w:szCs w:val="24"/>
        </w:rPr>
        <w:t>ии о е</w:t>
      </w:r>
      <w:proofErr w:type="gramEnd"/>
      <w:r w:rsidRPr="00B9287F">
        <w:rPr>
          <w:rFonts w:ascii="Times New Roman" w:eastAsia="Calibri" w:hAnsi="Times New Roman"/>
          <w:sz w:val="24"/>
          <w:szCs w:val="24"/>
        </w:rPr>
        <w:t>го деятельности с соответствующим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2.4. Непосредственное информирование пользователей информацией о деятельности органа местного самоуправления осуществляется уполномоченными должностными лицами соответственно органов местного самоуправления.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2.5. В устной форме информатором предоставляется следующая информация о деятельности органа местного самоуправления: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место его нахождения;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контактные телефоны сотрудников;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9287F">
        <w:rPr>
          <w:rFonts w:ascii="Times New Roman" w:eastAsia="Calibri" w:hAnsi="Times New Roman"/>
          <w:sz w:val="24"/>
          <w:szCs w:val="24"/>
        </w:rPr>
        <w:lastRenderedPageBreak/>
        <w:t>- фамилия, имя, отчество (при наличии) главы муниципального образования, его заместителей, руководителей;</w:t>
      </w:r>
      <w:proofErr w:type="gramEnd"/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электронный адрес в сети Интернет официального портала муниципального образования.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2.6. Для информирования пользователей информацией о деятельности органа местного самоуправления также размещаются информационные стенды и другие технические средства аналогичного назначения.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режим работы органа местного самоуправления, включая порядок приема граждан;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условия и порядок получения информации о деятельности органа местного самоуправления, в том числе административных регламентов предоставления муниципальных услуг.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2.7. Для получения информации в виде документа или его копии пользователь информацией обращается к должностному лицу органа местного самоуправления, уполномоченному на предоставление информации с оформленным в письменном виде запросом.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9287F">
        <w:rPr>
          <w:rFonts w:ascii="Times New Roman" w:eastAsia="Calibri" w:hAnsi="Times New Roman"/>
          <w:sz w:val="24"/>
          <w:szCs w:val="24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органа местного самоуправления.</w:t>
      </w:r>
      <w:proofErr w:type="gramEnd"/>
      <w:r w:rsidRPr="00B9287F">
        <w:rPr>
          <w:rFonts w:ascii="Times New Roman" w:eastAsia="Calibri" w:hAnsi="Times New Roman"/>
          <w:sz w:val="24"/>
          <w:szCs w:val="24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образования, не позднее 5 рабочих дней с момента поступления запроса выдает запрашиваемый документ.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Анонимные запросы не рассматриваются.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3. Порядок ознакомления пользователей с информацией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о деятельности органа местного самоуправления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через библиотечные фонды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3.1. 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библиотеки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3.3. Пользователи информацией, осуществляющие поиск информации о деятельности органа местного самоуправления, имеют право: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бесплатно получать консультационную помощь в поиске и выборе информации о деятельности органа местного самоуправления.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3.4. 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lastRenderedPageBreak/>
        <w:t>- ознакомления с перечнем ресурсов о деятельности органа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органа местного самоуправления;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органа местного самоуправления, порядке ознакомления с ней.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3.6. Для получения информации в виде документа,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Федерального закона от 29.12.1994 № 78-ФЗ «О библиотечном деле», а также внутренними документами библиотеки.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4. Порядок ознакомления пользователей с информацией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о деятельности органа местного самоуправления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9287F">
        <w:rPr>
          <w:rFonts w:ascii="Times New Roman" w:eastAsia="Calibri" w:hAnsi="Times New Roman"/>
          <w:b/>
          <w:bCs/>
          <w:sz w:val="24"/>
          <w:szCs w:val="24"/>
        </w:rPr>
        <w:t>через архивные фонды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4.1. Ознакомление пользователей с информацией о деятельности органа местного самоуправления через архивные фонды осуществляется через муниципальное казенное учреждение «Муниципальный архив </w:t>
      </w:r>
      <w:proofErr w:type="spellStart"/>
      <w:r w:rsidRPr="00B9287F">
        <w:rPr>
          <w:rFonts w:ascii="Times New Roman" w:eastAsia="Calibri" w:hAnsi="Times New Roman"/>
          <w:sz w:val="24"/>
          <w:szCs w:val="24"/>
        </w:rPr>
        <w:t>Ирбейского</w:t>
      </w:r>
      <w:proofErr w:type="spellEnd"/>
      <w:r w:rsidRPr="00B9287F">
        <w:rPr>
          <w:rFonts w:ascii="Times New Roman" w:eastAsia="Calibri" w:hAnsi="Times New Roman"/>
          <w:sz w:val="24"/>
          <w:szCs w:val="24"/>
        </w:rPr>
        <w:t xml:space="preserve"> района».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 xml:space="preserve">4.2. </w:t>
      </w:r>
      <w:proofErr w:type="gramStart"/>
      <w:r w:rsidRPr="00B9287F">
        <w:rPr>
          <w:rFonts w:ascii="Times New Roman" w:eastAsia="Calibri" w:hAnsi="Times New Roman"/>
          <w:sz w:val="24"/>
          <w:szCs w:val="24"/>
        </w:rPr>
        <w:t>Порядок доступа к фондам архивов органа местного самоуправления, перечень основных услуг и условия их предоставления архивами определяются Федеральным законом от 22.10.2004 № 125-ФЗ «Об архивном деле в Российской Федерации» и муниципальными правовыми актами муниципального образования, а также внутренними документами органа местного самоуправления, регламентирующими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B9287F">
        <w:rPr>
          <w:rFonts w:ascii="Times New Roman" w:eastAsia="Calibri" w:hAnsi="Times New Roman"/>
          <w:sz w:val="24"/>
          <w:szCs w:val="24"/>
        </w:rPr>
        <w:t xml:space="preserve"> на официальном портале муниципального образования.</w:t>
      </w:r>
    </w:p>
    <w:p w:rsidR="00B9287F" w:rsidRPr="00B9287F" w:rsidRDefault="00B9287F" w:rsidP="00B9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287F">
        <w:rPr>
          <w:rFonts w:ascii="Times New Roman" w:eastAsia="Calibri" w:hAnsi="Times New Roman"/>
          <w:sz w:val="24"/>
          <w:szCs w:val="24"/>
        </w:rPr>
        <w:t>4.3. Предоставление архивами органа местного самоуправления муниципальных услуг осуществляется в соответствии с административными регламентами предоставления соответствующих муниципальных услуг и иными муниципальными правовыми актами муниципального образования.</w:t>
      </w:r>
    </w:p>
    <w:p w:rsidR="00E0759F" w:rsidRPr="00707F5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Pr="00707F5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Pr="00707F5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Pr="00707F5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7CF3" w:rsidRPr="00707F5F" w:rsidRDefault="005B7CF3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9F" w:rsidRPr="00707F5F" w:rsidRDefault="00E0759F" w:rsidP="00E0759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0759F" w:rsidRPr="00707F5F" w:rsidTr="005B7CF3">
        <w:tc>
          <w:tcPr>
            <w:tcW w:w="10173" w:type="dxa"/>
          </w:tcPr>
          <w:p w:rsidR="00E0759F" w:rsidRPr="00707F5F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5F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707F5F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707F5F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E0759F" w:rsidRPr="00707F5F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F5F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707F5F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707F5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07F5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E0759F" w:rsidRPr="00707F5F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F5F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E0759F" w:rsidRPr="00707F5F" w:rsidRDefault="00E0759F" w:rsidP="000A1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5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07F5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07F5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07F5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07F5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E0759F" w:rsidRPr="00707F5F" w:rsidRDefault="00E0759F" w:rsidP="000A12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07F5F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E0759F" w:rsidRPr="00707F5F" w:rsidRDefault="00E0759F" w:rsidP="000A12D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07F5F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707F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07F5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07F5F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707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F5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07F5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Pr="00707F5F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RPr="00707F5F" w:rsidSect="004843AE">
      <w:headerReference w:type="default" r:id="rId9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49" w:rsidRDefault="00AE1B49" w:rsidP="00B0115D">
      <w:pPr>
        <w:spacing w:after="0" w:line="240" w:lineRule="auto"/>
      </w:pPr>
      <w:r>
        <w:separator/>
      </w:r>
    </w:p>
  </w:endnote>
  <w:endnote w:type="continuationSeparator" w:id="0">
    <w:p w:rsidR="00AE1B49" w:rsidRDefault="00AE1B49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49" w:rsidRDefault="00AE1B49" w:rsidP="00B0115D">
      <w:pPr>
        <w:spacing w:after="0" w:line="240" w:lineRule="auto"/>
      </w:pPr>
      <w:r>
        <w:separator/>
      </w:r>
    </w:p>
  </w:footnote>
  <w:footnote w:type="continuationSeparator" w:id="0">
    <w:p w:rsidR="00AE1B49" w:rsidRDefault="00AE1B49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4922ADC"/>
    <w:multiLevelType w:val="hybridMultilevel"/>
    <w:tmpl w:val="0A0CAEE2"/>
    <w:lvl w:ilvl="0" w:tplc="3850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1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2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2"/>
  </w:num>
  <w:num w:numId="13">
    <w:abstractNumId w:val="14"/>
  </w:num>
  <w:num w:numId="14">
    <w:abstractNumId w:val="22"/>
  </w:num>
  <w:num w:numId="15">
    <w:abstractNumId w:val="4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77955"/>
    <w:rsid w:val="001810C8"/>
    <w:rsid w:val="001811A2"/>
    <w:rsid w:val="0018365B"/>
    <w:rsid w:val="00184657"/>
    <w:rsid w:val="00186D72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1559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2D90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979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A19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4088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43AE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081A"/>
    <w:rsid w:val="005B4D2B"/>
    <w:rsid w:val="005B6573"/>
    <w:rsid w:val="005B6CF2"/>
    <w:rsid w:val="005B7CF3"/>
    <w:rsid w:val="005C1960"/>
    <w:rsid w:val="005C6690"/>
    <w:rsid w:val="005D1FA4"/>
    <w:rsid w:val="005D298F"/>
    <w:rsid w:val="005D68F4"/>
    <w:rsid w:val="005E5A84"/>
    <w:rsid w:val="005F3BD2"/>
    <w:rsid w:val="005F5C3C"/>
    <w:rsid w:val="00603F8D"/>
    <w:rsid w:val="006042B0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18E8"/>
    <w:rsid w:val="006F2AB4"/>
    <w:rsid w:val="006F54C7"/>
    <w:rsid w:val="00705F3C"/>
    <w:rsid w:val="00707F5F"/>
    <w:rsid w:val="00710347"/>
    <w:rsid w:val="00714C47"/>
    <w:rsid w:val="00716976"/>
    <w:rsid w:val="00717CA0"/>
    <w:rsid w:val="0072167F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7F68AB"/>
    <w:rsid w:val="00800158"/>
    <w:rsid w:val="00802B08"/>
    <w:rsid w:val="00805887"/>
    <w:rsid w:val="00810E00"/>
    <w:rsid w:val="008146FD"/>
    <w:rsid w:val="00814853"/>
    <w:rsid w:val="008151CE"/>
    <w:rsid w:val="0081673C"/>
    <w:rsid w:val="00816FA4"/>
    <w:rsid w:val="00822913"/>
    <w:rsid w:val="008271C5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15BF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1B49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287F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76FB5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0759F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625FA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6E69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44088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565E-38B6-4B21-8C4B-8D7570F2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13360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3</cp:revision>
  <cp:lastPrinted>2021-10-21T04:33:00Z</cp:lastPrinted>
  <dcterms:created xsi:type="dcterms:W3CDTF">2023-06-26T09:03:00Z</dcterms:created>
  <dcterms:modified xsi:type="dcterms:W3CDTF">2023-06-26T09:09:00Z</dcterms:modified>
</cp:coreProperties>
</file>