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031381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2E3620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031381" w:rsidP="002E3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="00B62B26">
              <w:rPr>
                <w:sz w:val="28"/>
                <w:szCs w:val="28"/>
              </w:rPr>
              <w:t>.</w:t>
            </w:r>
            <w:r w:rsidR="001E3C5D">
              <w:rPr>
                <w:sz w:val="28"/>
                <w:szCs w:val="28"/>
              </w:rPr>
              <w:t>202</w:t>
            </w:r>
            <w:r w:rsidR="001011CD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2E3620" w:rsidP="00031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7270B">
              <w:rPr>
                <w:sz w:val="28"/>
                <w:szCs w:val="28"/>
              </w:rPr>
              <w:t xml:space="preserve">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011CD">
              <w:rPr>
                <w:sz w:val="28"/>
                <w:szCs w:val="28"/>
              </w:rPr>
              <w:t>2</w:t>
            </w:r>
            <w:r w:rsidR="00031381">
              <w:rPr>
                <w:sz w:val="28"/>
                <w:szCs w:val="28"/>
              </w:rPr>
              <w:t>9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025A53" w:rsidP="00F7270B">
      <w:pPr>
        <w:pStyle w:val="12"/>
        <w:shd w:val="clear" w:color="auto" w:fill="auto"/>
        <w:spacing w:before="0" w:after="287" w:line="305" w:lineRule="exact"/>
        <w:ind w:left="20" w:right="-143"/>
      </w:pPr>
      <w:r>
        <w:t xml:space="preserve">О внесении изменений в постановление администрации </w:t>
      </w:r>
      <w:proofErr w:type="spellStart"/>
      <w:r>
        <w:t>Тумаковского</w:t>
      </w:r>
      <w:proofErr w:type="spellEnd"/>
      <w:r>
        <w:t xml:space="preserve"> сельсовета от 29.12.2022 № 58-пг «Об утверждении перечня главных администраторов доходов местного бюджета»</w:t>
      </w:r>
    </w:p>
    <w:p w:rsidR="00983D3D" w:rsidRDefault="00983D3D" w:rsidP="00F7270B">
      <w:pPr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F7270B">
      <w:pPr>
        <w:ind w:right="-143" w:firstLine="567"/>
        <w:jc w:val="both"/>
        <w:rPr>
          <w:sz w:val="28"/>
          <w:szCs w:val="28"/>
          <w:lang w:eastAsia="en-US"/>
        </w:rPr>
      </w:pPr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gramStart"/>
      <w:r w:rsidRPr="00122AB3">
        <w:rPr>
          <w:sz w:val="28"/>
          <w:szCs w:val="28"/>
        </w:rPr>
        <w:t>к</w:t>
      </w:r>
      <w:proofErr w:type="gramEnd"/>
      <w:r w:rsidR="00025A53">
        <w:rPr>
          <w:sz w:val="28"/>
          <w:szCs w:val="28"/>
        </w:rPr>
        <w:t xml:space="preserve"> </w:t>
      </w:r>
      <w:proofErr w:type="gramStart"/>
      <w:r w:rsidRPr="00122AB3"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'Федерации, органами управления территор</w:t>
      </w:r>
      <w:r w:rsidR="002E3620">
        <w:rPr>
          <w:sz w:val="28"/>
          <w:szCs w:val="28"/>
        </w:rPr>
        <w:t xml:space="preserve">иальными фондами обязательного </w:t>
      </w:r>
      <w:r w:rsidRPr="00122AB3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</w:t>
      </w:r>
      <w:proofErr w:type="gramEnd"/>
      <w:r w:rsidRPr="00122AB3">
        <w:rPr>
          <w:sz w:val="28"/>
          <w:szCs w:val="28"/>
        </w:rPr>
        <w:t xml:space="preserve">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025A53" w:rsidRDefault="00025A53" w:rsidP="00F7270B">
      <w:pPr>
        <w:pStyle w:val="12"/>
        <w:numPr>
          <w:ilvl w:val="0"/>
          <w:numId w:val="13"/>
        </w:numPr>
        <w:shd w:val="clear" w:color="auto" w:fill="auto"/>
        <w:spacing w:before="0" w:after="0" w:line="322" w:lineRule="exact"/>
        <w:ind w:left="20" w:right="-143" w:firstLine="720"/>
      </w:pPr>
      <w:r>
        <w:t xml:space="preserve"> Дополнить перечень главных администр</w:t>
      </w:r>
      <w:r w:rsidR="00F7270B">
        <w:t xml:space="preserve">аторов доходов местного бюджета </w:t>
      </w:r>
      <w:r>
        <w:t>строк</w:t>
      </w:r>
      <w:r w:rsidR="00F7270B">
        <w:t>ами</w:t>
      </w:r>
      <w:r>
        <w:t xml:space="preserve"> </w:t>
      </w:r>
      <w:r w:rsidRPr="001136C7">
        <w:t>5</w:t>
      </w:r>
      <w:r w:rsidR="00F7270B">
        <w:t>6-57</w:t>
      </w:r>
      <w:r>
        <w:t xml:space="preserve"> следующего содержания.</w:t>
      </w:r>
    </w:p>
    <w:p w:rsidR="00025A53" w:rsidRDefault="00025A53" w:rsidP="00025A53">
      <w:pPr>
        <w:pStyle w:val="12"/>
        <w:shd w:val="clear" w:color="auto" w:fill="auto"/>
        <w:spacing w:before="0" w:after="0" w:line="322" w:lineRule="exact"/>
        <w:ind w:left="20" w:right="40"/>
      </w:pP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128"/>
        <w:gridCol w:w="1087"/>
        <w:gridCol w:w="2835"/>
        <w:gridCol w:w="4501"/>
      </w:tblGrid>
      <w:tr w:rsidR="00025A53" w:rsidTr="00025A53">
        <w:tc>
          <w:tcPr>
            <w:tcW w:w="1128" w:type="dxa"/>
          </w:tcPr>
          <w:p w:rsidR="00025A53" w:rsidRPr="000A3C9A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0A3C9A">
              <w:rPr>
                <w:sz w:val="28"/>
                <w:szCs w:val="28"/>
              </w:rPr>
              <w:t>№ строки</w:t>
            </w:r>
          </w:p>
        </w:tc>
        <w:tc>
          <w:tcPr>
            <w:tcW w:w="1087" w:type="dxa"/>
          </w:tcPr>
          <w:p w:rsidR="00025A53" w:rsidRPr="000A3C9A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0A3C9A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835" w:type="dxa"/>
          </w:tcPr>
          <w:p w:rsidR="00025A53" w:rsidRPr="000A3C9A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0A3C9A">
              <w:rPr>
                <w:sz w:val="28"/>
                <w:szCs w:val="28"/>
              </w:rPr>
              <w:t>КБК</w:t>
            </w:r>
          </w:p>
        </w:tc>
        <w:tc>
          <w:tcPr>
            <w:tcW w:w="4501" w:type="dxa"/>
          </w:tcPr>
          <w:p w:rsidR="00025A53" w:rsidRPr="000A3C9A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0A3C9A">
              <w:rPr>
                <w:sz w:val="28"/>
                <w:szCs w:val="28"/>
              </w:rPr>
              <w:t>Наименование КБК</w:t>
            </w:r>
          </w:p>
        </w:tc>
      </w:tr>
      <w:tr w:rsidR="00025A53" w:rsidTr="00025A53">
        <w:tc>
          <w:tcPr>
            <w:tcW w:w="1128" w:type="dxa"/>
          </w:tcPr>
          <w:p w:rsidR="00025A53" w:rsidRPr="001136C7" w:rsidRDefault="001136C7" w:rsidP="001011CD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1136C7">
              <w:rPr>
                <w:sz w:val="28"/>
                <w:szCs w:val="28"/>
              </w:rPr>
              <w:t>5</w:t>
            </w:r>
            <w:r w:rsidR="001011CD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025A53" w:rsidRPr="000A3C9A" w:rsidRDefault="00025A53" w:rsidP="002E3620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 w:rsidRPr="000A3C9A">
              <w:rPr>
                <w:sz w:val="28"/>
                <w:szCs w:val="28"/>
              </w:rPr>
              <w:t>843</w:t>
            </w:r>
          </w:p>
        </w:tc>
        <w:tc>
          <w:tcPr>
            <w:tcW w:w="2835" w:type="dxa"/>
          </w:tcPr>
          <w:p w:rsidR="00025A53" w:rsidRPr="000A3C9A" w:rsidRDefault="001011CD" w:rsidP="00A905F4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11715030100001150</w:t>
            </w:r>
          </w:p>
        </w:tc>
        <w:tc>
          <w:tcPr>
            <w:tcW w:w="4501" w:type="dxa"/>
          </w:tcPr>
          <w:p w:rsidR="00025A53" w:rsidRPr="0003243B" w:rsidRDefault="001011CD" w:rsidP="002E3620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1011CD">
              <w:t>Инициативные платежи, зачисляемые в бюджеты сельских поселений от юридических лиц</w:t>
            </w:r>
            <w:r>
              <w:t xml:space="preserve"> </w:t>
            </w:r>
            <w:r w:rsidRPr="001011CD">
              <w:t xml:space="preserve">(индивидуальных </w:t>
            </w:r>
            <w:r w:rsidRPr="001011CD">
              <w:lastRenderedPageBreak/>
              <w:t>предпринимателей)</w:t>
            </w:r>
          </w:p>
        </w:tc>
      </w:tr>
      <w:tr w:rsidR="001011CD" w:rsidTr="00025A53">
        <w:tc>
          <w:tcPr>
            <w:tcW w:w="1128" w:type="dxa"/>
          </w:tcPr>
          <w:p w:rsidR="001011CD" w:rsidRPr="001136C7" w:rsidRDefault="001011CD" w:rsidP="001011CD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087" w:type="dxa"/>
          </w:tcPr>
          <w:p w:rsidR="001011CD" w:rsidRPr="000A3C9A" w:rsidRDefault="001011CD" w:rsidP="002E3620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2835" w:type="dxa"/>
          </w:tcPr>
          <w:p w:rsidR="001011CD" w:rsidRDefault="001011CD" w:rsidP="00A905F4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11715030100002150</w:t>
            </w:r>
          </w:p>
        </w:tc>
        <w:tc>
          <w:tcPr>
            <w:tcW w:w="4501" w:type="dxa"/>
          </w:tcPr>
          <w:p w:rsidR="001011CD" w:rsidRPr="001011CD" w:rsidRDefault="001011CD" w:rsidP="002E3620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1011CD">
              <w:t>Инициативные платежи, зачисляемые в бюджеты сельских поселений от физических лиц</w:t>
            </w:r>
          </w:p>
        </w:tc>
      </w:tr>
    </w:tbl>
    <w:p w:rsidR="005010BF" w:rsidRDefault="005010BF" w:rsidP="002E3620">
      <w:pPr>
        <w:jc w:val="both"/>
        <w:rPr>
          <w:sz w:val="28"/>
          <w:szCs w:val="28"/>
        </w:rPr>
      </w:pPr>
    </w:p>
    <w:p w:rsidR="002E3620" w:rsidRPr="002E3620" w:rsidRDefault="002E3620" w:rsidP="002E3620">
      <w:pPr>
        <w:ind w:firstLine="567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2. Опубликовать постановление в информационном бюллетене «</w:t>
      </w:r>
      <w:proofErr w:type="spellStart"/>
      <w:r w:rsidRPr="002E3620">
        <w:rPr>
          <w:sz w:val="28"/>
          <w:szCs w:val="28"/>
        </w:rPr>
        <w:t>Тумаковский</w:t>
      </w:r>
      <w:proofErr w:type="spellEnd"/>
      <w:r w:rsidRPr="002E3620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2E3620">
        <w:rPr>
          <w:sz w:val="28"/>
          <w:szCs w:val="28"/>
        </w:rPr>
        <w:t>Тумаковского</w:t>
      </w:r>
      <w:proofErr w:type="spellEnd"/>
      <w:r w:rsidRPr="002E3620">
        <w:rPr>
          <w:sz w:val="28"/>
          <w:szCs w:val="28"/>
        </w:rPr>
        <w:t xml:space="preserve"> сельсовета (</w:t>
      </w:r>
      <w:r w:rsidRPr="002E3620">
        <w:rPr>
          <w:sz w:val="28"/>
          <w:szCs w:val="28"/>
          <w:lang w:val="en-US"/>
        </w:rPr>
        <w:t>http</w:t>
      </w:r>
      <w:r w:rsidRPr="002E3620">
        <w:rPr>
          <w:sz w:val="28"/>
          <w:szCs w:val="28"/>
        </w:rPr>
        <w:t>://</w:t>
      </w:r>
      <w:proofErr w:type="spellStart"/>
      <w:r w:rsidRPr="002E3620">
        <w:rPr>
          <w:sz w:val="28"/>
          <w:szCs w:val="28"/>
          <w:lang w:val="en-US"/>
        </w:rPr>
        <w:t>tumakovo</w:t>
      </w:r>
      <w:proofErr w:type="spellEnd"/>
      <w:r w:rsidRPr="002E3620">
        <w:rPr>
          <w:sz w:val="28"/>
          <w:szCs w:val="28"/>
        </w:rPr>
        <w:t>.</w:t>
      </w:r>
      <w:proofErr w:type="spellStart"/>
      <w:r w:rsidRPr="002E3620">
        <w:rPr>
          <w:sz w:val="28"/>
          <w:szCs w:val="28"/>
          <w:lang w:val="en-US"/>
        </w:rPr>
        <w:t>bdu</w:t>
      </w:r>
      <w:proofErr w:type="spellEnd"/>
      <w:r w:rsidRPr="002E3620">
        <w:rPr>
          <w:sz w:val="28"/>
          <w:szCs w:val="28"/>
        </w:rPr>
        <w:t>.</w:t>
      </w:r>
      <w:proofErr w:type="spellStart"/>
      <w:r w:rsidRPr="002E3620">
        <w:rPr>
          <w:sz w:val="28"/>
          <w:szCs w:val="28"/>
          <w:lang w:val="en-US"/>
        </w:rPr>
        <w:t>su</w:t>
      </w:r>
      <w:proofErr w:type="spellEnd"/>
      <w:r w:rsidRPr="002E3620">
        <w:rPr>
          <w:sz w:val="28"/>
          <w:szCs w:val="28"/>
        </w:rPr>
        <w:t>).</w:t>
      </w:r>
    </w:p>
    <w:p w:rsidR="002E3620" w:rsidRDefault="002E3620" w:rsidP="002E3620">
      <w:pPr>
        <w:ind w:firstLine="567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3. </w:t>
      </w:r>
      <w:proofErr w:type="gramStart"/>
      <w:r w:rsidRPr="002E3620">
        <w:rPr>
          <w:sz w:val="28"/>
          <w:szCs w:val="28"/>
        </w:rPr>
        <w:t>Контроль за</w:t>
      </w:r>
      <w:proofErr w:type="gramEnd"/>
      <w:r w:rsidRPr="002E362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</w:t>
      </w:r>
      <w:r w:rsidRPr="002E3620">
        <w:rPr>
          <w:sz w:val="28"/>
          <w:szCs w:val="28"/>
        </w:rPr>
        <w:t>ния оставляю за собой.</w:t>
      </w:r>
    </w:p>
    <w:p w:rsidR="00804677" w:rsidRPr="002E3620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 xml:space="preserve">Постановление вступает в силу в день, следующий за днем его </w:t>
      </w:r>
      <w:r w:rsidR="00086B12" w:rsidRPr="002E3620">
        <w:rPr>
          <w:sz w:val="28"/>
          <w:szCs w:val="28"/>
        </w:rPr>
        <w:t>официального опубликования в информационном бюллетене «</w:t>
      </w:r>
      <w:proofErr w:type="spellStart"/>
      <w:r w:rsidR="00086B12" w:rsidRPr="002E3620">
        <w:rPr>
          <w:sz w:val="28"/>
          <w:szCs w:val="28"/>
        </w:rPr>
        <w:t>Тумаковский</w:t>
      </w:r>
      <w:proofErr w:type="spellEnd"/>
      <w:r w:rsidR="00086B12" w:rsidRPr="002E3620">
        <w:rPr>
          <w:sz w:val="28"/>
          <w:szCs w:val="28"/>
        </w:rPr>
        <w:t xml:space="preserve"> вестник</w:t>
      </w:r>
      <w:r w:rsidR="00C25B5A" w:rsidRPr="002E3620">
        <w:rPr>
          <w:sz w:val="28"/>
          <w:szCs w:val="28"/>
        </w:rPr>
        <w:t>»</w:t>
      </w:r>
      <w:r w:rsidR="00086B12" w:rsidRPr="002E3620">
        <w:rPr>
          <w:sz w:val="28"/>
          <w:szCs w:val="28"/>
        </w:rPr>
        <w:t>, и применяется к правоотношениям, возникающим при составлении и исполнении местного бюджета, начиная с бюджета на 202</w:t>
      </w:r>
      <w:r w:rsidR="00025A53" w:rsidRPr="002E3620">
        <w:rPr>
          <w:sz w:val="28"/>
          <w:szCs w:val="28"/>
        </w:rPr>
        <w:t>3</w:t>
      </w:r>
      <w:r w:rsidR="00086B12" w:rsidRPr="002E3620">
        <w:rPr>
          <w:sz w:val="28"/>
          <w:szCs w:val="28"/>
        </w:rPr>
        <w:t xml:space="preserve"> год и плановый период 202</w:t>
      </w:r>
      <w:r w:rsidR="00025A53" w:rsidRPr="002E3620">
        <w:rPr>
          <w:sz w:val="28"/>
          <w:szCs w:val="28"/>
        </w:rPr>
        <w:t>4</w:t>
      </w:r>
      <w:r w:rsidR="00086B12" w:rsidRPr="002E3620">
        <w:rPr>
          <w:sz w:val="28"/>
          <w:szCs w:val="28"/>
        </w:rPr>
        <w:t>-202</w:t>
      </w:r>
      <w:r w:rsidR="00025A53" w:rsidRPr="002E3620">
        <w:rPr>
          <w:sz w:val="28"/>
          <w:szCs w:val="28"/>
        </w:rPr>
        <w:t>5</w:t>
      </w:r>
      <w:r w:rsidR="00086B12" w:rsidRPr="002E3620">
        <w:rPr>
          <w:sz w:val="28"/>
          <w:szCs w:val="28"/>
        </w:rPr>
        <w:t xml:space="preserve"> годов.</w:t>
      </w:r>
    </w:p>
    <w:p w:rsidR="00045A36" w:rsidRPr="002E3620" w:rsidRDefault="00045A36" w:rsidP="00804677">
      <w:pPr>
        <w:outlineLvl w:val="0"/>
        <w:rPr>
          <w:sz w:val="28"/>
          <w:szCs w:val="28"/>
        </w:rPr>
      </w:pPr>
    </w:p>
    <w:p w:rsidR="00086B12" w:rsidRPr="002E3620" w:rsidRDefault="00086B12" w:rsidP="00804677">
      <w:pPr>
        <w:outlineLvl w:val="0"/>
        <w:rPr>
          <w:sz w:val="28"/>
          <w:szCs w:val="28"/>
        </w:rPr>
      </w:pPr>
    </w:p>
    <w:p w:rsidR="00086B12" w:rsidRPr="002E3620" w:rsidRDefault="00086B12" w:rsidP="00804677">
      <w:pPr>
        <w:outlineLvl w:val="0"/>
        <w:rPr>
          <w:sz w:val="28"/>
          <w:szCs w:val="28"/>
        </w:rPr>
      </w:pPr>
    </w:p>
    <w:p w:rsidR="00FA722B" w:rsidRPr="002E3620" w:rsidRDefault="00804677" w:rsidP="00045A36">
      <w:pPr>
        <w:outlineLvl w:val="0"/>
        <w:rPr>
          <w:sz w:val="28"/>
          <w:szCs w:val="28"/>
        </w:rPr>
      </w:pPr>
      <w:r w:rsidRPr="002E3620">
        <w:rPr>
          <w:sz w:val="28"/>
          <w:szCs w:val="28"/>
        </w:rPr>
        <w:t xml:space="preserve">Глава сельсовета                                                                     </w:t>
      </w:r>
      <w:r w:rsidR="002E3620" w:rsidRPr="002E3620">
        <w:rPr>
          <w:sz w:val="28"/>
          <w:szCs w:val="28"/>
        </w:rPr>
        <w:t xml:space="preserve">          </w:t>
      </w:r>
      <w:r w:rsidRPr="002E3620">
        <w:rPr>
          <w:sz w:val="28"/>
          <w:szCs w:val="28"/>
        </w:rPr>
        <w:t xml:space="preserve"> </w:t>
      </w:r>
      <w:r w:rsidR="00983D3D" w:rsidRPr="002E3620">
        <w:rPr>
          <w:sz w:val="28"/>
          <w:szCs w:val="28"/>
        </w:rPr>
        <w:t xml:space="preserve">С.А. </w:t>
      </w:r>
      <w:proofErr w:type="spellStart"/>
      <w:r w:rsidR="00983D3D" w:rsidRPr="002E3620">
        <w:rPr>
          <w:sz w:val="28"/>
          <w:szCs w:val="28"/>
        </w:rPr>
        <w:t>Криштоп</w:t>
      </w:r>
      <w:proofErr w:type="spellEnd"/>
    </w:p>
    <w:p w:rsidR="001E3C5D" w:rsidRPr="002E3620" w:rsidRDefault="001E3C5D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  <w:sectPr w:rsidR="002E3620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914"/>
        <w:gridCol w:w="2998"/>
        <w:gridCol w:w="10046"/>
      </w:tblGrid>
      <w:tr w:rsidR="002E3620">
        <w:trPr>
          <w:trHeight w:val="36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 w:rsidP="002E3620">
            <w:pPr>
              <w:autoSpaceDE w:val="0"/>
              <w:autoSpaceDN w:val="0"/>
              <w:adjustRightInd w:val="0"/>
              <w:ind w:left="566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Приложение 1  </w:t>
            </w:r>
          </w:p>
          <w:p w:rsidR="002E3620" w:rsidRDefault="002E3620" w:rsidP="00031381">
            <w:pPr>
              <w:autoSpaceDE w:val="0"/>
              <w:autoSpaceDN w:val="0"/>
              <w:adjustRightInd w:val="0"/>
              <w:ind w:left="566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 постановлени</w:t>
            </w:r>
            <w:r w:rsidR="00031381">
              <w:rPr>
                <w:rFonts w:eastAsia="Calibri"/>
                <w:color w:val="000000"/>
              </w:rPr>
              <w:t xml:space="preserve">ю </w:t>
            </w:r>
            <w:r w:rsidR="00031381">
              <w:rPr>
                <w:rFonts w:eastAsia="Calibri"/>
                <w:color w:val="000000"/>
              </w:rPr>
              <w:t>администрации</w:t>
            </w:r>
          </w:p>
        </w:tc>
      </w:tr>
      <w:tr w:rsidR="002E3620">
        <w:trPr>
          <w:trHeight w:val="36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 w:rsidP="002E3620">
            <w:pPr>
              <w:autoSpaceDE w:val="0"/>
              <w:autoSpaceDN w:val="0"/>
              <w:adjustRightInd w:val="0"/>
              <w:ind w:left="5663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Тумаковского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сельсовета</w:t>
            </w:r>
          </w:p>
        </w:tc>
      </w:tr>
      <w:tr w:rsidR="002E3620">
        <w:trPr>
          <w:trHeight w:val="36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</w:tcPr>
          <w:p w:rsidR="002E3620" w:rsidRDefault="002E3620" w:rsidP="00031381">
            <w:pPr>
              <w:autoSpaceDE w:val="0"/>
              <w:autoSpaceDN w:val="0"/>
              <w:adjustRightInd w:val="0"/>
              <w:ind w:left="566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 </w:t>
            </w:r>
            <w:r w:rsidR="00031381">
              <w:rPr>
                <w:rFonts w:eastAsia="Calibri"/>
                <w:color w:val="000000"/>
              </w:rPr>
              <w:t>04.07</w:t>
            </w:r>
            <w:r>
              <w:rPr>
                <w:rFonts w:eastAsia="Calibri"/>
                <w:color w:val="000000"/>
              </w:rPr>
              <w:t>.2023 № 2</w:t>
            </w:r>
            <w:r w:rsidR="00031381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-пг</w:t>
            </w:r>
          </w:p>
        </w:tc>
      </w:tr>
      <w:tr w:rsidR="002E3620" w:rsidTr="005C0044">
        <w:trPr>
          <w:trHeight w:val="14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E3620" w:rsidTr="005C0044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0" w:rsidRDefault="002E362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7270B" w:rsidTr="005C0044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строки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админи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бюджетной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F7270B" w:rsidTr="005C0044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7270B" w:rsidTr="005C0044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F7270B" w:rsidTr="005C0044">
        <w:trPr>
          <w:trHeight w:val="14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1 03 02 231 01 0000 110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7270B" w:rsidTr="005C0044">
        <w:trPr>
          <w:trHeight w:val="15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1 03 02 241 01 0000 110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7270B" w:rsidTr="005C0044">
        <w:trPr>
          <w:trHeight w:val="14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1 03 02 251 01 0000 110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7270B" w:rsidTr="005C0044">
        <w:trPr>
          <w:trHeight w:val="14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1 03 02 261 01 0000 110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7270B" w:rsidTr="00F7270B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</w:t>
            </w:r>
          </w:p>
        </w:tc>
      </w:tr>
      <w:tr w:rsidR="00F7270B" w:rsidTr="005C0044">
        <w:trPr>
          <w:trHeight w:val="8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1 01 02 010 01 0000 110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7270B" w:rsidTr="005C0044">
        <w:trPr>
          <w:trHeight w:val="11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1 01 02 010 01 1000 110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7270B" w:rsidTr="005C0044">
        <w:trPr>
          <w:trHeight w:val="11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1 01 02 010 01 2100 110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7270B" w:rsidTr="005C0044">
        <w:trPr>
          <w:trHeight w:val="11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1 01 02 010 01 3000 110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7270B" w:rsidTr="005C0044">
        <w:trPr>
          <w:trHeight w:val="8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1 01 02 030 01 1000 110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7270B" w:rsidTr="005C0044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1 05 03 010 01 0000 110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1 05 03 010 01 1000 110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7270B" w:rsidTr="005C0044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1 05 03 010 01 2100 110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1 06 01 030 10 0000 110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7270B" w:rsidTr="005C0044">
        <w:trPr>
          <w:trHeight w:val="8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1 06 01 030 10 1000 110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7270B" w:rsidTr="00F7270B">
        <w:trPr>
          <w:trHeight w:val="8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1 06 01 030 10 2100 110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7270B" w:rsidTr="00F7270B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1 06 06 033 10 0000 110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7270B" w:rsidTr="00F7270B">
        <w:trPr>
          <w:trHeight w:val="8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1 06 06 033 10 1000 110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1 06 06 033 10 2100 110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1 06 06 043 10 0000 110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7270B" w:rsidTr="005C0044">
        <w:trPr>
          <w:trHeight w:val="8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1 06 06 043 10 1000 110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1 06 06 043 10 2100 110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Pr="005C0044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C0044"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Pr="005C0044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C0044">
              <w:rPr>
                <w:rFonts w:eastAsia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1 09 04 053 10 2100 110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7270B" w:rsidTr="005C0044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Pr="005C0044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Pr="005C0044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C0044">
              <w:rPr>
                <w:rFonts w:eastAsia="Calibr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Агентство по обеспечению деятельности мировых судей Красноярского края</w:t>
            </w:r>
          </w:p>
        </w:tc>
      </w:tr>
      <w:tr w:rsidR="00F7270B" w:rsidTr="005C0044">
        <w:trPr>
          <w:trHeight w:val="8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Pr="005C0044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C0044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Pr="005C0044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C0044">
              <w:rPr>
                <w:rFonts w:eastAsia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1 16 02 010 02 0000 140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7270B" w:rsidTr="005C0044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Pr="005C0044" w:rsidRDefault="00F7270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Pr="005C0044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C0044">
              <w:rPr>
                <w:rFonts w:eastAsia="Calibri"/>
                <w:b/>
                <w:bCs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Тумаковского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Ирбейского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F7270B" w:rsidTr="005C0044">
        <w:trPr>
          <w:trHeight w:val="9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Pr="005C0044" w:rsidRDefault="00F7270B">
            <w:pPr>
              <w:jc w:val="center"/>
              <w:rPr>
                <w:sz w:val="22"/>
                <w:szCs w:val="22"/>
              </w:rPr>
            </w:pPr>
            <w:r w:rsidRPr="005C0044">
              <w:rPr>
                <w:sz w:val="22"/>
                <w:szCs w:val="22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Pr="005C0044" w:rsidRDefault="00F7270B">
            <w:pPr>
              <w:jc w:val="center"/>
              <w:rPr>
                <w:sz w:val="22"/>
                <w:szCs w:val="22"/>
              </w:rPr>
            </w:pPr>
            <w:r w:rsidRPr="005C0044">
              <w:rPr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1 08 04 020 01 1000 110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 w:rsidP="00F72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270B" w:rsidTr="005C0044">
        <w:trPr>
          <w:trHeight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1 08 04 020 01 4000 110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F7270B" w:rsidTr="005C0044">
        <w:trPr>
          <w:trHeight w:val="5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1 11 05 035 10 0000 120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 w:rsidP="00F72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>
              <w:rPr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</w:tr>
      <w:tr w:rsidR="00F7270B" w:rsidTr="005C0044">
        <w:trPr>
          <w:trHeight w:val="9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1 11 09 045 10 0000 120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270B" w:rsidTr="005C0044">
        <w:trPr>
          <w:trHeight w:val="6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1 13 01 995 10 0000 130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1 13 02 065 10 0000 130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1 14 02 053 10 0000 410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270B" w:rsidTr="005C0044">
        <w:trPr>
          <w:trHeight w:val="6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1 16 02 020 02 0000 140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7270B" w:rsidTr="005C0044">
        <w:trPr>
          <w:trHeight w:val="69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1 16 07 010 10 0000 140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7270B" w:rsidTr="005C0044">
        <w:trPr>
          <w:trHeight w:val="8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1 16 07 090 10 0000 140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F7270B" w:rsidTr="005C0044">
        <w:trPr>
          <w:trHeight w:val="4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1 17 01 050 10 0000 180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7270B" w:rsidTr="005C0044">
        <w:trPr>
          <w:trHeight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1 17 05 050 10 0000 180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 w:rsidP="00F72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7270B" w:rsidTr="005C0044">
        <w:trPr>
          <w:trHeight w:val="4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1 17 14 030 10 0000 150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 w:rsidP="00F72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F7270B" w:rsidTr="005C0044">
        <w:trPr>
          <w:trHeight w:val="7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2 02 16 001 10 0001 150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F7270B" w:rsidTr="005C0044">
        <w:trPr>
          <w:trHeight w:val="7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2 02 16 001 10 0002 150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дств кр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аевого бюджета</w:t>
            </w:r>
          </w:p>
        </w:tc>
      </w:tr>
      <w:tr w:rsidR="00F7270B" w:rsidTr="005C0044">
        <w:trPr>
          <w:trHeight w:val="5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2 02 30 024 10 7514 150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F7270B" w:rsidTr="005C0044">
        <w:trPr>
          <w:trHeight w:val="6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2 02 35 118 10 0000 150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 w:rsidP="00F72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7270B" w:rsidTr="005C0044">
        <w:trPr>
          <w:trHeight w:val="10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2 02 40 014 10 0000 150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7270B" w:rsidTr="005C0044">
        <w:trPr>
          <w:trHeight w:val="5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2 02 49 999 10 0001 150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F7270B" w:rsidTr="005C0044">
        <w:trPr>
          <w:trHeight w:val="5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2 02 49999 10 7412 150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F7270B" w:rsidTr="005C0044">
        <w:trPr>
          <w:trHeight w:val="6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2 02 49 999 10 7508 150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F7270B" w:rsidTr="005C0044">
        <w:trPr>
          <w:trHeight w:val="5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2 02 90 054 10 0000 150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F7270B" w:rsidTr="005C0044">
        <w:trPr>
          <w:trHeight w:val="5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2 03 05099 10 0000 150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2 04 05099 10 0000 150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7270B" w:rsidTr="005C0044">
        <w:trPr>
          <w:trHeight w:val="8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2 19 60 010 10 0000 150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2 02 49 999 10 7745 150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2 02 49 999 10 7388 150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2 02 49 999 10 7388 150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Прочие межбюджетные трансферты передаваемые бюджетам сельских поселений на содержание автомобильных дорог за счет средств местного бюджета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2 02 49 999 10 7388 150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 на частичную компенсацию расходов на оплату труда работников бюджетной сферы Красноярского края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1 17 15 030 10 0001 150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</w:tr>
      <w:tr w:rsidR="00F7270B" w:rsidTr="005C0044">
        <w:trPr>
          <w:trHeight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1 17 15 030 10 0002 150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 w:rsidP="00F72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F7270B" w:rsidTr="005C0044">
        <w:trPr>
          <w:trHeight w:val="3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B" w:rsidRDefault="00F727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Финансовое управление администрации 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Ирбейского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F7270B" w:rsidTr="005C0044">
        <w:trPr>
          <w:trHeight w:val="5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1 17 01 050 10 0000 180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F7270B" w:rsidTr="005C0044">
        <w:trPr>
          <w:trHeight w:val="11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</w:t>
            </w: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  <w:r w:rsidR="008953F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атежей</w:t>
            </w:r>
            <w:proofErr w:type="spellEnd"/>
            <w:r>
              <w:rPr>
                <w:sz w:val="22"/>
                <w:szCs w:val="22"/>
              </w:rPr>
              <w:t>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270B" w:rsidTr="005C0044">
        <w:trPr>
          <w:trHeight w:val="7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0B" w:rsidRDefault="00F72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 взыскания</w:t>
            </w:r>
          </w:p>
        </w:tc>
      </w:tr>
    </w:tbl>
    <w:p w:rsidR="002E3620" w:rsidRPr="002E3620" w:rsidRDefault="002E3620" w:rsidP="00086B12">
      <w:pPr>
        <w:widowControl w:val="0"/>
        <w:spacing w:line="322" w:lineRule="exact"/>
        <w:ind w:right="20"/>
        <w:jc w:val="both"/>
        <w:rPr>
          <w:rFonts w:eastAsia="Courier New"/>
          <w:color w:val="000000"/>
          <w:sz w:val="28"/>
          <w:szCs w:val="28"/>
          <w:lang w:bidi="ru-RU"/>
        </w:rPr>
      </w:pPr>
    </w:p>
    <w:sectPr w:rsidR="002E3620" w:rsidRPr="002E3620" w:rsidSect="002E3620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C9" w:rsidRDefault="00DF6AC9" w:rsidP="00112B50">
      <w:r>
        <w:separator/>
      </w:r>
    </w:p>
  </w:endnote>
  <w:endnote w:type="continuationSeparator" w:id="0">
    <w:p w:rsidR="00DF6AC9" w:rsidRDefault="00DF6AC9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C9" w:rsidRDefault="00DF6AC9" w:rsidP="00112B50">
      <w:r>
        <w:separator/>
      </w:r>
    </w:p>
  </w:footnote>
  <w:footnote w:type="continuationSeparator" w:id="0">
    <w:p w:rsidR="00DF6AC9" w:rsidRDefault="00DF6AC9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25A53"/>
    <w:rsid w:val="00031381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011CD"/>
    <w:rsid w:val="0010292B"/>
    <w:rsid w:val="00112B50"/>
    <w:rsid w:val="001136C7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42F01"/>
    <w:rsid w:val="0028073A"/>
    <w:rsid w:val="00281426"/>
    <w:rsid w:val="00281596"/>
    <w:rsid w:val="00296450"/>
    <w:rsid w:val="002A3019"/>
    <w:rsid w:val="002B1905"/>
    <w:rsid w:val="002B5CAB"/>
    <w:rsid w:val="002B660F"/>
    <w:rsid w:val="002C0923"/>
    <w:rsid w:val="002E3620"/>
    <w:rsid w:val="002F345E"/>
    <w:rsid w:val="0032157F"/>
    <w:rsid w:val="003347EB"/>
    <w:rsid w:val="00344E31"/>
    <w:rsid w:val="00377E03"/>
    <w:rsid w:val="00390FA9"/>
    <w:rsid w:val="003927B6"/>
    <w:rsid w:val="003B095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A7C24"/>
    <w:rsid w:val="005C0044"/>
    <w:rsid w:val="005C1845"/>
    <w:rsid w:val="005C1BC4"/>
    <w:rsid w:val="005D0D99"/>
    <w:rsid w:val="005D2FE8"/>
    <w:rsid w:val="005D4F23"/>
    <w:rsid w:val="005E08C3"/>
    <w:rsid w:val="005E204A"/>
    <w:rsid w:val="005E5285"/>
    <w:rsid w:val="0060592C"/>
    <w:rsid w:val="0061465D"/>
    <w:rsid w:val="00617F53"/>
    <w:rsid w:val="00633AF8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B3A8A"/>
    <w:rsid w:val="007E0B7B"/>
    <w:rsid w:val="007E7C4F"/>
    <w:rsid w:val="00804677"/>
    <w:rsid w:val="00842FE9"/>
    <w:rsid w:val="00863513"/>
    <w:rsid w:val="00867520"/>
    <w:rsid w:val="00873A4A"/>
    <w:rsid w:val="008953F9"/>
    <w:rsid w:val="008B19D0"/>
    <w:rsid w:val="008D58AE"/>
    <w:rsid w:val="008D5FF7"/>
    <w:rsid w:val="008E06B4"/>
    <w:rsid w:val="008E316D"/>
    <w:rsid w:val="00903557"/>
    <w:rsid w:val="00927D8C"/>
    <w:rsid w:val="00931F27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5F4"/>
    <w:rsid w:val="00A90888"/>
    <w:rsid w:val="00AA2519"/>
    <w:rsid w:val="00AB04F6"/>
    <w:rsid w:val="00AB4C98"/>
    <w:rsid w:val="00AB68C6"/>
    <w:rsid w:val="00AC1F36"/>
    <w:rsid w:val="00AC455E"/>
    <w:rsid w:val="00AC5D0D"/>
    <w:rsid w:val="00AD72D7"/>
    <w:rsid w:val="00AF4B4E"/>
    <w:rsid w:val="00B2758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25B5A"/>
    <w:rsid w:val="00C35D06"/>
    <w:rsid w:val="00C7693F"/>
    <w:rsid w:val="00C91C00"/>
    <w:rsid w:val="00C96551"/>
    <w:rsid w:val="00CA42AA"/>
    <w:rsid w:val="00CC2F3C"/>
    <w:rsid w:val="00CC65D7"/>
    <w:rsid w:val="00CE2AAE"/>
    <w:rsid w:val="00CE7B83"/>
    <w:rsid w:val="00CF7FD9"/>
    <w:rsid w:val="00D134BF"/>
    <w:rsid w:val="00D2613E"/>
    <w:rsid w:val="00D32A29"/>
    <w:rsid w:val="00D4137C"/>
    <w:rsid w:val="00D50075"/>
    <w:rsid w:val="00D50B8A"/>
    <w:rsid w:val="00D52346"/>
    <w:rsid w:val="00D74211"/>
    <w:rsid w:val="00D94518"/>
    <w:rsid w:val="00DF0F84"/>
    <w:rsid w:val="00DF6AC9"/>
    <w:rsid w:val="00E042BE"/>
    <w:rsid w:val="00E165D8"/>
    <w:rsid w:val="00E22716"/>
    <w:rsid w:val="00E35A17"/>
    <w:rsid w:val="00E3612E"/>
    <w:rsid w:val="00E61DFB"/>
    <w:rsid w:val="00E6752C"/>
    <w:rsid w:val="00E75B16"/>
    <w:rsid w:val="00E91059"/>
    <w:rsid w:val="00EA1642"/>
    <w:rsid w:val="00EA21AA"/>
    <w:rsid w:val="00EA291F"/>
    <w:rsid w:val="00EC1E30"/>
    <w:rsid w:val="00ED17E2"/>
    <w:rsid w:val="00ED717E"/>
    <w:rsid w:val="00EF44D8"/>
    <w:rsid w:val="00F00034"/>
    <w:rsid w:val="00F01445"/>
    <w:rsid w:val="00F22C5F"/>
    <w:rsid w:val="00F237FE"/>
    <w:rsid w:val="00F32B88"/>
    <w:rsid w:val="00F36B7E"/>
    <w:rsid w:val="00F531C7"/>
    <w:rsid w:val="00F712B6"/>
    <w:rsid w:val="00F7270B"/>
    <w:rsid w:val="00F80729"/>
    <w:rsid w:val="00F86D62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E128-D3C9-40B0-A43D-79059EA9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4</cp:revision>
  <cp:lastPrinted>2023-07-04T10:47:00Z</cp:lastPrinted>
  <dcterms:created xsi:type="dcterms:W3CDTF">2023-07-04T07:40:00Z</dcterms:created>
  <dcterms:modified xsi:type="dcterms:W3CDTF">2023-07-04T10:49:00Z</dcterms:modified>
</cp:coreProperties>
</file>